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50" w:tblpY="1"/>
        <w:tblOverlap w:val="never"/>
        <w:tblW w:w="9747" w:type="dxa"/>
        <w:tblLook w:val="04A0" w:firstRow="1" w:lastRow="0" w:firstColumn="1" w:lastColumn="0" w:noHBand="0" w:noVBand="1"/>
      </w:tblPr>
      <w:tblGrid>
        <w:gridCol w:w="4644"/>
        <w:gridCol w:w="5103"/>
      </w:tblGrid>
      <w:tr w:rsidR="00B32937" w:rsidRPr="00870350" w:rsidTr="000C14AE">
        <w:trPr>
          <w:trHeight w:val="2116"/>
        </w:trPr>
        <w:tc>
          <w:tcPr>
            <w:tcW w:w="4644" w:type="dxa"/>
          </w:tcPr>
          <w:p w:rsidR="00B32937" w:rsidRPr="00CA3B8F" w:rsidRDefault="00B32937" w:rsidP="002019C0">
            <w:pPr>
              <w:snapToGrid w:val="0"/>
              <w:jc w:val="left"/>
              <w:rPr>
                <w:bCs/>
                <w:color w:val="000000"/>
              </w:rPr>
            </w:pPr>
          </w:p>
        </w:tc>
        <w:tc>
          <w:tcPr>
            <w:tcW w:w="5103" w:type="dxa"/>
          </w:tcPr>
          <w:p w:rsidR="00B32937" w:rsidRPr="00CA3B8F" w:rsidRDefault="002019C0" w:rsidP="00C35B16">
            <w:pPr>
              <w:snapToGrid w:val="0"/>
              <w:ind w:left="2723"/>
              <w:rPr>
                <w:bCs/>
                <w:color w:val="000000"/>
              </w:rPr>
            </w:pPr>
            <w:r w:rsidRPr="00CA3B8F">
              <w:rPr>
                <w:color w:val="000000"/>
              </w:rPr>
              <w:t>«УТВЕРЖ</w:t>
            </w:r>
            <w:r>
              <w:rPr>
                <w:color w:val="000000"/>
              </w:rPr>
              <w:t>ДЕНО</w:t>
            </w:r>
            <w:r w:rsidRPr="00CA3B8F">
              <w:rPr>
                <w:color w:val="000000"/>
              </w:rPr>
              <w:t>»</w:t>
            </w:r>
          </w:p>
          <w:p w:rsidR="00B32937" w:rsidRPr="00CA3B8F" w:rsidRDefault="00B32937" w:rsidP="00B32937">
            <w:pPr>
              <w:snapToGrid w:val="0"/>
              <w:rPr>
                <w:bCs/>
                <w:color w:val="000000"/>
              </w:rPr>
            </w:pPr>
          </w:p>
          <w:p w:rsidR="00C35B16" w:rsidRPr="00B0582F" w:rsidRDefault="00ED4D84" w:rsidP="00C35B16">
            <w:pPr>
              <w:widowControl w:val="0"/>
              <w:ind w:left="-2420" w:hanging="9"/>
              <w:jc w:val="right"/>
              <w:rPr>
                <w:bCs/>
                <w:szCs w:val="28"/>
              </w:rPr>
            </w:pPr>
            <w:r>
              <w:rPr>
                <w:bCs/>
                <w:szCs w:val="28"/>
              </w:rPr>
              <w:t xml:space="preserve">Директор по </w:t>
            </w:r>
            <w:r w:rsidR="00566BB6">
              <w:rPr>
                <w:bCs/>
                <w:szCs w:val="28"/>
              </w:rPr>
              <w:t>финансам</w:t>
            </w:r>
            <w:r w:rsidR="00C35B16" w:rsidRPr="00B0582F">
              <w:rPr>
                <w:bCs/>
                <w:szCs w:val="28"/>
              </w:rPr>
              <w:t>,</w:t>
            </w:r>
          </w:p>
          <w:p w:rsidR="00C35B16" w:rsidRPr="00B0582F" w:rsidRDefault="00C35B16" w:rsidP="00C35B16">
            <w:pPr>
              <w:widowControl w:val="0"/>
              <w:ind w:left="-2420" w:hanging="9"/>
              <w:jc w:val="right"/>
              <w:rPr>
                <w:bCs/>
                <w:szCs w:val="28"/>
              </w:rPr>
            </w:pPr>
            <w:r w:rsidRPr="00B0582F">
              <w:rPr>
                <w:bCs/>
                <w:szCs w:val="28"/>
              </w:rPr>
              <w:tab/>
            </w:r>
            <w:r w:rsidRPr="00B0582F">
              <w:rPr>
                <w:bCs/>
                <w:szCs w:val="28"/>
              </w:rPr>
              <w:tab/>
            </w:r>
            <w:r w:rsidRPr="00B0582F">
              <w:rPr>
                <w:bCs/>
                <w:szCs w:val="28"/>
              </w:rPr>
              <w:tab/>
            </w:r>
            <w:r w:rsidRPr="00B0582F">
              <w:rPr>
                <w:bCs/>
                <w:szCs w:val="28"/>
              </w:rPr>
              <w:tab/>
            </w:r>
            <w:r w:rsidR="00AD69DC">
              <w:rPr>
                <w:bCs/>
                <w:szCs w:val="28"/>
              </w:rPr>
              <w:t>П</w:t>
            </w:r>
            <w:r w:rsidRPr="00B0582F">
              <w:rPr>
                <w:bCs/>
                <w:szCs w:val="28"/>
              </w:rPr>
              <w:t>редседател</w:t>
            </w:r>
            <w:r w:rsidR="00AD69DC">
              <w:rPr>
                <w:bCs/>
                <w:szCs w:val="28"/>
              </w:rPr>
              <w:t>ь</w:t>
            </w:r>
            <w:r w:rsidRPr="00B0582F">
              <w:rPr>
                <w:bCs/>
                <w:szCs w:val="28"/>
              </w:rPr>
              <w:t xml:space="preserve"> </w:t>
            </w:r>
            <w:r w:rsidR="00ED4D84">
              <w:rPr>
                <w:bCs/>
                <w:szCs w:val="28"/>
              </w:rPr>
              <w:t xml:space="preserve">Единой </w:t>
            </w:r>
            <w:r w:rsidRPr="00B0582F">
              <w:rPr>
                <w:bCs/>
                <w:szCs w:val="28"/>
              </w:rPr>
              <w:t xml:space="preserve">закупочной комиссии </w:t>
            </w:r>
          </w:p>
          <w:p w:rsidR="00C35B16" w:rsidRPr="00B0582F" w:rsidRDefault="00ED4D84" w:rsidP="00C35B16">
            <w:pPr>
              <w:widowControl w:val="0"/>
              <w:ind w:left="-2420" w:hanging="9"/>
              <w:jc w:val="right"/>
              <w:rPr>
                <w:bCs/>
                <w:szCs w:val="28"/>
              </w:rPr>
            </w:pPr>
            <w:r>
              <w:rPr>
                <w:bCs/>
                <w:szCs w:val="28"/>
              </w:rPr>
              <w:t>АО «НЭСК»</w:t>
            </w:r>
          </w:p>
          <w:p w:rsidR="00C35B16" w:rsidRPr="00B0582F" w:rsidRDefault="00C35B16" w:rsidP="00C35B16">
            <w:pPr>
              <w:widowControl w:val="0"/>
              <w:ind w:left="-2420" w:hanging="9"/>
              <w:jc w:val="right"/>
              <w:rPr>
                <w:bCs/>
                <w:szCs w:val="28"/>
              </w:rPr>
            </w:pPr>
          </w:p>
          <w:p w:rsidR="00C35B16" w:rsidRPr="002B6F40" w:rsidRDefault="00C35B16" w:rsidP="00C35B16">
            <w:pPr>
              <w:widowControl w:val="0"/>
              <w:ind w:left="-2420" w:hanging="9"/>
              <w:jc w:val="right"/>
              <w:rPr>
                <w:bCs/>
              </w:rPr>
            </w:pPr>
            <w:r w:rsidRPr="002B6F40">
              <w:rPr>
                <w:bCs/>
                <w:szCs w:val="28"/>
              </w:rPr>
              <w:t xml:space="preserve">_________________________ </w:t>
            </w:r>
            <w:r w:rsidR="00566BB6">
              <w:rPr>
                <w:bCs/>
                <w:szCs w:val="28"/>
              </w:rPr>
              <w:t>Ф.И.Семенов</w:t>
            </w:r>
          </w:p>
          <w:p w:rsidR="00B32937" w:rsidRDefault="00B32937" w:rsidP="00B32937">
            <w:pPr>
              <w:snapToGrid w:val="0"/>
              <w:rPr>
                <w:bCs/>
                <w:color w:val="000000"/>
              </w:rPr>
            </w:pPr>
          </w:p>
          <w:p w:rsidR="00C35B16" w:rsidRPr="00CA3B8F" w:rsidRDefault="00566BB6" w:rsidP="00AD69DC">
            <w:pPr>
              <w:snapToGrid w:val="0"/>
              <w:jc w:val="right"/>
              <w:rPr>
                <w:bCs/>
                <w:color w:val="000000"/>
              </w:rPr>
            </w:pPr>
            <w:r>
              <w:rPr>
                <w:bCs/>
                <w:color w:val="000000"/>
              </w:rPr>
              <w:t>___</w:t>
            </w:r>
            <w:r w:rsidR="00C35B16">
              <w:rPr>
                <w:bCs/>
                <w:color w:val="000000"/>
              </w:rPr>
              <w:t xml:space="preserve"> </w:t>
            </w:r>
            <w:r w:rsidR="000C14AE">
              <w:rPr>
                <w:bCs/>
                <w:color w:val="000000"/>
              </w:rPr>
              <w:t xml:space="preserve"> </w:t>
            </w:r>
            <w:r w:rsidR="00AD69DC">
              <w:rPr>
                <w:bCs/>
                <w:color w:val="000000"/>
              </w:rPr>
              <w:t>января 2021</w:t>
            </w:r>
            <w:r w:rsidR="00C35B16">
              <w:rPr>
                <w:bCs/>
                <w:color w:val="000000"/>
              </w:rPr>
              <w:t xml:space="preserve"> года</w:t>
            </w:r>
          </w:p>
        </w:tc>
      </w:tr>
      <w:tr w:rsidR="00B32937" w:rsidRPr="00870350" w:rsidTr="000C14AE">
        <w:trPr>
          <w:trHeight w:val="2116"/>
        </w:trPr>
        <w:tc>
          <w:tcPr>
            <w:tcW w:w="4644" w:type="dxa"/>
          </w:tcPr>
          <w:p w:rsidR="00B32937" w:rsidRPr="00CA3B8F" w:rsidRDefault="00B32937" w:rsidP="00B32937">
            <w:pPr>
              <w:snapToGrid w:val="0"/>
              <w:rPr>
                <w:color w:val="000000"/>
              </w:rPr>
            </w:pPr>
          </w:p>
        </w:tc>
        <w:tc>
          <w:tcPr>
            <w:tcW w:w="5103" w:type="dxa"/>
          </w:tcPr>
          <w:p w:rsidR="00B32937" w:rsidRPr="00CA3B8F" w:rsidRDefault="00B32937" w:rsidP="002019C0">
            <w:pPr>
              <w:snapToGrid w:val="0"/>
              <w:rPr>
                <w:color w:val="000000"/>
              </w:rPr>
            </w:pPr>
          </w:p>
        </w:tc>
      </w:tr>
    </w:tbl>
    <w:p w:rsidR="004E41D6" w:rsidRPr="004E41D6"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 w:val="24"/>
          <w:szCs w:val="24"/>
        </w:rPr>
      </w:pPr>
      <w:r w:rsidRPr="004E41D6">
        <w:rPr>
          <w:rFonts w:ascii="Times New Roman" w:hAnsi="Times New Roman"/>
          <w:b/>
          <w:bCs/>
          <w:color w:val="auto"/>
          <w:sz w:val="24"/>
          <w:szCs w:val="24"/>
        </w:rPr>
        <w:t>ДОКУМЕНТАЦИЯ О ЗАКУПКЕ</w:t>
      </w:r>
    </w:p>
    <w:p w:rsidR="004E41D6" w:rsidRPr="004E41D6" w:rsidRDefault="00AD69DC" w:rsidP="004E41D6">
      <w:pPr>
        <w:spacing w:after="120"/>
        <w:jc w:val="center"/>
        <w:rPr>
          <w:b/>
          <w:bCs/>
        </w:rPr>
      </w:pPr>
      <w:r>
        <w:rPr>
          <w:b/>
          <w:bCs/>
        </w:rPr>
        <w:t>КОНКУРС</w:t>
      </w:r>
      <w:r w:rsidR="0066067F" w:rsidRPr="004E41D6">
        <w:rPr>
          <w:b/>
          <w:bCs/>
        </w:rPr>
        <w:t xml:space="preserve"> </w:t>
      </w:r>
      <w:r w:rsidR="004E41D6" w:rsidRPr="004E41D6">
        <w:rPr>
          <w:b/>
          <w:bCs/>
        </w:rPr>
        <w:t>В ЭЛЕКТРОННОЙ ФОРМЕ</w:t>
      </w:r>
    </w:p>
    <w:p w:rsidR="006833FC" w:rsidRDefault="00C35B16" w:rsidP="00AD69DC">
      <w:pPr>
        <w:spacing w:after="0"/>
        <w:jc w:val="center"/>
        <w:rPr>
          <w:b/>
          <w:bCs/>
        </w:rPr>
      </w:pPr>
      <w:r>
        <w:rPr>
          <w:b/>
          <w:bCs/>
        </w:rPr>
        <w:t>Для заключения дого</w:t>
      </w:r>
      <w:r w:rsidR="00ED4D84">
        <w:rPr>
          <w:b/>
          <w:bCs/>
        </w:rPr>
        <w:t xml:space="preserve">вора </w:t>
      </w:r>
      <w:r w:rsidR="006833FC" w:rsidRPr="006833FC">
        <w:rPr>
          <w:b/>
          <w:bCs/>
        </w:rPr>
        <w:t xml:space="preserve">на выполнение работ по установке шкафов УСПД </w:t>
      </w:r>
    </w:p>
    <w:p w:rsidR="00B32937" w:rsidRPr="0066067F" w:rsidRDefault="006833FC" w:rsidP="00AD69DC">
      <w:pPr>
        <w:spacing w:after="0"/>
        <w:jc w:val="center"/>
        <w:rPr>
          <w:b/>
          <w:bCs/>
        </w:rPr>
      </w:pPr>
      <w:r w:rsidRPr="006833FC">
        <w:rPr>
          <w:b/>
          <w:bCs/>
        </w:rPr>
        <w:t>в многоквартирных домах</w:t>
      </w:r>
    </w:p>
    <w:p w:rsidR="00B32937" w:rsidRDefault="00B32937" w:rsidP="00B32937">
      <w:pPr>
        <w:spacing w:after="120"/>
        <w:jc w:val="center"/>
        <w:rPr>
          <w:b/>
          <w:bCs/>
        </w:rPr>
      </w:pPr>
    </w:p>
    <w:p w:rsidR="004E41D6" w:rsidRDefault="004E41D6" w:rsidP="00B32937">
      <w:pPr>
        <w:spacing w:after="120"/>
        <w:jc w:val="center"/>
        <w:rPr>
          <w:b/>
          <w:bCs/>
        </w:rPr>
      </w:pPr>
    </w:p>
    <w:p w:rsidR="00B32937" w:rsidRDefault="00B32937" w:rsidP="00B32937">
      <w:pPr>
        <w:spacing w:after="120"/>
        <w:jc w:val="center"/>
        <w:rPr>
          <w:b/>
          <w:bCs/>
        </w:rPr>
      </w:pPr>
      <w:r>
        <w:rPr>
          <w:b/>
          <w:bCs/>
        </w:rPr>
        <w:t>УЧАСТНИКАМИ ЗАКУПКИ МОГУТ БЫТЬ ТОЛЬКО СУБЪЕКТЫ МАЛОГО И СРЕДНЕГО ПРЕДПРИНИМАТЕЛЬСТВА</w:t>
      </w: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AD69DC" w:rsidRDefault="00AD69DC" w:rsidP="00B32937">
      <w:pPr>
        <w:spacing w:after="120"/>
        <w:jc w:val="center"/>
        <w:rPr>
          <w:b/>
          <w:bCs/>
        </w:rPr>
      </w:pPr>
    </w:p>
    <w:p w:rsidR="00AD69DC" w:rsidRDefault="00AD69DC" w:rsidP="00B32937">
      <w:pPr>
        <w:spacing w:after="120"/>
        <w:jc w:val="center"/>
        <w:rPr>
          <w:b/>
          <w:bCs/>
        </w:rPr>
      </w:pPr>
    </w:p>
    <w:p w:rsidR="00AD69DC" w:rsidRDefault="00AD69DC" w:rsidP="00B32937">
      <w:pPr>
        <w:spacing w:after="120"/>
        <w:jc w:val="center"/>
        <w:rPr>
          <w:b/>
          <w:bCs/>
        </w:rPr>
      </w:pPr>
    </w:p>
    <w:p w:rsidR="00B32937" w:rsidRDefault="00B32937" w:rsidP="00B32937">
      <w:pPr>
        <w:spacing w:after="120"/>
        <w:jc w:val="center"/>
        <w:rPr>
          <w:b/>
          <w:bCs/>
        </w:rPr>
      </w:pPr>
    </w:p>
    <w:p w:rsidR="007633E7" w:rsidRPr="00C70643" w:rsidRDefault="00B32937" w:rsidP="00B32937">
      <w:pPr>
        <w:pStyle w:val="af4"/>
        <w:spacing w:after="0"/>
        <w:jc w:val="center"/>
        <w:rPr>
          <w:b/>
          <w:bCs/>
        </w:rPr>
      </w:pPr>
      <w:r w:rsidRPr="00796A96">
        <w:rPr>
          <w:b/>
          <w:bCs/>
        </w:rPr>
        <w:t xml:space="preserve">г. </w:t>
      </w:r>
      <w:r w:rsidR="00ED4D84">
        <w:rPr>
          <w:b/>
        </w:rPr>
        <w:t>Краснодар</w:t>
      </w:r>
      <w:r w:rsidRPr="00796A96">
        <w:rPr>
          <w:bCs/>
        </w:rPr>
        <w:br/>
      </w:r>
      <w:r w:rsidRPr="00796A96">
        <w:rPr>
          <w:b/>
          <w:bCs/>
        </w:rPr>
        <w:t>20</w:t>
      </w:r>
      <w:r w:rsidR="00AD69DC">
        <w:rPr>
          <w:b/>
          <w:bCs/>
        </w:rPr>
        <w:t>21</w:t>
      </w:r>
      <w:r w:rsidR="00C35B16">
        <w:rPr>
          <w:b/>
          <w:bCs/>
        </w:rPr>
        <w:t xml:space="preserve"> </w:t>
      </w:r>
      <w:r w:rsidRPr="00796A96">
        <w:rPr>
          <w:b/>
          <w:bCs/>
        </w:rPr>
        <w:t>год</w:t>
      </w:r>
      <w:r w:rsidRPr="00C70643">
        <w:rPr>
          <w:sz w:val="28"/>
          <w:szCs w:val="28"/>
        </w:rPr>
        <w:t xml:space="preserve"> </w:t>
      </w:r>
      <w:r w:rsidR="007633E7" w:rsidRPr="00C70643">
        <w:rPr>
          <w:sz w:val="28"/>
          <w:szCs w:val="28"/>
        </w:rPr>
        <w:br w:type="page"/>
      </w:r>
    </w:p>
    <w:p w:rsidR="007633E7" w:rsidRPr="009F2361" w:rsidRDefault="007633E7" w:rsidP="009F2361">
      <w:pPr>
        <w:pStyle w:val="11"/>
        <w:keepNext w:val="0"/>
        <w:tabs>
          <w:tab w:val="clear" w:pos="432"/>
        </w:tabs>
        <w:spacing w:before="0" w:after="0"/>
        <w:ind w:left="567" w:firstLine="0"/>
        <w:rPr>
          <w:rStyle w:val="15"/>
          <w:b/>
          <w:caps/>
          <w:sz w:val="24"/>
          <w:szCs w:val="24"/>
        </w:rPr>
      </w:pPr>
      <w:bookmarkStart w:id="0" w:name="_Toc74304496"/>
      <w:r w:rsidRPr="009F2361">
        <w:rPr>
          <w:rStyle w:val="15"/>
          <w:b/>
          <w:caps/>
          <w:sz w:val="24"/>
          <w:szCs w:val="24"/>
        </w:rPr>
        <w:lastRenderedPageBreak/>
        <w:t>СОДЕРЖАНИЕ</w:t>
      </w:r>
      <w:bookmarkEnd w:id="0"/>
    </w:p>
    <w:p w:rsidR="007633E7" w:rsidRPr="00C70643" w:rsidRDefault="007633E7" w:rsidP="00FA1AA1">
      <w:pPr>
        <w:keepNext/>
        <w:keepLines/>
        <w:widowControl w:val="0"/>
        <w:suppressLineNumbers/>
        <w:suppressAutoHyphens/>
        <w:spacing w:after="0"/>
        <w:ind w:firstLine="567"/>
        <w:jc w:val="left"/>
      </w:pPr>
    </w:p>
    <w:p w:rsidR="0019625C" w:rsidRDefault="00457C39">
      <w:pPr>
        <w:pStyle w:val="13"/>
        <w:tabs>
          <w:tab w:val="right" w:leader="dot" w:pos="10195"/>
        </w:tabs>
        <w:rPr>
          <w:rFonts w:asciiTheme="minorHAnsi" w:eastAsiaTheme="minorEastAsia" w:hAnsiTheme="minorHAnsi" w:cstheme="minorBidi"/>
          <w:b w:val="0"/>
          <w:bCs w:val="0"/>
          <w:caps w:val="0"/>
          <w:noProof/>
          <w:sz w:val="22"/>
          <w:szCs w:val="22"/>
        </w:rPr>
      </w:pPr>
      <w:r w:rsidRPr="00C70643">
        <w:rPr>
          <w:b w:val="0"/>
          <w:bCs w:val="0"/>
          <w:i/>
          <w:iCs/>
          <w:caps w:val="0"/>
          <w:smallCaps/>
          <w:sz w:val="24"/>
          <w:szCs w:val="24"/>
        </w:rPr>
        <w:fldChar w:fldCharType="begin"/>
      </w:r>
      <w:r w:rsidR="007633E7" w:rsidRPr="00C70643">
        <w:rPr>
          <w:b w:val="0"/>
          <w:bCs w:val="0"/>
          <w:i/>
          <w:iCs/>
          <w:caps w:val="0"/>
          <w:smallCaps/>
          <w:sz w:val="24"/>
          <w:szCs w:val="24"/>
        </w:rPr>
        <w:instrText xml:space="preserve"> TOC \o "1-2" \h \z \u </w:instrText>
      </w:r>
      <w:r w:rsidRPr="00C70643">
        <w:rPr>
          <w:b w:val="0"/>
          <w:bCs w:val="0"/>
          <w:i/>
          <w:iCs/>
          <w:caps w:val="0"/>
          <w:smallCaps/>
          <w:sz w:val="24"/>
          <w:szCs w:val="24"/>
        </w:rPr>
        <w:fldChar w:fldCharType="separate"/>
      </w:r>
      <w:hyperlink w:anchor="_Toc74304496" w:history="1">
        <w:r w:rsidR="0019625C" w:rsidRPr="001A28E1">
          <w:rPr>
            <w:rStyle w:val="aff7"/>
            <w:noProof/>
          </w:rPr>
          <w:t>СОДЕРЖАНИЕ</w:t>
        </w:r>
        <w:r w:rsidR="0019625C">
          <w:rPr>
            <w:noProof/>
            <w:webHidden/>
          </w:rPr>
          <w:tab/>
        </w:r>
        <w:r w:rsidR="0019625C">
          <w:rPr>
            <w:noProof/>
            <w:webHidden/>
          </w:rPr>
          <w:fldChar w:fldCharType="begin"/>
        </w:r>
        <w:r w:rsidR="0019625C">
          <w:rPr>
            <w:noProof/>
            <w:webHidden/>
          </w:rPr>
          <w:instrText xml:space="preserve"> PAGEREF _Toc74304496 \h </w:instrText>
        </w:r>
        <w:r w:rsidR="0019625C">
          <w:rPr>
            <w:noProof/>
            <w:webHidden/>
          </w:rPr>
        </w:r>
        <w:r w:rsidR="0019625C">
          <w:rPr>
            <w:noProof/>
            <w:webHidden/>
          </w:rPr>
          <w:fldChar w:fldCharType="separate"/>
        </w:r>
        <w:r w:rsidR="0019625C">
          <w:rPr>
            <w:noProof/>
            <w:webHidden/>
          </w:rPr>
          <w:t>2</w:t>
        </w:r>
        <w:r w:rsidR="0019625C">
          <w:rPr>
            <w:noProof/>
            <w:webHidden/>
          </w:rPr>
          <w:fldChar w:fldCharType="end"/>
        </w:r>
      </w:hyperlink>
    </w:p>
    <w:p w:rsidR="0019625C" w:rsidRDefault="004A254F">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74304497" w:history="1">
        <w:r w:rsidR="0019625C" w:rsidRPr="001A28E1">
          <w:rPr>
            <w:rStyle w:val="aff7"/>
            <w:noProof/>
          </w:rPr>
          <w:t>I.</w:t>
        </w:r>
        <w:r w:rsidR="0019625C">
          <w:rPr>
            <w:rFonts w:asciiTheme="minorHAnsi" w:eastAsiaTheme="minorEastAsia" w:hAnsiTheme="minorHAnsi" w:cstheme="minorBidi"/>
            <w:b w:val="0"/>
            <w:bCs w:val="0"/>
            <w:caps w:val="0"/>
            <w:noProof/>
            <w:sz w:val="22"/>
            <w:szCs w:val="22"/>
          </w:rPr>
          <w:tab/>
        </w:r>
        <w:r w:rsidR="0019625C" w:rsidRPr="001A28E1">
          <w:rPr>
            <w:rStyle w:val="aff7"/>
            <w:noProof/>
          </w:rPr>
          <w:t>ОБЩИЕ УСЛОВИЯ ПРОВЕДЕНИЯ закупки</w:t>
        </w:r>
        <w:r w:rsidR="0019625C">
          <w:rPr>
            <w:noProof/>
            <w:webHidden/>
          </w:rPr>
          <w:tab/>
        </w:r>
        <w:r w:rsidR="0019625C">
          <w:rPr>
            <w:noProof/>
            <w:webHidden/>
          </w:rPr>
          <w:fldChar w:fldCharType="begin"/>
        </w:r>
        <w:r w:rsidR="0019625C">
          <w:rPr>
            <w:noProof/>
            <w:webHidden/>
          </w:rPr>
          <w:instrText xml:space="preserve"> PAGEREF _Toc74304497 \h </w:instrText>
        </w:r>
        <w:r w:rsidR="0019625C">
          <w:rPr>
            <w:noProof/>
            <w:webHidden/>
          </w:rPr>
        </w:r>
        <w:r w:rsidR="0019625C">
          <w:rPr>
            <w:noProof/>
            <w:webHidden/>
          </w:rPr>
          <w:fldChar w:fldCharType="separate"/>
        </w:r>
        <w:r w:rsidR="0019625C">
          <w:rPr>
            <w:noProof/>
            <w:webHidden/>
          </w:rPr>
          <w:t>4</w:t>
        </w:r>
        <w:r w:rsidR="0019625C">
          <w:rPr>
            <w:noProof/>
            <w:webHidden/>
          </w:rPr>
          <w:fldChar w:fldCharType="end"/>
        </w:r>
      </w:hyperlink>
    </w:p>
    <w:p w:rsidR="0019625C" w:rsidRDefault="004A254F">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74304498" w:history="1">
        <w:r w:rsidR="0019625C" w:rsidRPr="001A28E1">
          <w:rPr>
            <w:rStyle w:val="aff7"/>
            <w:noProof/>
          </w:rPr>
          <w:t>1.</w:t>
        </w:r>
        <w:r w:rsidR="0019625C">
          <w:rPr>
            <w:rFonts w:asciiTheme="minorHAnsi" w:eastAsiaTheme="minorEastAsia" w:hAnsiTheme="minorHAnsi" w:cstheme="minorBidi"/>
            <w:b w:val="0"/>
            <w:bCs w:val="0"/>
            <w:caps w:val="0"/>
            <w:noProof/>
            <w:sz w:val="22"/>
            <w:szCs w:val="22"/>
          </w:rPr>
          <w:tab/>
        </w:r>
        <w:r w:rsidR="0019625C" w:rsidRPr="001A28E1">
          <w:rPr>
            <w:rStyle w:val="aff7"/>
            <w:noProof/>
          </w:rPr>
          <w:t>ОБЩИЕ ПОЛОЖЕНИЯ</w:t>
        </w:r>
        <w:r w:rsidR="0019625C">
          <w:rPr>
            <w:noProof/>
            <w:webHidden/>
          </w:rPr>
          <w:tab/>
        </w:r>
        <w:r w:rsidR="0019625C">
          <w:rPr>
            <w:noProof/>
            <w:webHidden/>
          </w:rPr>
          <w:fldChar w:fldCharType="begin"/>
        </w:r>
        <w:r w:rsidR="0019625C">
          <w:rPr>
            <w:noProof/>
            <w:webHidden/>
          </w:rPr>
          <w:instrText xml:space="preserve"> PAGEREF _Toc74304498 \h </w:instrText>
        </w:r>
        <w:r w:rsidR="0019625C">
          <w:rPr>
            <w:noProof/>
            <w:webHidden/>
          </w:rPr>
        </w:r>
        <w:r w:rsidR="0019625C">
          <w:rPr>
            <w:noProof/>
            <w:webHidden/>
          </w:rPr>
          <w:fldChar w:fldCharType="separate"/>
        </w:r>
        <w:r w:rsidR="0019625C">
          <w:rPr>
            <w:noProof/>
            <w:webHidden/>
          </w:rPr>
          <w:t>4</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499" w:history="1">
        <w:r w:rsidR="0019625C" w:rsidRPr="001A28E1">
          <w:rPr>
            <w:rStyle w:val="aff7"/>
            <w:noProof/>
          </w:rPr>
          <w:t>1.1.</w:t>
        </w:r>
        <w:r w:rsidR="0019625C">
          <w:rPr>
            <w:rFonts w:asciiTheme="minorHAnsi" w:eastAsiaTheme="minorEastAsia" w:hAnsiTheme="minorHAnsi" w:cstheme="minorBidi"/>
            <w:smallCaps w:val="0"/>
            <w:noProof/>
            <w:sz w:val="22"/>
            <w:szCs w:val="22"/>
          </w:rPr>
          <w:tab/>
        </w:r>
        <w:r w:rsidR="0019625C" w:rsidRPr="001A28E1">
          <w:rPr>
            <w:rStyle w:val="aff7"/>
            <w:noProof/>
          </w:rPr>
          <w:t>Правовой статус документов</w:t>
        </w:r>
        <w:r w:rsidR="0019625C">
          <w:rPr>
            <w:noProof/>
            <w:webHidden/>
          </w:rPr>
          <w:tab/>
        </w:r>
        <w:r w:rsidR="0019625C">
          <w:rPr>
            <w:noProof/>
            <w:webHidden/>
          </w:rPr>
          <w:fldChar w:fldCharType="begin"/>
        </w:r>
        <w:r w:rsidR="0019625C">
          <w:rPr>
            <w:noProof/>
            <w:webHidden/>
          </w:rPr>
          <w:instrText xml:space="preserve"> PAGEREF _Toc74304499 \h </w:instrText>
        </w:r>
        <w:r w:rsidR="0019625C">
          <w:rPr>
            <w:noProof/>
            <w:webHidden/>
          </w:rPr>
        </w:r>
        <w:r w:rsidR="0019625C">
          <w:rPr>
            <w:noProof/>
            <w:webHidden/>
          </w:rPr>
          <w:fldChar w:fldCharType="separate"/>
        </w:r>
        <w:r w:rsidR="0019625C">
          <w:rPr>
            <w:noProof/>
            <w:webHidden/>
          </w:rPr>
          <w:t>4</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00" w:history="1">
        <w:r w:rsidR="0019625C" w:rsidRPr="001A28E1">
          <w:rPr>
            <w:rStyle w:val="aff7"/>
            <w:noProof/>
          </w:rPr>
          <w:t>1.2.</w:t>
        </w:r>
        <w:r w:rsidR="0019625C">
          <w:rPr>
            <w:rFonts w:asciiTheme="minorHAnsi" w:eastAsiaTheme="minorEastAsia" w:hAnsiTheme="minorHAnsi" w:cstheme="minorBidi"/>
            <w:smallCaps w:val="0"/>
            <w:noProof/>
            <w:sz w:val="22"/>
            <w:szCs w:val="22"/>
          </w:rPr>
          <w:tab/>
        </w:r>
        <w:r w:rsidR="0019625C" w:rsidRPr="001A28E1">
          <w:rPr>
            <w:rStyle w:val="aff7"/>
            <w:noProof/>
          </w:rPr>
          <w:t>Заказчик, предмет и условия проведения закупки.</w:t>
        </w:r>
        <w:r w:rsidR="0019625C">
          <w:rPr>
            <w:noProof/>
            <w:webHidden/>
          </w:rPr>
          <w:tab/>
        </w:r>
        <w:r w:rsidR="0019625C">
          <w:rPr>
            <w:noProof/>
            <w:webHidden/>
          </w:rPr>
          <w:fldChar w:fldCharType="begin"/>
        </w:r>
        <w:r w:rsidR="0019625C">
          <w:rPr>
            <w:noProof/>
            <w:webHidden/>
          </w:rPr>
          <w:instrText xml:space="preserve"> PAGEREF _Toc74304500 \h </w:instrText>
        </w:r>
        <w:r w:rsidR="0019625C">
          <w:rPr>
            <w:noProof/>
            <w:webHidden/>
          </w:rPr>
        </w:r>
        <w:r w:rsidR="0019625C">
          <w:rPr>
            <w:noProof/>
            <w:webHidden/>
          </w:rPr>
          <w:fldChar w:fldCharType="separate"/>
        </w:r>
        <w:r w:rsidR="0019625C">
          <w:rPr>
            <w:noProof/>
            <w:webHidden/>
          </w:rPr>
          <w:t>4</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01" w:history="1">
        <w:r w:rsidR="0019625C" w:rsidRPr="001A28E1">
          <w:rPr>
            <w:rStyle w:val="aff7"/>
            <w:noProof/>
          </w:rPr>
          <w:t>1.3.</w:t>
        </w:r>
        <w:r w:rsidR="0019625C">
          <w:rPr>
            <w:rFonts w:asciiTheme="minorHAnsi" w:eastAsiaTheme="minorEastAsia" w:hAnsiTheme="minorHAnsi" w:cstheme="minorBidi"/>
            <w:smallCaps w:val="0"/>
            <w:noProof/>
            <w:sz w:val="22"/>
            <w:szCs w:val="22"/>
          </w:rPr>
          <w:tab/>
        </w:r>
        <w:r w:rsidR="0019625C" w:rsidRPr="001A28E1">
          <w:rPr>
            <w:rStyle w:val="aff7"/>
            <w:noProof/>
          </w:rPr>
          <w:t>Начальная (максимальная) цена договора (цена лота)</w:t>
        </w:r>
        <w:r w:rsidR="0019625C">
          <w:rPr>
            <w:noProof/>
            <w:webHidden/>
          </w:rPr>
          <w:tab/>
        </w:r>
        <w:r w:rsidR="0019625C">
          <w:rPr>
            <w:noProof/>
            <w:webHidden/>
          </w:rPr>
          <w:fldChar w:fldCharType="begin"/>
        </w:r>
        <w:r w:rsidR="0019625C">
          <w:rPr>
            <w:noProof/>
            <w:webHidden/>
          </w:rPr>
          <w:instrText xml:space="preserve"> PAGEREF _Toc74304501 \h </w:instrText>
        </w:r>
        <w:r w:rsidR="0019625C">
          <w:rPr>
            <w:noProof/>
            <w:webHidden/>
          </w:rPr>
        </w:r>
        <w:r w:rsidR="0019625C">
          <w:rPr>
            <w:noProof/>
            <w:webHidden/>
          </w:rPr>
          <w:fldChar w:fldCharType="separate"/>
        </w:r>
        <w:r w:rsidR="0019625C">
          <w:rPr>
            <w:noProof/>
            <w:webHidden/>
          </w:rPr>
          <w:t>4</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02" w:history="1">
        <w:r w:rsidR="0019625C" w:rsidRPr="001A28E1">
          <w:rPr>
            <w:rStyle w:val="aff7"/>
            <w:noProof/>
          </w:rPr>
          <w:t>1.4.</w:t>
        </w:r>
        <w:r w:rsidR="0019625C">
          <w:rPr>
            <w:rFonts w:asciiTheme="minorHAnsi" w:eastAsiaTheme="minorEastAsia" w:hAnsiTheme="minorHAnsi" w:cstheme="minorBidi"/>
            <w:smallCaps w:val="0"/>
            <w:noProof/>
            <w:sz w:val="22"/>
            <w:szCs w:val="22"/>
          </w:rPr>
          <w:tab/>
        </w:r>
        <w:r w:rsidR="0019625C" w:rsidRPr="001A28E1">
          <w:rPr>
            <w:rStyle w:val="aff7"/>
            <w:noProof/>
          </w:rPr>
          <w:t>Требования к участникам закупки</w:t>
        </w:r>
        <w:r w:rsidR="0019625C">
          <w:rPr>
            <w:noProof/>
            <w:webHidden/>
          </w:rPr>
          <w:tab/>
        </w:r>
        <w:r w:rsidR="0019625C">
          <w:rPr>
            <w:noProof/>
            <w:webHidden/>
          </w:rPr>
          <w:fldChar w:fldCharType="begin"/>
        </w:r>
        <w:r w:rsidR="0019625C">
          <w:rPr>
            <w:noProof/>
            <w:webHidden/>
          </w:rPr>
          <w:instrText xml:space="preserve"> PAGEREF _Toc74304502 \h </w:instrText>
        </w:r>
        <w:r w:rsidR="0019625C">
          <w:rPr>
            <w:noProof/>
            <w:webHidden/>
          </w:rPr>
        </w:r>
        <w:r w:rsidR="0019625C">
          <w:rPr>
            <w:noProof/>
            <w:webHidden/>
          </w:rPr>
          <w:fldChar w:fldCharType="separate"/>
        </w:r>
        <w:r w:rsidR="0019625C">
          <w:rPr>
            <w:noProof/>
            <w:webHidden/>
          </w:rPr>
          <w:t>4</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03" w:history="1">
        <w:r w:rsidR="0019625C" w:rsidRPr="001A28E1">
          <w:rPr>
            <w:rStyle w:val="aff7"/>
            <w:noProof/>
          </w:rPr>
          <w:t>1.5.</w:t>
        </w:r>
        <w:r w:rsidR="0019625C">
          <w:rPr>
            <w:rFonts w:asciiTheme="minorHAnsi" w:eastAsiaTheme="minorEastAsia" w:hAnsiTheme="minorHAnsi" w:cstheme="minorBidi"/>
            <w:smallCaps w:val="0"/>
            <w:noProof/>
            <w:sz w:val="22"/>
            <w:szCs w:val="22"/>
          </w:rPr>
          <w:tab/>
        </w:r>
        <w:r w:rsidR="0019625C" w:rsidRPr="001A28E1">
          <w:rPr>
            <w:rStyle w:val="aff7"/>
            <w:noProof/>
          </w:rPr>
          <w:t>Привлечение соисполнителей (субподрядчиков) к исполнению договора</w:t>
        </w:r>
        <w:r w:rsidR="0019625C">
          <w:rPr>
            <w:noProof/>
            <w:webHidden/>
          </w:rPr>
          <w:tab/>
        </w:r>
        <w:r w:rsidR="0019625C">
          <w:rPr>
            <w:noProof/>
            <w:webHidden/>
          </w:rPr>
          <w:fldChar w:fldCharType="begin"/>
        </w:r>
        <w:r w:rsidR="0019625C">
          <w:rPr>
            <w:noProof/>
            <w:webHidden/>
          </w:rPr>
          <w:instrText xml:space="preserve"> PAGEREF _Toc74304503 \h </w:instrText>
        </w:r>
        <w:r w:rsidR="0019625C">
          <w:rPr>
            <w:noProof/>
            <w:webHidden/>
          </w:rPr>
        </w:r>
        <w:r w:rsidR="0019625C">
          <w:rPr>
            <w:noProof/>
            <w:webHidden/>
          </w:rPr>
          <w:fldChar w:fldCharType="separate"/>
        </w:r>
        <w:r w:rsidR="0019625C">
          <w:rPr>
            <w:noProof/>
            <w:webHidden/>
          </w:rPr>
          <w:t>5</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04" w:history="1">
        <w:r w:rsidR="0019625C" w:rsidRPr="001A28E1">
          <w:rPr>
            <w:rStyle w:val="aff7"/>
            <w:noProof/>
          </w:rPr>
          <w:t>1.6.</w:t>
        </w:r>
        <w:r w:rsidR="0019625C">
          <w:rPr>
            <w:rFonts w:asciiTheme="minorHAnsi" w:eastAsiaTheme="minorEastAsia" w:hAnsiTheme="minorHAnsi" w:cstheme="minorBidi"/>
            <w:smallCaps w:val="0"/>
            <w:noProof/>
            <w:sz w:val="22"/>
            <w:szCs w:val="22"/>
          </w:rPr>
          <w:tab/>
        </w:r>
        <w:r w:rsidR="0019625C" w:rsidRPr="001A28E1">
          <w:rPr>
            <w:rStyle w:val="aff7"/>
            <w:noProof/>
          </w:rPr>
          <w:t>Расходы на участие в закупке и при заключении договора</w:t>
        </w:r>
        <w:r w:rsidR="0019625C">
          <w:rPr>
            <w:noProof/>
            <w:webHidden/>
          </w:rPr>
          <w:tab/>
        </w:r>
        <w:r w:rsidR="0019625C">
          <w:rPr>
            <w:noProof/>
            <w:webHidden/>
          </w:rPr>
          <w:fldChar w:fldCharType="begin"/>
        </w:r>
        <w:r w:rsidR="0019625C">
          <w:rPr>
            <w:noProof/>
            <w:webHidden/>
          </w:rPr>
          <w:instrText xml:space="preserve"> PAGEREF _Toc74304504 \h </w:instrText>
        </w:r>
        <w:r w:rsidR="0019625C">
          <w:rPr>
            <w:noProof/>
            <w:webHidden/>
          </w:rPr>
        </w:r>
        <w:r w:rsidR="0019625C">
          <w:rPr>
            <w:noProof/>
            <w:webHidden/>
          </w:rPr>
          <w:fldChar w:fldCharType="separate"/>
        </w:r>
        <w:r w:rsidR="0019625C">
          <w:rPr>
            <w:noProof/>
            <w:webHidden/>
          </w:rPr>
          <w:t>5</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05" w:history="1">
        <w:r w:rsidR="0019625C" w:rsidRPr="001A28E1">
          <w:rPr>
            <w:rStyle w:val="aff7"/>
            <w:noProof/>
          </w:rPr>
          <w:t>1.7.</w:t>
        </w:r>
        <w:r w:rsidR="0019625C">
          <w:rPr>
            <w:rFonts w:asciiTheme="minorHAnsi" w:eastAsiaTheme="minorEastAsia" w:hAnsiTheme="minorHAnsi" w:cstheme="minorBidi"/>
            <w:smallCaps w:val="0"/>
            <w:noProof/>
            <w:sz w:val="22"/>
            <w:szCs w:val="22"/>
          </w:rPr>
          <w:tab/>
        </w:r>
        <w:r w:rsidR="0019625C" w:rsidRPr="001A28E1">
          <w:rPr>
            <w:rStyle w:val="aff7"/>
            <w:noProof/>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19625C">
          <w:rPr>
            <w:noProof/>
            <w:webHidden/>
          </w:rPr>
          <w:tab/>
        </w:r>
        <w:r w:rsidR="0019625C">
          <w:rPr>
            <w:noProof/>
            <w:webHidden/>
          </w:rPr>
          <w:fldChar w:fldCharType="begin"/>
        </w:r>
        <w:r w:rsidR="0019625C">
          <w:rPr>
            <w:noProof/>
            <w:webHidden/>
          </w:rPr>
          <w:instrText xml:space="preserve"> PAGEREF _Toc74304505 \h </w:instrText>
        </w:r>
        <w:r w:rsidR="0019625C">
          <w:rPr>
            <w:noProof/>
            <w:webHidden/>
          </w:rPr>
        </w:r>
        <w:r w:rsidR="0019625C">
          <w:rPr>
            <w:noProof/>
            <w:webHidden/>
          </w:rPr>
          <w:fldChar w:fldCharType="separate"/>
        </w:r>
        <w:r w:rsidR="0019625C">
          <w:rPr>
            <w:noProof/>
            <w:webHidden/>
          </w:rPr>
          <w:t>5</w:t>
        </w:r>
        <w:r w:rsidR="0019625C">
          <w:rPr>
            <w:noProof/>
            <w:webHidden/>
          </w:rPr>
          <w:fldChar w:fldCharType="end"/>
        </w:r>
      </w:hyperlink>
    </w:p>
    <w:p w:rsidR="0019625C" w:rsidRDefault="004A254F">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74304506" w:history="1">
        <w:r w:rsidR="0019625C" w:rsidRPr="001A28E1">
          <w:rPr>
            <w:rStyle w:val="aff7"/>
            <w:noProof/>
          </w:rPr>
          <w:t>2.</w:t>
        </w:r>
        <w:r w:rsidR="0019625C">
          <w:rPr>
            <w:rFonts w:asciiTheme="minorHAnsi" w:eastAsiaTheme="minorEastAsia" w:hAnsiTheme="minorHAnsi" w:cstheme="minorBidi"/>
            <w:b w:val="0"/>
            <w:bCs w:val="0"/>
            <w:caps w:val="0"/>
            <w:noProof/>
            <w:sz w:val="22"/>
            <w:szCs w:val="22"/>
          </w:rPr>
          <w:tab/>
        </w:r>
        <w:r w:rsidR="0019625C" w:rsidRPr="001A28E1">
          <w:rPr>
            <w:rStyle w:val="aff7"/>
            <w:noProof/>
          </w:rPr>
          <w:t>ДОКУМЕНТАЦИЯ О ЗАКУПКЕ</w:t>
        </w:r>
        <w:r w:rsidR="0019625C">
          <w:rPr>
            <w:noProof/>
            <w:webHidden/>
          </w:rPr>
          <w:tab/>
        </w:r>
        <w:r w:rsidR="0019625C">
          <w:rPr>
            <w:noProof/>
            <w:webHidden/>
          </w:rPr>
          <w:fldChar w:fldCharType="begin"/>
        </w:r>
        <w:r w:rsidR="0019625C">
          <w:rPr>
            <w:noProof/>
            <w:webHidden/>
          </w:rPr>
          <w:instrText xml:space="preserve"> PAGEREF _Toc74304506 \h </w:instrText>
        </w:r>
        <w:r w:rsidR="0019625C">
          <w:rPr>
            <w:noProof/>
            <w:webHidden/>
          </w:rPr>
        </w:r>
        <w:r w:rsidR="0019625C">
          <w:rPr>
            <w:noProof/>
            <w:webHidden/>
          </w:rPr>
          <w:fldChar w:fldCharType="separate"/>
        </w:r>
        <w:r w:rsidR="0019625C">
          <w:rPr>
            <w:noProof/>
            <w:webHidden/>
          </w:rPr>
          <w:t>6</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07" w:history="1">
        <w:r w:rsidR="0019625C" w:rsidRPr="001A28E1">
          <w:rPr>
            <w:rStyle w:val="aff7"/>
            <w:noProof/>
          </w:rPr>
          <w:t>2.1.</w:t>
        </w:r>
        <w:r w:rsidR="0019625C">
          <w:rPr>
            <w:rFonts w:asciiTheme="minorHAnsi" w:eastAsiaTheme="minorEastAsia" w:hAnsiTheme="minorHAnsi" w:cstheme="minorBidi"/>
            <w:smallCaps w:val="0"/>
            <w:noProof/>
            <w:sz w:val="22"/>
            <w:szCs w:val="22"/>
          </w:rPr>
          <w:tab/>
        </w:r>
        <w:r w:rsidR="0019625C" w:rsidRPr="001A28E1">
          <w:rPr>
            <w:rStyle w:val="aff7"/>
            <w:noProof/>
          </w:rPr>
          <w:t>Предоставление документации о закупке</w:t>
        </w:r>
        <w:r w:rsidR="0019625C">
          <w:rPr>
            <w:noProof/>
            <w:webHidden/>
          </w:rPr>
          <w:tab/>
        </w:r>
        <w:r w:rsidR="0019625C">
          <w:rPr>
            <w:noProof/>
            <w:webHidden/>
          </w:rPr>
          <w:fldChar w:fldCharType="begin"/>
        </w:r>
        <w:r w:rsidR="0019625C">
          <w:rPr>
            <w:noProof/>
            <w:webHidden/>
          </w:rPr>
          <w:instrText xml:space="preserve"> PAGEREF _Toc74304507 \h </w:instrText>
        </w:r>
        <w:r w:rsidR="0019625C">
          <w:rPr>
            <w:noProof/>
            <w:webHidden/>
          </w:rPr>
        </w:r>
        <w:r w:rsidR="0019625C">
          <w:rPr>
            <w:noProof/>
            <w:webHidden/>
          </w:rPr>
          <w:fldChar w:fldCharType="separate"/>
        </w:r>
        <w:r w:rsidR="0019625C">
          <w:rPr>
            <w:noProof/>
            <w:webHidden/>
          </w:rPr>
          <w:t>6</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08" w:history="1">
        <w:r w:rsidR="0019625C" w:rsidRPr="001A28E1">
          <w:rPr>
            <w:rStyle w:val="aff7"/>
            <w:noProof/>
          </w:rPr>
          <w:t>2.2.</w:t>
        </w:r>
        <w:r w:rsidR="0019625C">
          <w:rPr>
            <w:rFonts w:asciiTheme="minorHAnsi" w:eastAsiaTheme="minorEastAsia" w:hAnsiTheme="minorHAnsi" w:cstheme="minorBidi"/>
            <w:smallCaps w:val="0"/>
            <w:noProof/>
            <w:sz w:val="22"/>
            <w:szCs w:val="22"/>
          </w:rPr>
          <w:tab/>
        </w:r>
        <w:r w:rsidR="0019625C" w:rsidRPr="001A28E1">
          <w:rPr>
            <w:rStyle w:val="aff7"/>
            <w:noProof/>
          </w:rPr>
          <w:t>Разъяснение положений документации о закупке</w:t>
        </w:r>
        <w:r w:rsidR="0019625C">
          <w:rPr>
            <w:noProof/>
            <w:webHidden/>
          </w:rPr>
          <w:tab/>
        </w:r>
        <w:r w:rsidR="0019625C">
          <w:rPr>
            <w:noProof/>
            <w:webHidden/>
          </w:rPr>
          <w:fldChar w:fldCharType="begin"/>
        </w:r>
        <w:r w:rsidR="0019625C">
          <w:rPr>
            <w:noProof/>
            <w:webHidden/>
          </w:rPr>
          <w:instrText xml:space="preserve"> PAGEREF _Toc74304508 \h </w:instrText>
        </w:r>
        <w:r w:rsidR="0019625C">
          <w:rPr>
            <w:noProof/>
            <w:webHidden/>
          </w:rPr>
        </w:r>
        <w:r w:rsidR="0019625C">
          <w:rPr>
            <w:noProof/>
            <w:webHidden/>
          </w:rPr>
          <w:fldChar w:fldCharType="separate"/>
        </w:r>
        <w:r w:rsidR="0019625C">
          <w:rPr>
            <w:noProof/>
            <w:webHidden/>
          </w:rPr>
          <w:t>6</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09" w:history="1">
        <w:r w:rsidR="0019625C" w:rsidRPr="001A28E1">
          <w:rPr>
            <w:rStyle w:val="aff7"/>
            <w:noProof/>
          </w:rPr>
          <w:t>2.3.</w:t>
        </w:r>
        <w:r w:rsidR="0019625C">
          <w:rPr>
            <w:rFonts w:asciiTheme="minorHAnsi" w:eastAsiaTheme="minorEastAsia" w:hAnsiTheme="minorHAnsi" w:cstheme="minorBidi"/>
            <w:smallCaps w:val="0"/>
            <w:noProof/>
            <w:sz w:val="22"/>
            <w:szCs w:val="22"/>
          </w:rPr>
          <w:tab/>
        </w:r>
        <w:r w:rsidR="0019625C" w:rsidRPr="001A28E1">
          <w:rPr>
            <w:rStyle w:val="aff7"/>
            <w:noProof/>
          </w:rPr>
          <w:t>Внесение изменений в извещение о закупке и/или документацию о закупке</w:t>
        </w:r>
        <w:r w:rsidR="0019625C">
          <w:rPr>
            <w:noProof/>
            <w:webHidden/>
          </w:rPr>
          <w:tab/>
        </w:r>
        <w:r w:rsidR="0019625C">
          <w:rPr>
            <w:noProof/>
            <w:webHidden/>
          </w:rPr>
          <w:fldChar w:fldCharType="begin"/>
        </w:r>
        <w:r w:rsidR="0019625C">
          <w:rPr>
            <w:noProof/>
            <w:webHidden/>
          </w:rPr>
          <w:instrText xml:space="preserve"> PAGEREF _Toc74304509 \h </w:instrText>
        </w:r>
        <w:r w:rsidR="0019625C">
          <w:rPr>
            <w:noProof/>
            <w:webHidden/>
          </w:rPr>
        </w:r>
        <w:r w:rsidR="0019625C">
          <w:rPr>
            <w:noProof/>
            <w:webHidden/>
          </w:rPr>
          <w:fldChar w:fldCharType="separate"/>
        </w:r>
        <w:r w:rsidR="0019625C">
          <w:rPr>
            <w:noProof/>
            <w:webHidden/>
          </w:rPr>
          <w:t>7</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10" w:history="1">
        <w:r w:rsidR="0019625C" w:rsidRPr="001A28E1">
          <w:rPr>
            <w:rStyle w:val="aff7"/>
            <w:noProof/>
          </w:rPr>
          <w:t>2.4.</w:t>
        </w:r>
        <w:r w:rsidR="0019625C">
          <w:rPr>
            <w:rFonts w:asciiTheme="minorHAnsi" w:eastAsiaTheme="minorEastAsia" w:hAnsiTheme="minorHAnsi" w:cstheme="minorBidi"/>
            <w:smallCaps w:val="0"/>
            <w:noProof/>
            <w:sz w:val="22"/>
            <w:szCs w:val="22"/>
          </w:rPr>
          <w:tab/>
        </w:r>
        <w:r w:rsidR="0019625C" w:rsidRPr="001A28E1">
          <w:rPr>
            <w:rStyle w:val="aff7"/>
            <w:noProof/>
          </w:rPr>
          <w:t>Отмена закупки</w:t>
        </w:r>
        <w:r w:rsidR="0019625C">
          <w:rPr>
            <w:noProof/>
            <w:webHidden/>
          </w:rPr>
          <w:tab/>
        </w:r>
        <w:r w:rsidR="0019625C">
          <w:rPr>
            <w:noProof/>
            <w:webHidden/>
          </w:rPr>
          <w:fldChar w:fldCharType="begin"/>
        </w:r>
        <w:r w:rsidR="0019625C">
          <w:rPr>
            <w:noProof/>
            <w:webHidden/>
          </w:rPr>
          <w:instrText xml:space="preserve"> PAGEREF _Toc74304510 \h </w:instrText>
        </w:r>
        <w:r w:rsidR="0019625C">
          <w:rPr>
            <w:noProof/>
            <w:webHidden/>
          </w:rPr>
        </w:r>
        <w:r w:rsidR="0019625C">
          <w:rPr>
            <w:noProof/>
            <w:webHidden/>
          </w:rPr>
          <w:fldChar w:fldCharType="separate"/>
        </w:r>
        <w:r w:rsidR="0019625C">
          <w:rPr>
            <w:noProof/>
            <w:webHidden/>
          </w:rPr>
          <w:t>7</w:t>
        </w:r>
        <w:r w:rsidR="0019625C">
          <w:rPr>
            <w:noProof/>
            <w:webHidden/>
          </w:rPr>
          <w:fldChar w:fldCharType="end"/>
        </w:r>
      </w:hyperlink>
    </w:p>
    <w:p w:rsidR="0019625C" w:rsidRDefault="004A254F">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74304511" w:history="1">
        <w:r w:rsidR="0019625C" w:rsidRPr="001A28E1">
          <w:rPr>
            <w:rStyle w:val="aff7"/>
            <w:noProof/>
          </w:rPr>
          <w:t>3.</w:t>
        </w:r>
        <w:r w:rsidR="0019625C">
          <w:rPr>
            <w:rFonts w:asciiTheme="minorHAnsi" w:eastAsiaTheme="minorEastAsia" w:hAnsiTheme="minorHAnsi" w:cstheme="minorBidi"/>
            <w:b w:val="0"/>
            <w:bCs w:val="0"/>
            <w:caps w:val="0"/>
            <w:noProof/>
            <w:sz w:val="22"/>
            <w:szCs w:val="22"/>
          </w:rPr>
          <w:tab/>
        </w:r>
        <w:r w:rsidR="0019625C" w:rsidRPr="001A28E1">
          <w:rPr>
            <w:rStyle w:val="aff7"/>
            <w:noProof/>
          </w:rPr>
          <w:t>ТРЕБОВАНИЯ К СОДЕРЖАНИЮ ЗАЯВКИ НА УЧАСТИЕ В ЗАКУПКЕ</w:t>
        </w:r>
        <w:r w:rsidR="0019625C">
          <w:rPr>
            <w:noProof/>
            <w:webHidden/>
          </w:rPr>
          <w:tab/>
        </w:r>
        <w:r w:rsidR="0019625C">
          <w:rPr>
            <w:noProof/>
            <w:webHidden/>
          </w:rPr>
          <w:fldChar w:fldCharType="begin"/>
        </w:r>
        <w:r w:rsidR="0019625C">
          <w:rPr>
            <w:noProof/>
            <w:webHidden/>
          </w:rPr>
          <w:instrText xml:space="preserve"> PAGEREF _Toc74304511 \h </w:instrText>
        </w:r>
        <w:r w:rsidR="0019625C">
          <w:rPr>
            <w:noProof/>
            <w:webHidden/>
          </w:rPr>
        </w:r>
        <w:r w:rsidR="0019625C">
          <w:rPr>
            <w:noProof/>
            <w:webHidden/>
          </w:rPr>
          <w:fldChar w:fldCharType="separate"/>
        </w:r>
        <w:r w:rsidR="0019625C">
          <w:rPr>
            <w:noProof/>
            <w:webHidden/>
          </w:rPr>
          <w:t>7</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12" w:history="1">
        <w:r w:rsidR="0019625C" w:rsidRPr="001A28E1">
          <w:rPr>
            <w:rStyle w:val="aff7"/>
            <w:noProof/>
          </w:rPr>
          <w:t>3.1.</w:t>
        </w:r>
        <w:r w:rsidR="0019625C">
          <w:rPr>
            <w:rFonts w:asciiTheme="minorHAnsi" w:eastAsiaTheme="minorEastAsia" w:hAnsiTheme="minorHAnsi" w:cstheme="minorBidi"/>
            <w:smallCaps w:val="0"/>
            <w:noProof/>
            <w:sz w:val="22"/>
            <w:szCs w:val="22"/>
          </w:rPr>
          <w:tab/>
        </w:r>
        <w:r w:rsidR="0019625C" w:rsidRPr="001A28E1">
          <w:rPr>
            <w:rStyle w:val="aff7"/>
            <w:noProof/>
          </w:rPr>
          <w:t>Требования к оформлению заявки на участие в закупке</w:t>
        </w:r>
        <w:r w:rsidR="0019625C">
          <w:rPr>
            <w:noProof/>
            <w:webHidden/>
          </w:rPr>
          <w:tab/>
        </w:r>
        <w:r w:rsidR="0019625C">
          <w:rPr>
            <w:noProof/>
            <w:webHidden/>
          </w:rPr>
          <w:fldChar w:fldCharType="begin"/>
        </w:r>
        <w:r w:rsidR="0019625C">
          <w:rPr>
            <w:noProof/>
            <w:webHidden/>
          </w:rPr>
          <w:instrText xml:space="preserve"> PAGEREF _Toc74304512 \h </w:instrText>
        </w:r>
        <w:r w:rsidR="0019625C">
          <w:rPr>
            <w:noProof/>
            <w:webHidden/>
          </w:rPr>
        </w:r>
        <w:r w:rsidR="0019625C">
          <w:rPr>
            <w:noProof/>
            <w:webHidden/>
          </w:rPr>
          <w:fldChar w:fldCharType="separate"/>
        </w:r>
        <w:r w:rsidR="0019625C">
          <w:rPr>
            <w:noProof/>
            <w:webHidden/>
          </w:rPr>
          <w:t>7</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13" w:history="1">
        <w:r w:rsidR="0019625C" w:rsidRPr="001A28E1">
          <w:rPr>
            <w:rStyle w:val="aff7"/>
            <w:noProof/>
          </w:rPr>
          <w:t>3.2.</w:t>
        </w:r>
        <w:r w:rsidR="0019625C">
          <w:rPr>
            <w:rFonts w:asciiTheme="minorHAnsi" w:eastAsiaTheme="minorEastAsia" w:hAnsiTheme="minorHAnsi" w:cstheme="minorBidi"/>
            <w:smallCaps w:val="0"/>
            <w:noProof/>
            <w:sz w:val="22"/>
            <w:szCs w:val="22"/>
          </w:rPr>
          <w:tab/>
        </w:r>
        <w:r w:rsidR="0019625C" w:rsidRPr="001A28E1">
          <w:rPr>
            <w:rStyle w:val="aff7"/>
            <w:noProof/>
          </w:rPr>
          <w:t>Язык документов, входящих в состав заявки на участие в закупке</w:t>
        </w:r>
        <w:r w:rsidR="0019625C">
          <w:rPr>
            <w:noProof/>
            <w:webHidden/>
          </w:rPr>
          <w:tab/>
        </w:r>
        <w:r w:rsidR="0019625C">
          <w:rPr>
            <w:noProof/>
            <w:webHidden/>
          </w:rPr>
          <w:fldChar w:fldCharType="begin"/>
        </w:r>
        <w:r w:rsidR="0019625C">
          <w:rPr>
            <w:noProof/>
            <w:webHidden/>
          </w:rPr>
          <w:instrText xml:space="preserve"> PAGEREF _Toc74304513 \h </w:instrText>
        </w:r>
        <w:r w:rsidR="0019625C">
          <w:rPr>
            <w:noProof/>
            <w:webHidden/>
          </w:rPr>
        </w:r>
        <w:r w:rsidR="0019625C">
          <w:rPr>
            <w:noProof/>
            <w:webHidden/>
          </w:rPr>
          <w:fldChar w:fldCharType="separate"/>
        </w:r>
        <w:r w:rsidR="0019625C">
          <w:rPr>
            <w:noProof/>
            <w:webHidden/>
          </w:rPr>
          <w:t>8</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14" w:history="1">
        <w:r w:rsidR="0019625C" w:rsidRPr="001A28E1">
          <w:rPr>
            <w:rStyle w:val="aff7"/>
            <w:noProof/>
          </w:rPr>
          <w:t>3.3.</w:t>
        </w:r>
        <w:r w:rsidR="0019625C">
          <w:rPr>
            <w:rFonts w:asciiTheme="minorHAnsi" w:eastAsiaTheme="minorEastAsia" w:hAnsiTheme="minorHAnsi" w:cstheme="minorBidi"/>
            <w:smallCaps w:val="0"/>
            <w:noProof/>
            <w:sz w:val="22"/>
            <w:szCs w:val="22"/>
          </w:rPr>
          <w:tab/>
        </w:r>
        <w:r w:rsidR="0019625C" w:rsidRPr="001A28E1">
          <w:rPr>
            <w:rStyle w:val="aff7"/>
            <w:noProof/>
          </w:rPr>
          <w:t>Требования к валюте заявки</w:t>
        </w:r>
        <w:r w:rsidR="0019625C">
          <w:rPr>
            <w:noProof/>
            <w:webHidden/>
          </w:rPr>
          <w:tab/>
        </w:r>
        <w:r w:rsidR="0019625C">
          <w:rPr>
            <w:noProof/>
            <w:webHidden/>
          </w:rPr>
          <w:fldChar w:fldCharType="begin"/>
        </w:r>
        <w:r w:rsidR="0019625C">
          <w:rPr>
            <w:noProof/>
            <w:webHidden/>
          </w:rPr>
          <w:instrText xml:space="preserve"> PAGEREF _Toc74304514 \h </w:instrText>
        </w:r>
        <w:r w:rsidR="0019625C">
          <w:rPr>
            <w:noProof/>
            <w:webHidden/>
          </w:rPr>
        </w:r>
        <w:r w:rsidR="0019625C">
          <w:rPr>
            <w:noProof/>
            <w:webHidden/>
          </w:rPr>
          <w:fldChar w:fldCharType="separate"/>
        </w:r>
        <w:r w:rsidR="0019625C">
          <w:rPr>
            <w:noProof/>
            <w:webHidden/>
          </w:rPr>
          <w:t>8</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15" w:history="1">
        <w:r w:rsidR="0019625C" w:rsidRPr="001A28E1">
          <w:rPr>
            <w:rStyle w:val="aff7"/>
            <w:noProof/>
          </w:rPr>
          <w:t>3.4.</w:t>
        </w:r>
        <w:r w:rsidR="0019625C">
          <w:rPr>
            <w:rFonts w:asciiTheme="minorHAnsi" w:eastAsiaTheme="minorEastAsia" w:hAnsiTheme="minorHAnsi" w:cstheme="minorBidi"/>
            <w:smallCaps w:val="0"/>
            <w:noProof/>
            <w:sz w:val="22"/>
            <w:szCs w:val="22"/>
          </w:rPr>
          <w:tab/>
        </w:r>
        <w:r w:rsidR="0019625C" w:rsidRPr="001A28E1">
          <w:rPr>
            <w:rStyle w:val="aff7"/>
            <w:noProof/>
          </w:rPr>
          <w:t>Требования к составу заявки на участие в закупке</w:t>
        </w:r>
        <w:r w:rsidR="0019625C">
          <w:rPr>
            <w:noProof/>
            <w:webHidden/>
          </w:rPr>
          <w:tab/>
        </w:r>
        <w:r w:rsidR="0019625C">
          <w:rPr>
            <w:noProof/>
            <w:webHidden/>
          </w:rPr>
          <w:fldChar w:fldCharType="begin"/>
        </w:r>
        <w:r w:rsidR="0019625C">
          <w:rPr>
            <w:noProof/>
            <w:webHidden/>
          </w:rPr>
          <w:instrText xml:space="preserve"> PAGEREF _Toc74304515 \h </w:instrText>
        </w:r>
        <w:r w:rsidR="0019625C">
          <w:rPr>
            <w:noProof/>
            <w:webHidden/>
          </w:rPr>
        </w:r>
        <w:r w:rsidR="0019625C">
          <w:rPr>
            <w:noProof/>
            <w:webHidden/>
          </w:rPr>
          <w:fldChar w:fldCharType="separate"/>
        </w:r>
        <w:r w:rsidR="0019625C">
          <w:rPr>
            <w:noProof/>
            <w:webHidden/>
          </w:rPr>
          <w:t>8</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16" w:history="1">
        <w:r w:rsidR="0019625C" w:rsidRPr="001A28E1">
          <w:rPr>
            <w:rStyle w:val="aff7"/>
            <w:noProof/>
          </w:rPr>
          <w:t>3.5.</w:t>
        </w:r>
        <w:r w:rsidR="0019625C">
          <w:rPr>
            <w:rFonts w:asciiTheme="minorHAnsi" w:eastAsiaTheme="minorEastAsia" w:hAnsiTheme="minorHAnsi" w:cstheme="minorBidi"/>
            <w:smallCaps w:val="0"/>
            <w:noProof/>
            <w:sz w:val="22"/>
            <w:szCs w:val="22"/>
          </w:rPr>
          <w:tab/>
        </w:r>
        <w:r w:rsidR="0019625C" w:rsidRPr="001A28E1">
          <w:rPr>
            <w:rStyle w:val="aff7"/>
            <w:noProof/>
          </w:rPr>
          <w:t>Требования к описанию предложения участника закупки</w:t>
        </w:r>
        <w:r w:rsidR="0019625C">
          <w:rPr>
            <w:noProof/>
            <w:webHidden/>
          </w:rPr>
          <w:tab/>
        </w:r>
        <w:r w:rsidR="0019625C">
          <w:rPr>
            <w:noProof/>
            <w:webHidden/>
          </w:rPr>
          <w:fldChar w:fldCharType="begin"/>
        </w:r>
        <w:r w:rsidR="0019625C">
          <w:rPr>
            <w:noProof/>
            <w:webHidden/>
          </w:rPr>
          <w:instrText xml:space="preserve"> PAGEREF _Toc74304516 \h </w:instrText>
        </w:r>
        <w:r w:rsidR="0019625C">
          <w:rPr>
            <w:noProof/>
            <w:webHidden/>
          </w:rPr>
        </w:r>
        <w:r w:rsidR="0019625C">
          <w:rPr>
            <w:noProof/>
            <w:webHidden/>
          </w:rPr>
          <w:fldChar w:fldCharType="separate"/>
        </w:r>
        <w:r w:rsidR="0019625C">
          <w:rPr>
            <w:noProof/>
            <w:webHidden/>
          </w:rPr>
          <w:t>9</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17" w:history="1">
        <w:r w:rsidR="0019625C" w:rsidRPr="001A28E1">
          <w:rPr>
            <w:rStyle w:val="aff7"/>
            <w:noProof/>
          </w:rPr>
          <w:t>3.6.</w:t>
        </w:r>
        <w:r w:rsidR="0019625C">
          <w:rPr>
            <w:rFonts w:asciiTheme="minorHAnsi" w:eastAsiaTheme="minorEastAsia" w:hAnsiTheme="minorHAnsi" w:cstheme="minorBidi"/>
            <w:smallCaps w:val="0"/>
            <w:noProof/>
            <w:sz w:val="22"/>
            <w:szCs w:val="22"/>
          </w:rPr>
          <w:tab/>
        </w:r>
        <w:r w:rsidR="0019625C" w:rsidRPr="001A28E1">
          <w:rPr>
            <w:rStyle w:val="aff7"/>
            <w:noProof/>
          </w:rPr>
          <w:t>Требования к обеспечению заявок на участие в закупке</w:t>
        </w:r>
        <w:r w:rsidR="0019625C">
          <w:rPr>
            <w:noProof/>
            <w:webHidden/>
          </w:rPr>
          <w:tab/>
        </w:r>
        <w:r w:rsidR="0019625C">
          <w:rPr>
            <w:noProof/>
            <w:webHidden/>
          </w:rPr>
          <w:fldChar w:fldCharType="begin"/>
        </w:r>
        <w:r w:rsidR="0019625C">
          <w:rPr>
            <w:noProof/>
            <w:webHidden/>
          </w:rPr>
          <w:instrText xml:space="preserve"> PAGEREF _Toc74304517 \h </w:instrText>
        </w:r>
        <w:r w:rsidR="0019625C">
          <w:rPr>
            <w:noProof/>
            <w:webHidden/>
          </w:rPr>
        </w:r>
        <w:r w:rsidR="0019625C">
          <w:rPr>
            <w:noProof/>
            <w:webHidden/>
          </w:rPr>
          <w:fldChar w:fldCharType="separate"/>
        </w:r>
        <w:r w:rsidR="0019625C">
          <w:rPr>
            <w:noProof/>
            <w:webHidden/>
          </w:rPr>
          <w:t>10</w:t>
        </w:r>
        <w:r w:rsidR="0019625C">
          <w:rPr>
            <w:noProof/>
            <w:webHidden/>
          </w:rPr>
          <w:fldChar w:fldCharType="end"/>
        </w:r>
      </w:hyperlink>
    </w:p>
    <w:p w:rsidR="0019625C" w:rsidRDefault="004A254F">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74304518" w:history="1">
        <w:r w:rsidR="0019625C" w:rsidRPr="001A28E1">
          <w:rPr>
            <w:rStyle w:val="aff7"/>
            <w:noProof/>
          </w:rPr>
          <w:t>4.</w:t>
        </w:r>
        <w:r w:rsidR="0019625C">
          <w:rPr>
            <w:rFonts w:asciiTheme="minorHAnsi" w:eastAsiaTheme="minorEastAsia" w:hAnsiTheme="minorHAnsi" w:cstheme="minorBidi"/>
            <w:b w:val="0"/>
            <w:bCs w:val="0"/>
            <w:caps w:val="0"/>
            <w:noProof/>
            <w:sz w:val="22"/>
            <w:szCs w:val="22"/>
          </w:rPr>
          <w:tab/>
        </w:r>
        <w:r w:rsidR="0019625C" w:rsidRPr="001A28E1">
          <w:rPr>
            <w:rStyle w:val="aff7"/>
            <w:noProof/>
          </w:rPr>
          <w:t>ПОДАЧА ЗАЯВОК НА УЧАСТИЕ В ЗАКУПКЕ</w:t>
        </w:r>
        <w:r w:rsidR="0019625C">
          <w:rPr>
            <w:noProof/>
            <w:webHidden/>
          </w:rPr>
          <w:tab/>
        </w:r>
        <w:r w:rsidR="0019625C">
          <w:rPr>
            <w:noProof/>
            <w:webHidden/>
          </w:rPr>
          <w:fldChar w:fldCharType="begin"/>
        </w:r>
        <w:r w:rsidR="0019625C">
          <w:rPr>
            <w:noProof/>
            <w:webHidden/>
          </w:rPr>
          <w:instrText xml:space="preserve"> PAGEREF _Toc74304518 \h </w:instrText>
        </w:r>
        <w:r w:rsidR="0019625C">
          <w:rPr>
            <w:noProof/>
            <w:webHidden/>
          </w:rPr>
        </w:r>
        <w:r w:rsidR="0019625C">
          <w:rPr>
            <w:noProof/>
            <w:webHidden/>
          </w:rPr>
          <w:fldChar w:fldCharType="separate"/>
        </w:r>
        <w:r w:rsidR="0019625C">
          <w:rPr>
            <w:noProof/>
            <w:webHidden/>
          </w:rPr>
          <w:t>10</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19" w:history="1">
        <w:r w:rsidR="0019625C" w:rsidRPr="001A28E1">
          <w:rPr>
            <w:rStyle w:val="aff7"/>
            <w:noProof/>
          </w:rPr>
          <w:t>4.1.</w:t>
        </w:r>
        <w:r w:rsidR="0019625C">
          <w:rPr>
            <w:rFonts w:asciiTheme="minorHAnsi" w:eastAsiaTheme="minorEastAsia" w:hAnsiTheme="minorHAnsi" w:cstheme="minorBidi"/>
            <w:smallCaps w:val="0"/>
            <w:noProof/>
            <w:sz w:val="22"/>
            <w:szCs w:val="22"/>
          </w:rPr>
          <w:tab/>
        </w:r>
        <w:r w:rsidR="0019625C" w:rsidRPr="001A28E1">
          <w:rPr>
            <w:rStyle w:val="aff7"/>
            <w:noProof/>
          </w:rPr>
          <w:t>Порядок, место, дата начала и дата окончания срока подачи заявок на участие в закупке</w:t>
        </w:r>
        <w:r w:rsidR="0019625C">
          <w:rPr>
            <w:noProof/>
            <w:webHidden/>
          </w:rPr>
          <w:tab/>
        </w:r>
        <w:r w:rsidR="0019625C">
          <w:rPr>
            <w:noProof/>
            <w:webHidden/>
          </w:rPr>
          <w:fldChar w:fldCharType="begin"/>
        </w:r>
        <w:r w:rsidR="0019625C">
          <w:rPr>
            <w:noProof/>
            <w:webHidden/>
          </w:rPr>
          <w:instrText xml:space="preserve"> PAGEREF _Toc74304519 \h </w:instrText>
        </w:r>
        <w:r w:rsidR="0019625C">
          <w:rPr>
            <w:noProof/>
            <w:webHidden/>
          </w:rPr>
        </w:r>
        <w:r w:rsidR="0019625C">
          <w:rPr>
            <w:noProof/>
            <w:webHidden/>
          </w:rPr>
          <w:fldChar w:fldCharType="separate"/>
        </w:r>
        <w:r w:rsidR="0019625C">
          <w:rPr>
            <w:noProof/>
            <w:webHidden/>
          </w:rPr>
          <w:t>10</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20" w:history="1">
        <w:r w:rsidR="0019625C" w:rsidRPr="001A28E1">
          <w:rPr>
            <w:rStyle w:val="aff7"/>
            <w:noProof/>
          </w:rPr>
          <w:t>4.2.</w:t>
        </w:r>
        <w:r w:rsidR="0019625C">
          <w:rPr>
            <w:rFonts w:asciiTheme="minorHAnsi" w:eastAsiaTheme="minorEastAsia" w:hAnsiTheme="minorHAnsi" w:cstheme="minorBidi"/>
            <w:smallCaps w:val="0"/>
            <w:noProof/>
            <w:sz w:val="22"/>
            <w:szCs w:val="22"/>
          </w:rPr>
          <w:tab/>
        </w:r>
        <w:r w:rsidR="0019625C" w:rsidRPr="001A28E1">
          <w:rPr>
            <w:rStyle w:val="aff7"/>
            <w:noProof/>
          </w:rPr>
          <w:t>Изменения и отзыв заявок на участие в закупке</w:t>
        </w:r>
        <w:r w:rsidR="0019625C">
          <w:rPr>
            <w:noProof/>
            <w:webHidden/>
          </w:rPr>
          <w:tab/>
        </w:r>
        <w:r w:rsidR="0019625C">
          <w:rPr>
            <w:noProof/>
            <w:webHidden/>
          </w:rPr>
          <w:fldChar w:fldCharType="begin"/>
        </w:r>
        <w:r w:rsidR="0019625C">
          <w:rPr>
            <w:noProof/>
            <w:webHidden/>
          </w:rPr>
          <w:instrText xml:space="preserve"> PAGEREF _Toc74304520 \h </w:instrText>
        </w:r>
        <w:r w:rsidR="0019625C">
          <w:rPr>
            <w:noProof/>
            <w:webHidden/>
          </w:rPr>
        </w:r>
        <w:r w:rsidR="0019625C">
          <w:rPr>
            <w:noProof/>
            <w:webHidden/>
          </w:rPr>
          <w:fldChar w:fldCharType="separate"/>
        </w:r>
        <w:r w:rsidR="0019625C">
          <w:rPr>
            <w:noProof/>
            <w:webHidden/>
          </w:rPr>
          <w:t>11</w:t>
        </w:r>
        <w:r w:rsidR="0019625C">
          <w:rPr>
            <w:noProof/>
            <w:webHidden/>
          </w:rPr>
          <w:fldChar w:fldCharType="end"/>
        </w:r>
      </w:hyperlink>
    </w:p>
    <w:p w:rsidR="0019625C" w:rsidRDefault="004A254F">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74304521" w:history="1">
        <w:r w:rsidR="0019625C" w:rsidRPr="001A28E1">
          <w:rPr>
            <w:rStyle w:val="aff7"/>
            <w:noProof/>
          </w:rPr>
          <w:t>5.</w:t>
        </w:r>
        <w:r w:rsidR="0019625C">
          <w:rPr>
            <w:rFonts w:asciiTheme="minorHAnsi" w:eastAsiaTheme="minorEastAsia" w:hAnsiTheme="minorHAnsi" w:cstheme="minorBidi"/>
            <w:b w:val="0"/>
            <w:bCs w:val="0"/>
            <w:caps w:val="0"/>
            <w:noProof/>
            <w:sz w:val="22"/>
            <w:szCs w:val="22"/>
          </w:rPr>
          <w:tab/>
        </w:r>
        <w:r w:rsidR="0019625C" w:rsidRPr="001A28E1">
          <w:rPr>
            <w:rStyle w:val="aff7"/>
            <w:noProof/>
          </w:rPr>
          <w:t>ПОРЯДОК ПРОВЕДЕНИЯ РАССМОТРЕНИЯ, ОЦЕНКИ И СОПОСТАВЛЕНИЯ ЗАЯВОК НА УЧАСТИЕ В ЗАКУПКЕ</w:t>
        </w:r>
        <w:r w:rsidR="0019625C">
          <w:rPr>
            <w:noProof/>
            <w:webHidden/>
          </w:rPr>
          <w:tab/>
        </w:r>
        <w:r w:rsidR="0019625C">
          <w:rPr>
            <w:noProof/>
            <w:webHidden/>
          </w:rPr>
          <w:fldChar w:fldCharType="begin"/>
        </w:r>
        <w:r w:rsidR="0019625C">
          <w:rPr>
            <w:noProof/>
            <w:webHidden/>
          </w:rPr>
          <w:instrText xml:space="preserve"> PAGEREF _Toc74304521 \h </w:instrText>
        </w:r>
        <w:r w:rsidR="0019625C">
          <w:rPr>
            <w:noProof/>
            <w:webHidden/>
          </w:rPr>
        </w:r>
        <w:r w:rsidR="0019625C">
          <w:rPr>
            <w:noProof/>
            <w:webHidden/>
          </w:rPr>
          <w:fldChar w:fldCharType="separate"/>
        </w:r>
        <w:r w:rsidR="0019625C">
          <w:rPr>
            <w:noProof/>
            <w:webHidden/>
          </w:rPr>
          <w:t>11</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22" w:history="1">
        <w:r w:rsidR="0019625C" w:rsidRPr="001A28E1">
          <w:rPr>
            <w:rStyle w:val="aff7"/>
            <w:noProof/>
          </w:rPr>
          <w:t>5.1.</w:t>
        </w:r>
        <w:r w:rsidR="0019625C">
          <w:rPr>
            <w:rFonts w:asciiTheme="minorHAnsi" w:eastAsiaTheme="minorEastAsia" w:hAnsiTheme="minorHAnsi" w:cstheme="minorBidi"/>
            <w:smallCaps w:val="0"/>
            <w:noProof/>
            <w:sz w:val="22"/>
            <w:szCs w:val="22"/>
          </w:rPr>
          <w:tab/>
        </w:r>
        <w:r w:rsidR="0019625C" w:rsidRPr="001A28E1">
          <w:rPr>
            <w:rStyle w:val="aff7"/>
            <w:noProof/>
          </w:rPr>
          <w:t>Закупочная комиссия</w:t>
        </w:r>
        <w:r w:rsidR="0019625C">
          <w:rPr>
            <w:noProof/>
            <w:webHidden/>
          </w:rPr>
          <w:tab/>
        </w:r>
        <w:r w:rsidR="0019625C">
          <w:rPr>
            <w:noProof/>
            <w:webHidden/>
          </w:rPr>
          <w:fldChar w:fldCharType="begin"/>
        </w:r>
        <w:r w:rsidR="0019625C">
          <w:rPr>
            <w:noProof/>
            <w:webHidden/>
          </w:rPr>
          <w:instrText xml:space="preserve"> PAGEREF _Toc74304522 \h </w:instrText>
        </w:r>
        <w:r w:rsidR="0019625C">
          <w:rPr>
            <w:noProof/>
            <w:webHidden/>
          </w:rPr>
        </w:r>
        <w:r w:rsidR="0019625C">
          <w:rPr>
            <w:noProof/>
            <w:webHidden/>
          </w:rPr>
          <w:fldChar w:fldCharType="separate"/>
        </w:r>
        <w:r w:rsidR="0019625C">
          <w:rPr>
            <w:noProof/>
            <w:webHidden/>
          </w:rPr>
          <w:t>11</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23" w:history="1">
        <w:r w:rsidR="0019625C" w:rsidRPr="001A28E1">
          <w:rPr>
            <w:rStyle w:val="aff7"/>
            <w:noProof/>
          </w:rPr>
          <w:t>5.2.</w:t>
        </w:r>
        <w:r w:rsidR="0019625C">
          <w:rPr>
            <w:rFonts w:asciiTheme="minorHAnsi" w:eastAsiaTheme="minorEastAsia" w:hAnsiTheme="minorHAnsi" w:cstheme="minorBidi"/>
            <w:smallCaps w:val="0"/>
            <w:noProof/>
            <w:sz w:val="22"/>
            <w:szCs w:val="22"/>
          </w:rPr>
          <w:tab/>
        </w:r>
        <w:r w:rsidR="0019625C" w:rsidRPr="001A28E1">
          <w:rPr>
            <w:rStyle w:val="aff7"/>
            <w:noProof/>
          </w:rPr>
          <w:t>Требования к процедуре рассмотрения, оценки и сопоставления заявок участников закупки</w:t>
        </w:r>
        <w:r w:rsidR="0019625C">
          <w:rPr>
            <w:noProof/>
            <w:webHidden/>
          </w:rPr>
          <w:tab/>
        </w:r>
        <w:r w:rsidR="0019625C">
          <w:rPr>
            <w:noProof/>
            <w:webHidden/>
          </w:rPr>
          <w:fldChar w:fldCharType="begin"/>
        </w:r>
        <w:r w:rsidR="0019625C">
          <w:rPr>
            <w:noProof/>
            <w:webHidden/>
          </w:rPr>
          <w:instrText xml:space="preserve"> PAGEREF _Toc74304523 \h </w:instrText>
        </w:r>
        <w:r w:rsidR="0019625C">
          <w:rPr>
            <w:noProof/>
            <w:webHidden/>
          </w:rPr>
        </w:r>
        <w:r w:rsidR="0019625C">
          <w:rPr>
            <w:noProof/>
            <w:webHidden/>
          </w:rPr>
          <w:fldChar w:fldCharType="separate"/>
        </w:r>
        <w:r w:rsidR="0019625C">
          <w:rPr>
            <w:noProof/>
            <w:webHidden/>
          </w:rPr>
          <w:t>11</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24" w:history="1">
        <w:r w:rsidR="0019625C" w:rsidRPr="001A28E1">
          <w:rPr>
            <w:rStyle w:val="aff7"/>
            <w:noProof/>
          </w:rPr>
          <w:t>5.3.</w:t>
        </w:r>
        <w:r w:rsidR="0019625C">
          <w:rPr>
            <w:rFonts w:asciiTheme="minorHAnsi" w:eastAsiaTheme="minorEastAsia" w:hAnsiTheme="minorHAnsi" w:cstheme="minorBidi"/>
            <w:smallCaps w:val="0"/>
            <w:noProof/>
            <w:sz w:val="22"/>
            <w:szCs w:val="22"/>
          </w:rPr>
          <w:tab/>
        </w:r>
        <w:r w:rsidR="0019625C" w:rsidRPr="001A28E1">
          <w:rPr>
            <w:rStyle w:val="aff7"/>
            <w:noProof/>
          </w:rPr>
          <w:t>Критерии оценки заявок участников закупки</w:t>
        </w:r>
        <w:r w:rsidR="0019625C">
          <w:rPr>
            <w:noProof/>
            <w:webHidden/>
          </w:rPr>
          <w:tab/>
        </w:r>
        <w:r w:rsidR="0019625C">
          <w:rPr>
            <w:noProof/>
            <w:webHidden/>
          </w:rPr>
          <w:fldChar w:fldCharType="begin"/>
        </w:r>
        <w:r w:rsidR="0019625C">
          <w:rPr>
            <w:noProof/>
            <w:webHidden/>
          </w:rPr>
          <w:instrText xml:space="preserve"> PAGEREF _Toc74304524 \h </w:instrText>
        </w:r>
        <w:r w:rsidR="0019625C">
          <w:rPr>
            <w:noProof/>
            <w:webHidden/>
          </w:rPr>
        </w:r>
        <w:r w:rsidR="0019625C">
          <w:rPr>
            <w:noProof/>
            <w:webHidden/>
          </w:rPr>
          <w:fldChar w:fldCharType="separate"/>
        </w:r>
        <w:r w:rsidR="0019625C">
          <w:rPr>
            <w:noProof/>
            <w:webHidden/>
          </w:rPr>
          <w:t>12</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25" w:history="1">
        <w:r w:rsidR="0019625C" w:rsidRPr="001A28E1">
          <w:rPr>
            <w:rStyle w:val="aff7"/>
            <w:noProof/>
          </w:rPr>
          <w:t>5.4.</w:t>
        </w:r>
        <w:r w:rsidR="0019625C">
          <w:rPr>
            <w:rFonts w:asciiTheme="minorHAnsi" w:eastAsiaTheme="minorEastAsia" w:hAnsiTheme="minorHAnsi" w:cstheme="minorBidi"/>
            <w:smallCaps w:val="0"/>
            <w:noProof/>
            <w:sz w:val="22"/>
            <w:szCs w:val="22"/>
          </w:rPr>
          <w:tab/>
        </w:r>
        <w:r w:rsidR="0019625C" w:rsidRPr="001A28E1">
          <w:rPr>
            <w:rStyle w:val="aff7"/>
            <w:noProof/>
          </w:rPr>
          <w:t>Особенности осуществления рассмотрения, оценки и сопоставления первых частей заявок</w:t>
        </w:r>
        <w:r w:rsidR="0019625C">
          <w:rPr>
            <w:noProof/>
            <w:webHidden/>
          </w:rPr>
          <w:tab/>
        </w:r>
        <w:r w:rsidR="0019625C">
          <w:rPr>
            <w:noProof/>
            <w:webHidden/>
          </w:rPr>
          <w:fldChar w:fldCharType="begin"/>
        </w:r>
        <w:r w:rsidR="0019625C">
          <w:rPr>
            <w:noProof/>
            <w:webHidden/>
          </w:rPr>
          <w:instrText xml:space="preserve"> PAGEREF _Toc74304525 \h </w:instrText>
        </w:r>
        <w:r w:rsidR="0019625C">
          <w:rPr>
            <w:noProof/>
            <w:webHidden/>
          </w:rPr>
        </w:r>
        <w:r w:rsidR="0019625C">
          <w:rPr>
            <w:noProof/>
            <w:webHidden/>
          </w:rPr>
          <w:fldChar w:fldCharType="separate"/>
        </w:r>
        <w:r w:rsidR="0019625C">
          <w:rPr>
            <w:noProof/>
            <w:webHidden/>
          </w:rPr>
          <w:t>12</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26" w:history="1">
        <w:r w:rsidR="0019625C" w:rsidRPr="001A28E1">
          <w:rPr>
            <w:rStyle w:val="aff7"/>
            <w:noProof/>
          </w:rPr>
          <w:t>5.5.</w:t>
        </w:r>
        <w:r w:rsidR="0019625C">
          <w:rPr>
            <w:rFonts w:asciiTheme="minorHAnsi" w:eastAsiaTheme="minorEastAsia" w:hAnsiTheme="minorHAnsi" w:cstheme="minorBidi"/>
            <w:smallCaps w:val="0"/>
            <w:noProof/>
            <w:sz w:val="22"/>
            <w:szCs w:val="22"/>
          </w:rPr>
          <w:tab/>
        </w:r>
        <w:r w:rsidR="0019625C" w:rsidRPr="001A28E1">
          <w:rPr>
            <w:rStyle w:val="aff7"/>
            <w:noProof/>
          </w:rPr>
          <w:t>Особенности осуществления рассмотрения, оценки и сопоставления вторых частей заявок</w:t>
        </w:r>
        <w:r w:rsidR="0019625C">
          <w:rPr>
            <w:noProof/>
            <w:webHidden/>
          </w:rPr>
          <w:tab/>
        </w:r>
        <w:r w:rsidR="0019625C">
          <w:rPr>
            <w:noProof/>
            <w:webHidden/>
          </w:rPr>
          <w:fldChar w:fldCharType="begin"/>
        </w:r>
        <w:r w:rsidR="0019625C">
          <w:rPr>
            <w:noProof/>
            <w:webHidden/>
          </w:rPr>
          <w:instrText xml:space="preserve"> PAGEREF _Toc74304526 \h </w:instrText>
        </w:r>
        <w:r w:rsidR="0019625C">
          <w:rPr>
            <w:noProof/>
            <w:webHidden/>
          </w:rPr>
        </w:r>
        <w:r w:rsidR="0019625C">
          <w:rPr>
            <w:noProof/>
            <w:webHidden/>
          </w:rPr>
          <w:fldChar w:fldCharType="separate"/>
        </w:r>
        <w:r w:rsidR="0019625C">
          <w:rPr>
            <w:noProof/>
            <w:webHidden/>
          </w:rPr>
          <w:t>13</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27" w:history="1">
        <w:r w:rsidR="0019625C" w:rsidRPr="001A28E1">
          <w:rPr>
            <w:rStyle w:val="aff7"/>
            <w:noProof/>
          </w:rPr>
          <w:t>5.6.</w:t>
        </w:r>
        <w:r w:rsidR="0019625C">
          <w:rPr>
            <w:rFonts w:asciiTheme="minorHAnsi" w:eastAsiaTheme="minorEastAsia" w:hAnsiTheme="minorHAnsi" w:cstheme="minorBidi"/>
            <w:smallCaps w:val="0"/>
            <w:noProof/>
            <w:sz w:val="22"/>
            <w:szCs w:val="22"/>
          </w:rPr>
          <w:tab/>
        </w:r>
        <w:r w:rsidR="0019625C" w:rsidRPr="001A28E1">
          <w:rPr>
            <w:rStyle w:val="aff7"/>
            <w:noProof/>
          </w:rPr>
          <w:t>Особенности осуществления рассмотрения, оценки и сопоставления ценовых предложений участников закупки</w:t>
        </w:r>
        <w:r w:rsidR="0019625C">
          <w:rPr>
            <w:noProof/>
            <w:webHidden/>
          </w:rPr>
          <w:tab/>
        </w:r>
        <w:r w:rsidR="0019625C">
          <w:rPr>
            <w:noProof/>
            <w:webHidden/>
          </w:rPr>
          <w:fldChar w:fldCharType="begin"/>
        </w:r>
        <w:r w:rsidR="0019625C">
          <w:rPr>
            <w:noProof/>
            <w:webHidden/>
          </w:rPr>
          <w:instrText xml:space="preserve"> PAGEREF _Toc74304527 \h </w:instrText>
        </w:r>
        <w:r w:rsidR="0019625C">
          <w:rPr>
            <w:noProof/>
            <w:webHidden/>
          </w:rPr>
        </w:r>
        <w:r w:rsidR="0019625C">
          <w:rPr>
            <w:noProof/>
            <w:webHidden/>
          </w:rPr>
          <w:fldChar w:fldCharType="separate"/>
        </w:r>
        <w:r w:rsidR="0019625C">
          <w:rPr>
            <w:noProof/>
            <w:webHidden/>
          </w:rPr>
          <w:t>13</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28" w:history="1">
        <w:r w:rsidR="0019625C" w:rsidRPr="001A28E1">
          <w:rPr>
            <w:rStyle w:val="aff7"/>
            <w:noProof/>
          </w:rPr>
          <w:t>5.7.</w:t>
        </w:r>
        <w:r w:rsidR="0019625C">
          <w:rPr>
            <w:rFonts w:asciiTheme="minorHAnsi" w:eastAsiaTheme="minorEastAsia" w:hAnsiTheme="minorHAnsi" w:cstheme="minorBidi"/>
            <w:smallCaps w:val="0"/>
            <w:noProof/>
            <w:sz w:val="22"/>
            <w:szCs w:val="22"/>
          </w:rPr>
          <w:tab/>
        </w:r>
        <w:r w:rsidR="0019625C" w:rsidRPr="001A28E1">
          <w:rPr>
            <w:rStyle w:val="aff7"/>
            <w:noProof/>
          </w:rPr>
          <w:t>Признание закупки несостоявшейся</w:t>
        </w:r>
        <w:r w:rsidR="0019625C">
          <w:rPr>
            <w:noProof/>
            <w:webHidden/>
          </w:rPr>
          <w:tab/>
        </w:r>
        <w:r w:rsidR="0019625C">
          <w:rPr>
            <w:noProof/>
            <w:webHidden/>
          </w:rPr>
          <w:fldChar w:fldCharType="begin"/>
        </w:r>
        <w:r w:rsidR="0019625C">
          <w:rPr>
            <w:noProof/>
            <w:webHidden/>
          </w:rPr>
          <w:instrText xml:space="preserve"> PAGEREF _Toc74304528 \h </w:instrText>
        </w:r>
        <w:r w:rsidR="0019625C">
          <w:rPr>
            <w:noProof/>
            <w:webHidden/>
          </w:rPr>
        </w:r>
        <w:r w:rsidR="0019625C">
          <w:rPr>
            <w:noProof/>
            <w:webHidden/>
          </w:rPr>
          <w:fldChar w:fldCharType="separate"/>
        </w:r>
        <w:r w:rsidR="0019625C">
          <w:rPr>
            <w:noProof/>
            <w:webHidden/>
          </w:rPr>
          <w:t>13</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29" w:history="1">
        <w:r w:rsidR="0019625C" w:rsidRPr="001A28E1">
          <w:rPr>
            <w:rStyle w:val="aff7"/>
            <w:noProof/>
          </w:rPr>
          <w:t>5.8.</w:t>
        </w:r>
        <w:r w:rsidR="0019625C">
          <w:rPr>
            <w:rFonts w:asciiTheme="minorHAnsi" w:eastAsiaTheme="minorEastAsia" w:hAnsiTheme="minorHAnsi" w:cstheme="minorBidi"/>
            <w:smallCaps w:val="0"/>
            <w:noProof/>
            <w:sz w:val="22"/>
            <w:szCs w:val="22"/>
          </w:rPr>
          <w:tab/>
        </w:r>
        <w:r w:rsidR="0019625C" w:rsidRPr="001A28E1">
          <w:rPr>
            <w:rStyle w:val="aff7"/>
            <w:noProof/>
          </w:rPr>
          <w:t>Рассмотрение жалоб и обращений участников закупки</w:t>
        </w:r>
        <w:r w:rsidR="0019625C">
          <w:rPr>
            <w:noProof/>
            <w:webHidden/>
          </w:rPr>
          <w:tab/>
        </w:r>
        <w:r w:rsidR="0019625C">
          <w:rPr>
            <w:noProof/>
            <w:webHidden/>
          </w:rPr>
          <w:fldChar w:fldCharType="begin"/>
        </w:r>
        <w:r w:rsidR="0019625C">
          <w:rPr>
            <w:noProof/>
            <w:webHidden/>
          </w:rPr>
          <w:instrText xml:space="preserve"> PAGEREF _Toc74304529 \h </w:instrText>
        </w:r>
        <w:r w:rsidR="0019625C">
          <w:rPr>
            <w:noProof/>
            <w:webHidden/>
          </w:rPr>
        </w:r>
        <w:r w:rsidR="0019625C">
          <w:rPr>
            <w:noProof/>
            <w:webHidden/>
          </w:rPr>
          <w:fldChar w:fldCharType="separate"/>
        </w:r>
        <w:r w:rsidR="0019625C">
          <w:rPr>
            <w:noProof/>
            <w:webHidden/>
          </w:rPr>
          <w:t>13</w:t>
        </w:r>
        <w:r w:rsidR="0019625C">
          <w:rPr>
            <w:noProof/>
            <w:webHidden/>
          </w:rPr>
          <w:fldChar w:fldCharType="end"/>
        </w:r>
      </w:hyperlink>
    </w:p>
    <w:p w:rsidR="0019625C" w:rsidRDefault="004A254F">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74304530" w:history="1">
        <w:r w:rsidR="0019625C" w:rsidRPr="001A28E1">
          <w:rPr>
            <w:rStyle w:val="aff7"/>
            <w:noProof/>
          </w:rPr>
          <w:t>6.</w:t>
        </w:r>
        <w:r w:rsidR="0019625C">
          <w:rPr>
            <w:rFonts w:asciiTheme="minorHAnsi" w:eastAsiaTheme="minorEastAsia" w:hAnsiTheme="minorHAnsi" w:cstheme="minorBidi"/>
            <w:b w:val="0"/>
            <w:bCs w:val="0"/>
            <w:caps w:val="0"/>
            <w:noProof/>
            <w:sz w:val="22"/>
            <w:szCs w:val="22"/>
          </w:rPr>
          <w:tab/>
        </w:r>
        <w:r w:rsidR="0019625C" w:rsidRPr="001A28E1">
          <w:rPr>
            <w:rStyle w:val="aff7"/>
            <w:noProof/>
          </w:rPr>
          <w:t>ЗАКЛЮЧЕНИЕ, ИЗМЕНЕНИЕ И РАСТОРЖЕНИЕ ДОГОВОРА</w:t>
        </w:r>
        <w:r w:rsidR="0019625C">
          <w:rPr>
            <w:noProof/>
            <w:webHidden/>
          </w:rPr>
          <w:tab/>
        </w:r>
        <w:r w:rsidR="0019625C">
          <w:rPr>
            <w:noProof/>
            <w:webHidden/>
          </w:rPr>
          <w:fldChar w:fldCharType="begin"/>
        </w:r>
        <w:r w:rsidR="0019625C">
          <w:rPr>
            <w:noProof/>
            <w:webHidden/>
          </w:rPr>
          <w:instrText xml:space="preserve"> PAGEREF _Toc74304530 \h </w:instrText>
        </w:r>
        <w:r w:rsidR="0019625C">
          <w:rPr>
            <w:noProof/>
            <w:webHidden/>
          </w:rPr>
        </w:r>
        <w:r w:rsidR="0019625C">
          <w:rPr>
            <w:noProof/>
            <w:webHidden/>
          </w:rPr>
          <w:fldChar w:fldCharType="separate"/>
        </w:r>
        <w:r w:rsidR="0019625C">
          <w:rPr>
            <w:noProof/>
            <w:webHidden/>
          </w:rPr>
          <w:t>13</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31" w:history="1">
        <w:r w:rsidR="0019625C" w:rsidRPr="001A28E1">
          <w:rPr>
            <w:rStyle w:val="aff7"/>
            <w:noProof/>
          </w:rPr>
          <w:t>6.1.</w:t>
        </w:r>
        <w:r w:rsidR="0019625C">
          <w:rPr>
            <w:rFonts w:asciiTheme="minorHAnsi" w:eastAsiaTheme="minorEastAsia" w:hAnsiTheme="minorHAnsi" w:cstheme="minorBidi"/>
            <w:smallCaps w:val="0"/>
            <w:noProof/>
            <w:sz w:val="22"/>
            <w:szCs w:val="22"/>
          </w:rPr>
          <w:tab/>
        </w:r>
        <w:r w:rsidR="0019625C" w:rsidRPr="001A28E1">
          <w:rPr>
            <w:rStyle w:val="aff7"/>
            <w:noProof/>
          </w:rPr>
          <w:t>Срок и порядок заключения договора</w:t>
        </w:r>
        <w:r w:rsidR="0019625C">
          <w:rPr>
            <w:noProof/>
            <w:webHidden/>
          </w:rPr>
          <w:tab/>
        </w:r>
        <w:r w:rsidR="0019625C">
          <w:rPr>
            <w:noProof/>
            <w:webHidden/>
          </w:rPr>
          <w:fldChar w:fldCharType="begin"/>
        </w:r>
        <w:r w:rsidR="0019625C">
          <w:rPr>
            <w:noProof/>
            <w:webHidden/>
          </w:rPr>
          <w:instrText xml:space="preserve"> PAGEREF _Toc74304531 \h </w:instrText>
        </w:r>
        <w:r w:rsidR="0019625C">
          <w:rPr>
            <w:noProof/>
            <w:webHidden/>
          </w:rPr>
        </w:r>
        <w:r w:rsidR="0019625C">
          <w:rPr>
            <w:noProof/>
            <w:webHidden/>
          </w:rPr>
          <w:fldChar w:fldCharType="separate"/>
        </w:r>
        <w:r w:rsidR="0019625C">
          <w:rPr>
            <w:noProof/>
            <w:webHidden/>
          </w:rPr>
          <w:t>13</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32" w:history="1">
        <w:r w:rsidR="0019625C" w:rsidRPr="001A28E1">
          <w:rPr>
            <w:rStyle w:val="aff7"/>
            <w:noProof/>
          </w:rPr>
          <w:t>7.2.</w:t>
        </w:r>
        <w:r w:rsidR="0019625C">
          <w:rPr>
            <w:rFonts w:asciiTheme="minorHAnsi" w:eastAsiaTheme="minorEastAsia" w:hAnsiTheme="minorHAnsi" w:cstheme="minorBidi"/>
            <w:smallCaps w:val="0"/>
            <w:noProof/>
            <w:sz w:val="22"/>
            <w:szCs w:val="22"/>
          </w:rPr>
          <w:tab/>
        </w:r>
        <w:r w:rsidR="0019625C" w:rsidRPr="001A28E1">
          <w:rPr>
            <w:rStyle w:val="aff7"/>
            <w:noProof/>
          </w:rPr>
          <w:t>Обеспечения исполнения договора, порядок предоставления такого обеспечения, требования к такому обеспечению</w:t>
        </w:r>
        <w:r w:rsidR="0019625C">
          <w:rPr>
            <w:noProof/>
            <w:webHidden/>
          </w:rPr>
          <w:tab/>
        </w:r>
        <w:r w:rsidR="0019625C">
          <w:rPr>
            <w:noProof/>
            <w:webHidden/>
          </w:rPr>
          <w:fldChar w:fldCharType="begin"/>
        </w:r>
        <w:r w:rsidR="0019625C">
          <w:rPr>
            <w:noProof/>
            <w:webHidden/>
          </w:rPr>
          <w:instrText xml:space="preserve"> PAGEREF _Toc74304532 \h </w:instrText>
        </w:r>
        <w:r w:rsidR="0019625C">
          <w:rPr>
            <w:noProof/>
            <w:webHidden/>
          </w:rPr>
        </w:r>
        <w:r w:rsidR="0019625C">
          <w:rPr>
            <w:noProof/>
            <w:webHidden/>
          </w:rPr>
          <w:fldChar w:fldCharType="separate"/>
        </w:r>
        <w:r w:rsidR="0019625C">
          <w:rPr>
            <w:noProof/>
            <w:webHidden/>
          </w:rPr>
          <w:t>14</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33" w:history="1">
        <w:r w:rsidR="0019625C" w:rsidRPr="001A28E1">
          <w:rPr>
            <w:rStyle w:val="aff7"/>
            <w:noProof/>
          </w:rPr>
          <w:t>7.3.</w:t>
        </w:r>
        <w:r w:rsidR="0019625C">
          <w:rPr>
            <w:rFonts w:asciiTheme="minorHAnsi" w:eastAsiaTheme="minorEastAsia" w:hAnsiTheme="minorHAnsi" w:cstheme="minorBidi"/>
            <w:smallCaps w:val="0"/>
            <w:noProof/>
            <w:sz w:val="22"/>
            <w:szCs w:val="22"/>
          </w:rPr>
          <w:tab/>
        </w:r>
        <w:r w:rsidR="0019625C" w:rsidRPr="001A28E1">
          <w:rPr>
            <w:rStyle w:val="aff7"/>
            <w:noProof/>
          </w:rPr>
          <w:t>Требования к условиям банковской гарантии, выданной в качестве обеспечения исполнения договора</w:t>
        </w:r>
        <w:r w:rsidR="0019625C">
          <w:rPr>
            <w:noProof/>
            <w:webHidden/>
          </w:rPr>
          <w:tab/>
        </w:r>
        <w:r w:rsidR="0019625C">
          <w:rPr>
            <w:noProof/>
            <w:webHidden/>
          </w:rPr>
          <w:fldChar w:fldCharType="begin"/>
        </w:r>
        <w:r w:rsidR="0019625C">
          <w:rPr>
            <w:noProof/>
            <w:webHidden/>
          </w:rPr>
          <w:instrText xml:space="preserve"> PAGEREF _Toc74304533 \h </w:instrText>
        </w:r>
        <w:r w:rsidR="0019625C">
          <w:rPr>
            <w:noProof/>
            <w:webHidden/>
          </w:rPr>
        </w:r>
        <w:r w:rsidR="0019625C">
          <w:rPr>
            <w:noProof/>
            <w:webHidden/>
          </w:rPr>
          <w:fldChar w:fldCharType="separate"/>
        </w:r>
        <w:r w:rsidR="0019625C">
          <w:rPr>
            <w:noProof/>
            <w:webHidden/>
          </w:rPr>
          <w:t>14</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34" w:history="1">
        <w:r w:rsidR="0019625C" w:rsidRPr="001A28E1">
          <w:rPr>
            <w:rStyle w:val="aff7"/>
            <w:noProof/>
          </w:rPr>
          <w:t>7.4.</w:t>
        </w:r>
        <w:r w:rsidR="0019625C">
          <w:rPr>
            <w:rFonts w:asciiTheme="minorHAnsi" w:eastAsiaTheme="minorEastAsia" w:hAnsiTheme="minorHAnsi" w:cstheme="minorBidi"/>
            <w:smallCaps w:val="0"/>
            <w:noProof/>
            <w:sz w:val="22"/>
            <w:szCs w:val="22"/>
          </w:rPr>
          <w:tab/>
        </w:r>
        <w:r w:rsidR="0019625C" w:rsidRPr="001A28E1">
          <w:rPr>
            <w:rStyle w:val="aff7"/>
            <w:noProof/>
          </w:rPr>
          <w:t>Отказ от заключения договора</w:t>
        </w:r>
        <w:r w:rsidR="0019625C">
          <w:rPr>
            <w:noProof/>
            <w:webHidden/>
          </w:rPr>
          <w:tab/>
        </w:r>
        <w:r w:rsidR="0019625C">
          <w:rPr>
            <w:noProof/>
            <w:webHidden/>
          </w:rPr>
          <w:fldChar w:fldCharType="begin"/>
        </w:r>
        <w:r w:rsidR="0019625C">
          <w:rPr>
            <w:noProof/>
            <w:webHidden/>
          </w:rPr>
          <w:instrText xml:space="preserve"> PAGEREF _Toc74304534 \h </w:instrText>
        </w:r>
        <w:r w:rsidR="0019625C">
          <w:rPr>
            <w:noProof/>
            <w:webHidden/>
          </w:rPr>
        </w:r>
        <w:r w:rsidR="0019625C">
          <w:rPr>
            <w:noProof/>
            <w:webHidden/>
          </w:rPr>
          <w:fldChar w:fldCharType="separate"/>
        </w:r>
        <w:r w:rsidR="0019625C">
          <w:rPr>
            <w:noProof/>
            <w:webHidden/>
          </w:rPr>
          <w:t>15</w:t>
        </w:r>
        <w:r w:rsidR="0019625C">
          <w:rPr>
            <w:noProof/>
            <w:webHidden/>
          </w:rPr>
          <w:fldChar w:fldCharType="end"/>
        </w:r>
      </w:hyperlink>
    </w:p>
    <w:p w:rsidR="0019625C" w:rsidRDefault="004A254F">
      <w:pPr>
        <w:pStyle w:val="25"/>
        <w:tabs>
          <w:tab w:val="left" w:pos="960"/>
          <w:tab w:val="right" w:leader="dot" w:pos="10195"/>
        </w:tabs>
        <w:rPr>
          <w:rFonts w:asciiTheme="minorHAnsi" w:eastAsiaTheme="minorEastAsia" w:hAnsiTheme="minorHAnsi" w:cstheme="minorBidi"/>
          <w:smallCaps w:val="0"/>
          <w:noProof/>
          <w:sz w:val="22"/>
          <w:szCs w:val="22"/>
        </w:rPr>
      </w:pPr>
      <w:hyperlink w:anchor="_Toc74304535" w:history="1">
        <w:r w:rsidR="0019625C" w:rsidRPr="001A28E1">
          <w:rPr>
            <w:rStyle w:val="aff7"/>
            <w:noProof/>
          </w:rPr>
          <w:t>7.5.</w:t>
        </w:r>
        <w:r w:rsidR="0019625C">
          <w:rPr>
            <w:rFonts w:asciiTheme="minorHAnsi" w:eastAsiaTheme="minorEastAsia" w:hAnsiTheme="minorHAnsi" w:cstheme="minorBidi"/>
            <w:smallCaps w:val="0"/>
            <w:noProof/>
            <w:sz w:val="22"/>
            <w:szCs w:val="22"/>
          </w:rPr>
          <w:tab/>
        </w:r>
        <w:r w:rsidR="0019625C" w:rsidRPr="001A28E1">
          <w:rPr>
            <w:rStyle w:val="aff7"/>
            <w:noProof/>
          </w:rPr>
          <w:t>Изменение и расторжение договора</w:t>
        </w:r>
        <w:r w:rsidR="0019625C">
          <w:rPr>
            <w:noProof/>
            <w:webHidden/>
          </w:rPr>
          <w:tab/>
        </w:r>
        <w:r w:rsidR="0019625C">
          <w:rPr>
            <w:noProof/>
            <w:webHidden/>
          </w:rPr>
          <w:fldChar w:fldCharType="begin"/>
        </w:r>
        <w:r w:rsidR="0019625C">
          <w:rPr>
            <w:noProof/>
            <w:webHidden/>
          </w:rPr>
          <w:instrText xml:space="preserve"> PAGEREF _Toc74304535 \h </w:instrText>
        </w:r>
        <w:r w:rsidR="0019625C">
          <w:rPr>
            <w:noProof/>
            <w:webHidden/>
          </w:rPr>
        </w:r>
        <w:r w:rsidR="0019625C">
          <w:rPr>
            <w:noProof/>
            <w:webHidden/>
          </w:rPr>
          <w:fldChar w:fldCharType="separate"/>
        </w:r>
        <w:r w:rsidR="0019625C">
          <w:rPr>
            <w:noProof/>
            <w:webHidden/>
          </w:rPr>
          <w:t>16</w:t>
        </w:r>
        <w:r w:rsidR="0019625C">
          <w:rPr>
            <w:noProof/>
            <w:webHidden/>
          </w:rPr>
          <w:fldChar w:fldCharType="end"/>
        </w:r>
      </w:hyperlink>
    </w:p>
    <w:p w:rsidR="0019625C" w:rsidRDefault="004A254F">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74304536" w:history="1">
        <w:r w:rsidR="0019625C" w:rsidRPr="001A28E1">
          <w:rPr>
            <w:rStyle w:val="aff7"/>
            <w:noProof/>
          </w:rPr>
          <w:t>II.</w:t>
        </w:r>
        <w:r w:rsidR="0019625C">
          <w:rPr>
            <w:rFonts w:asciiTheme="minorHAnsi" w:eastAsiaTheme="minorEastAsia" w:hAnsiTheme="minorHAnsi" w:cstheme="minorBidi"/>
            <w:b w:val="0"/>
            <w:bCs w:val="0"/>
            <w:caps w:val="0"/>
            <w:noProof/>
            <w:sz w:val="22"/>
            <w:szCs w:val="22"/>
          </w:rPr>
          <w:tab/>
        </w:r>
        <w:r w:rsidR="0019625C" w:rsidRPr="001A28E1">
          <w:rPr>
            <w:rStyle w:val="aff7"/>
            <w:noProof/>
          </w:rPr>
          <w:t>ИНФОРМАЦИОННАЯ КАРТА ЗАКУПКИ</w:t>
        </w:r>
        <w:r w:rsidR="0019625C">
          <w:rPr>
            <w:noProof/>
            <w:webHidden/>
          </w:rPr>
          <w:tab/>
        </w:r>
        <w:r w:rsidR="0019625C">
          <w:rPr>
            <w:noProof/>
            <w:webHidden/>
          </w:rPr>
          <w:fldChar w:fldCharType="begin"/>
        </w:r>
        <w:r w:rsidR="0019625C">
          <w:rPr>
            <w:noProof/>
            <w:webHidden/>
          </w:rPr>
          <w:instrText xml:space="preserve"> PAGEREF _Toc74304536 \h </w:instrText>
        </w:r>
        <w:r w:rsidR="0019625C">
          <w:rPr>
            <w:noProof/>
            <w:webHidden/>
          </w:rPr>
        </w:r>
        <w:r w:rsidR="0019625C">
          <w:rPr>
            <w:noProof/>
            <w:webHidden/>
          </w:rPr>
          <w:fldChar w:fldCharType="separate"/>
        </w:r>
        <w:r w:rsidR="0019625C">
          <w:rPr>
            <w:noProof/>
            <w:webHidden/>
          </w:rPr>
          <w:t>17</w:t>
        </w:r>
        <w:r w:rsidR="0019625C">
          <w:rPr>
            <w:noProof/>
            <w:webHidden/>
          </w:rPr>
          <w:fldChar w:fldCharType="end"/>
        </w:r>
      </w:hyperlink>
    </w:p>
    <w:p w:rsidR="0019625C" w:rsidRDefault="004A254F">
      <w:pPr>
        <w:pStyle w:val="13"/>
        <w:tabs>
          <w:tab w:val="left" w:pos="720"/>
          <w:tab w:val="right" w:leader="dot" w:pos="10195"/>
        </w:tabs>
        <w:rPr>
          <w:rFonts w:asciiTheme="minorHAnsi" w:eastAsiaTheme="minorEastAsia" w:hAnsiTheme="minorHAnsi" w:cstheme="minorBidi"/>
          <w:b w:val="0"/>
          <w:bCs w:val="0"/>
          <w:caps w:val="0"/>
          <w:noProof/>
          <w:sz w:val="22"/>
          <w:szCs w:val="22"/>
        </w:rPr>
      </w:pPr>
      <w:hyperlink w:anchor="_Toc74304537" w:history="1">
        <w:r w:rsidR="0019625C" w:rsidRPr="001A28E1">
          <w:rPr>
            <w:rStyle w:val="aff7"/>
            <w:noProof/>
          </w:rPr>
          <w:t>III.</w:t>
        </w:r>
        <w:r w:rsidR="0019625C">
          <w:rPr>
            <w:rFonts w:asciiTheme="minorHAnsi" w:eastAsiaTheme="minorEastAsia" w:hAnsiTheme="minorHAnsi" w:cstheme="minorBidi"/>
            <w:b w:val="0"/>
            <w:bCs w:val="0"/>
            <w:caps w:val="0"/>
            <w:noProof/>
            <w:sz w:val="22"/>
            <w:szCs w:val="22"/>
          </w:rPr>
          <w:tab/>
        </w:r>
        <w:r w:rsidR="0019625C" w:rsidRPr="001A28E1">
          <w:rPr>
            <w:rStyle w:val="aff7"/>
            <w:noProof/>
          </w:rPr>
          <w:t>ОБРАЗЦЫ ФОРМ ДЛЯ ЗАПОЛНЕНИЯ УЧАСТНИКАМИ ЗАКУПКИ</w:t>
        </w:r>
        <w:r w:rsidR="0019625C">
          <w:rPr>
            <w:noProof/>
            <w:webHidden/>
          </w:rPr>
          <w:tab/>
        </w:r>
        <w:r w:rsidR="0019625C">
          <w:rPr>
            <w:noProof/>
            <w:webHidden/>
          </w:rPr>
          <w:fldChar w:fldCharType="begin"/>
        </w:r>
        <w:r w:rsidR="0019625C">
          <w:rPr>
            <w:noProof/>
            <w:webHidden/>
          </w:rPr>
          <w:instrText xml:space="preserve"> PAGEREF _Toc74304537 \h </w:instrText>
        </w:r>
        <w:r w:rsidR="0019625C">
          <w:rPr>
            <w:noProof/>
            <w:webHidden/>
          </w:rPr>
        </w:r>
        <w:r w:rsidR="0019625C">
          <w:rPr>
            <w:noProof/>
            <w:webHidden/>
          </w:rPr>
          <w:fldChar w:fldCharType="separate"/>
        </w:r>
        <w:r w:rsidR="0019625C">
          <w:rPr>
            <w:noProof/>
            <w:webHidden/>
          </w:rPr>
          <w:t>33</w:t>
        </w:r>
        <w:r w:rsidR="0019625C">
          <w:rPr>
            <w:noProof/>
            <w:webHidden/>
          </w:rPr>
          <w:fldChar w:fldCharType="end"/>
        </w:r>
      </w:hyperlink>
    </w:p>
    <w:p w:rsidR="0019625C" w:rsidRDefault="004A254F">
      <w:pPr>
        <w:pStyle w:val="25"/>
        <w:tabs>
          <w:tab w:val="right" w:leader="dot" w:pos="10195"/>
        </w:tabs>
        <w:rPr>
          <w:rFonts w:asciiTheme="minorHAnsi" w:eastAsiaTheme="minorEastAsia" w:hAnsiTheme="minorHAnsi" w:cstheme="minorBidi"/>
          <w:smallCaps w:val="0"/>
          <w:noProof/>
          <w:sz w:val="22"/>
          <w:szCs w:val="22"/>
        </w:rPr>
      </w:pPr>
      <w:hyperlink w:anchor="_Toc74304538" w:history="1">
        <w:r w:rsidR="0019625C" w:rsidRPr="001A28E1">
          <w:rPr>
            <w:rStyle w:val="aff7"/>
            <w:noProof/>
          </w:rPr>
          <w:t>ФОРМА 1. ОПИСЬ ДОКУМЕНТОВ</w:t>
        </w:r>
        <w:r w:rsidR="0019625C">
          <w:rPr>
            <w:noProof/>
            <w:webHidden/>
          </w:rPr>
          <w:tab/>
        </w:r>
        <w:r w:rsidR="0019625C">
          <w:rPr>
            <w:noProof/>
            <w:webHidden/>
          </w:rPr>
          <w:fldChar w:fldCharType="begin"/>
        </w:r>
        <w:r w:rsidR="0019625C">
          <w:rPr>
            <w:noProof/>
            <w:webHidden/>
          </w:rPr>
          <w:instrText xml:space="preserve"> PAGEREF _Toc74304538 \h </w:instrText>
        </w:r>
        <w:r w:rsidR="0019625C">
          <w:rPr>
            <w:noProof/>
            <w:webHidden/>
          </w:rPr>
        </w:r>
        <w:r w:rsidR="0019625C">
          <w:rPr>
            <w:noProof/>
            <w:webHidden/>
          </w:rPr>
          <w:fldChar w:fldCharType="separate"/>
        </w:r>
        <w:r w:rsidR="0019625C">
          <w:rPr>
            <w:noProof/>
            <w:webHidden/>
          </w:rPr>
          <w:t>33</w:t>
        </w:r>
        <w:r w:rsidR="0019625C">
          <w:rPr>
            <w:noProof/>
            <w:webHidden/>
          </w:rPr>
          <w:fldChar w:fldCharType="end"/>
        </w:r>
      </w:hyperlink>
    </w:p>
    <w:p w:rsidR="0019625C" w:rsidRDefault="004A254F">
      <w:pPr>
        <w:pStyle w:val="25"/>
        <w:tabs>
          <w:tab w:val="right" w:leader="dot" w:pos="10195"/>
        </w:tabs>
        <w:rPr>
          <w:rFonts w:asciiTheme="minorHAnsi" w:eastAsiaTheme="minorEastAsia" w:hAnsiTheme="minorHAnsi" w:cstheme="minorBidi"/>
          <w:smallCaps w:val="0"/>
          <w:noProof/>
          <w:sz w:val="22"/>
          <w:szCs w:val="22"/>
        </w:rPr>
      </w:pPr>
      <w:hyperlink w:anchor="_Toc74304539" w:history="1">
        <w:r w:rsidR="0019625C" w:rsidRPr="001A28E1">
          <w:rPr>
            <w:rStyle w:val="aff7"/>
            <w:noProof/>
          </w:rPr>
          <w:t>ФОРМА 2. ПИСЬМО О ПОДАЧЕ ОФЕРТЫ</w:t>
        </w:r>
        <w:r w:rsidR="0019625C">
          <w:rPr>
            <w:noProof/>
            <w:webHidden/>
          </w:rPr>
          <w:tab/>
        </w:r>
        <w:r w:rsidR="0019625C">
          <w:rPr>
            <w:noProof/>
            <w:webHidden/>
          </w:rPr>
          <w:fldChar w:fldCharType="begin"/>
        </w:r>
        <w:r w:rsidR="0019625C">
          <w:rPr>
            <w:noProof/>
            <w:webHidden/>
          </w:rPr>
          <w:instrText xml:space="preserve"> PAGEREF _Toc74304539 \h </w:instrText>
        </w:r>
        <w:r w:rsidR="0019625C">
          <w:rPr>
            <w:noProof/>
            <w:webHidden/>
          </w:rPr>
        </w:r>
        <w:r w:rsidR="0019625C">
          <w:rPr>
            <w:noProof/>
            <w:webHidden/>
          </w:rPr>
          <w:fldChar w:fldCharType="separate"/>
        </w:r>
        <w:r w:rsidR="0019625C">
          <w:rPr>
            <w:noProof/>
            <w:webHidden/>
          </w:rPr>
          <w:t>34</w:t>
        </w:r>
        <w:r w:rsidR="0019625C">
          <w:rPr>
            <w:noProof/>
            <w:webHidden/>
          </w:rPr>
          <w:fldChar w:fldCharType="end"/>
        </w:r>
      </w:hyperlink>
    </w:p>
    <w:p w:rsidR="0019625C" w:rsidRDefault="004A254F">
      <w:pPr>
        <w:pStyle w:val="25"/>
        <w:tabs>
          <w:tab w:val="right" w:leader="dot" w:pos="10195"/>
        </w:tabs>
        <w:rPr>
          <w:rFonts w:asciiTheme="minorHAnsi" w:eastAsiaTheme="minorEastAsia" w:hAnsiTheme="minorHAnsi" w:cstheme="minorBidi"/>
          <w:smallCaps w:val="0"/>
          <w:noProof/>
          <w:sz w:val="22"/>
          <w:szCs w:val="22"/>
        </w:rPr>
      </w:pPr>
      <w:hyperlink w:anchor="_Toc74304540" w:history="1">
        <w:r w:rsidR="0019625C" w:rsidRPr="001A28E1">
          <w:rPr>
            <w:rStyle w:val="aff7"/>
            <w:noProof/>
          </w:rPr>
          <w:t>ФОРМА 3. АНКЕТА УЧАСТНИКА ЗАКУПКИ</w:t>
        </w:r>
        <w:r w:rsidR="0019625C">
          <w:rPr>
            <w:noProof/>
            <w:webHidden/>
          </w:rPr>
          <w:tab/>
        </w:r>
        <w:r w:rsidR="0019625C">
          <w:rPr>
            <w:noProof/>
            <w:webHidden/>
          </w:rPr>
          <w:fldChar w:fldCharType="begin"/>
        </w:r>
        <w:r w:rsidR="0019625C">
          <w:rPr>
            <w:noProof/>
            <w:webHidden/>
          </w:rPr>
          <w:instrText xml:space="preserve"> PAGEREF _Toc74304540 \h </w:instrText>
        </w:r>
        <w:r w:rsidR="0019625C">
          <w:rPr>
            <w:noProof/>
            <w:webHidden/>
          </w:rPr>
        </w:r>
        <w:r w:rsidR="0019625C">
          <w:rPr>
            <w:noProof/>
            <w:webHidden/>
          </w:rPr>
          <w:fldChar w:fldCharType="separate"/>
        </w:r>
        <w:r w:rsidR="0019625C">
          <w:rPr>
            <w:noProof/>
            <w:webHidden/>
          </w:rPr>
          <w:t>37</w:t>
        </w:r>
        <w:r w:rsidR="0019625C">
          <w:rPr>
            <w:noProof/>
            <w:webHidden/>
          </w:rPr>
          <w:fldChar w:fldCharType="end"/>
        </w:r>
      </w:hyperlink>
    </w:p>
    <w:p w:rsidR="0019625C" w:rsidRDefault="004A254F">
      <w:pPr>
        <w:pStyle w:val="25"/>
        <w:tabs>
          <w:tab w:val="right" w:leader="dot" w:pos="10195"/>
        </w:tabs>
        <w:rPr>
          <w:rFonts w:asciiTheme="minorHAnsi" w:eastAsiaTheme="minorEastAsia" w:hAnsiTheme="minorHAnsi" w:cstheme="minorBidi"/>
          <w:smallCaps w:val="0"/>
          <w:noProof/>
          <w:sz w:val="22"/>
          <w:szCs w:val="22"/>
        </w:rPr>
      </w:pPr>
      <w:hyperlink w:anchor="_Toc74304541" w:history="1">
        <w:r w:rsidR="0019625C" w:rsidRPr="001A28E1">
          <w:rPr>
            <w:rStyle w:val="aff7"/>
            <w:noProof/>
          </w:rPr>
          <w:t>ФОРМА 4. ФОРМА ДЕКЛАРАЦИИ О СООТВЕТСТВИИ УЧАСТНИКА ЗАКУПКИ КРИТЕРИЯМ ОТНЕСЕНИЯ К СУБЪЕКТАМ МАЛОГО И СРЕДНЕГО ПРЕДПРИНИМАТЕЛЬСТВА</w:t>
        </w:r>
        <w:r w:rsidR="0019625C">
          <w:rPr>
            <w:noProof/>
            <w:webHidden/>
          </w:rPr>
          <w:tab/>
        </w:r>
        <w:r w:rsidR="0019625C">
          <w:rPr>
            <w:noProof/>
            <w:webHidden/>
          </w:rPr>
          <w:fldChar w:fldCharType="begin"/>
        </w:r>
        <w:r w:rsidR="0019625C">
          <w:rPr>
            <w:noProof/>
            <w:webHidden/>
          </w:rPr>
          <w:instrText xml:space="preserve"> PAGEREF _Toc74304541 \h </w:instrText>
        </w:r>
        <w:r w:rsidR="0019625C">
          <w:rPr>
            <w:noProof/>
            <w:webHidden/>
          </w:rPr>
        </w:r>
        <w:r w:rsidR="0019625C">
          <w:rPr>
            <w:noProof/>
            <w:webHidden/>
          </w:rPr>
          <w:fldChar w:fldCharType="separate"/>
        </w:r>
        <w:r w:rsidR="0019625C">
          <w:rPr>
            <w:noProof/>
            <w:webHidden/>
          </w:rPr>
          <w:t>39</w:t>
        </w:r>
        <w:r w:rsidR="0019625C">
          <w:rPr>
            <w:noProof/>
            <w:webHidden/>
          </w:rPr>
          <w:fldChar w:fldCharType="end"/>
        </w:r>
      </w:hyperlink>
    </w:p>
    <w:p w:rsidR="0019625C" w:rsidRDefault="004A254F">
      <w:pPr>
        <w:pStyle w:val="25"/>
        <w:tabs>
          <w:tab w:val="right" w:leader="dot" w:pos="10195"/>
        </w:tabs>
        <w:rPr>
          <w:rFonts w:asciiTheme="minorHAnsi" w:eastAsiaTheme="minorEastAsia" w:hAnsiTheme="minorHAnsi" w:cstheme="minorBidi"/>
          <w:smallCaps w:val="0"/>
          <w:noProof/>
          <w:sz w:val="22"/>
          <w:szCs w:val="22"/>
        </w:rPr>
      </w:pPr>
      <w:hyperlink w:anchor="_Toc74304542" w:history="1">
        <w:r w:rsidR="0019625C" w:rsidRPr="001A28E1">
          <w:rPr>
            <w:rStyle w:val="aff7"/>
            <w:noProof/>
          </w:rPr>
          <w:t>ФОРМА 5. ТЕХНИЧЕСКОЕ ПРЕДЛОЖЕНИЕ</w:t>
        </w:r>
        <w:r w:rsidR="0019625C">
          <w:rPr>
            <w:noProof/>
            <w:webHidden/>
          </w:rPr>
          <w:tab/>
        </w:r>
        <w:r w:rsidR="0019625C">
          <w:rPr>
            <w:noProof/>
            <w:webHidden/>
          </w:rPr>
          <w:fldChar w:fldCharType="begin"/>
        </w:r>
        <w:r w:rsidR="0019625C">
          <w:rPr>
            <w:noProof/>
            <w:webHidden/>
          </w:rPr>
          <w:instrText xml:space="preserve"> PAGEREF _Toc74304542 \h </w:instrText>
        </w:r>
        <w:r w:rsidR="0019625C">
          <w:rPr>
            <w:noProof/>
            <w:webHidden/>
          </w:rPr>
        </w:r>
        <w:r w:rsidR="0019625C">
          <w:rPr>
            <w:noProof/>
            <w:webHidden/>
          </w:rPr>
          <w:fldChar w:fldCharType="separate"/>
        </w:r>
        <w:r w:rsidR="0019625C">
          <w:rPr>
            <w:noProof/>
            <w:webHidden/>
          </w:rPr>
          <w:t>44</w:t>
        </w:r>
        <w:r w:rsidR="0019625C">
          <w:rPr>
            <w:noProof/>
            <w:webHidden/>
          </w:rPr>
          <w:fldChar w:fldCharType="end"/>
        </w:r>
      </w:hyperlink>
    </w:p>
    <w:p w:rsidR="0019625C" w:rsidRDefault="004A254F">
      <w:pPr>
        <w:pStyle w:val="13"/>
        <w:tabs>
          <w:tab w:val="left" w:pos="720"/>
          <w:tab w:val="right" w:leader="dot" w:pos="10195"/>
        </w:tabs>
        <w:rPr>
          <w:rFonts w:asciiTheme="minorHAnsi" w:eastAsiaTheme="minorEastAsia" w:hAnsiTheme="minorHAnsi" w:cstheme="minorBidi"/>
          <w:b w:val="0"/>
          <w:bCs w:val="0"/>
          <w:caps w:val="0"/>
          <w:noProof/>
          <w:sz w:val="22"/>
          <w:szCs w:val="22"/>
        </w:rPr>
      </w:pPr>
      <w:hyperlink w:anchor="_Toc74304543" w:history="1">
        <w:r w:rsidR="0019625C" w:rsidRPr="001A28E1">
          <w:rPr>
            <w:rStyle w:val="aff7"/>
            <w:noProof/>
          </w:rPr>
          <w:t>IV.</w:t>
        </w:r>
        <w:r w:rsidR="0019625C">
          <w:rPr>
            <w:rFonts w:asciiTheme="minorHAnsi" w:eastAsiaTheme="minorEastAsia" w:hAnsiTheme="minorHAnsi" w:cstheme="minorBidi"/>
            <w:b w:val="0"/>
            <w:bCs w:val="0"/>
            <w:caps w:val="0"/>
            <w:noProof/>
            <w:sz w:val="22"/>
            <w:szCs w:val="22"/>
          </w:rPr>
          <w:tab/>
        </w:r>
        <w:r w:rsidR="0019625C" w:rsidRPr="001A28E1">
          <w:rPr>
            <w:rStyle w:val="aff7"/>
            <w:noProof/>
          </w:rPr>
          <w:t>ПРОЕКТ ДОГОВОРА</w:t>
        </w:r>
        <w:r w:rsidR="0019625C">
          <w:rPr>
            <w:noProof/>
            <w:webHidden/>
          </w:rPr>
          <w:tab/>
        </w:r>
        <w:r w:rsidR="0019625C">
          <w:rPr>
            <w:noProof/>
            <w:webHidden/>
          </w:rPr>
          <w:fldChar w:fldCharType="begin"/>
        </w:r>
        <w:r w:rsidR="0019625C">
          <w:rPr>
            <w:noProof/>
            <w:webHidden/>
          </w:rPr>
          <w:instrText xml:space="preserve"> PAGEREF _Toc74304543 \h </w:instrText>
        </w:r>
        <w:r w:rsidR="0019625C">
          <w:rPr>
            <w:noProof/>
            <w:webHidden/>
          </w:rPr>
        </w:r>
        <w:r w:rsidR="0019625C">
          <w:rPr>
            <w:noProof/>
            <w:webHidden/>
          </w:rPr>
          <w:fldChar w:fldCharType="separate"/>
        </w:r>
        <w:r w:rsidR="0019625C">
          <w:rPr>
            <w:noProof/>
            <w:webHidden/>
          </w:rPr>
          <w:t>45</w:t>
        </w:r>
        <w:r w:rsidR="0019625C">
          <w:rPr>
            <w:noProof/>
            <w:webHidden/>
          </w:rPr>
          <w:fldChar w:fldCharType="end"/>
        </w:r>
      </w:hyperlink>
    </w:p>
    <w:p w:rsidR="0019625C" w:rsidRDefault="004A254F">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74304544" w:history="1">
        <w:r w:rsidR="0019625C" w:rsidRPr="001A28E1">
          <w:rPr>
            <w:rStyle w:val="aff7"/>
            <w:noProof/>
          </w:rPr>
          <w:t>V.</w:t>
        </w:r>
        <w:r w:rsidR="0019625C">
          <w:rPr>
            <w:rFonts w:asciiTheme="minorHAnsi" w:eastAsiaTheme="minorEastAsia" w:hAnsiTheme="minorHAnsi" w:cstheme="minorBidi"/>
            <w:b w:val="0"/>
            <w:bCs w:val="0"/>
            <w:caps w:val="0"/>
            <w:noProof/>
            <w:sz w:val="22"/>
            <w:szCs w:val="22"/>
          </w:rPr>
          <w:tab/>
        </w:r>
        <w:r w:rsidR="0019625C" w:rsidRPr="001A28E1">
          <w:rPr>
            <w:rStyle w:val="aff7"/>
            <w:noProof/>
          </w:rPr>
          <w:t>ТЕХНИЧЕСКАЯ ЧАСТЬ</w:t>
        </w:r>
        <w:r w:rsidR="0019625C">
          <w:rPr>
            <w:noProof/>
            <w:webHidden/>
          </w:rPr>
          <w:tab/>
        </w:r>
        <w:r w:rsidR="0019625C">
          <w:rPr>
            <w:noProof/>
            <w:webHidden/>
          </w:rPr>
          <w:fldChar w:fldCharType="begin"/>
        </w:r>
        <w:r w:rsidR="0019625C">
          <w:rPr>
            <w:noProof/>
            <w:webHidden/>
          </w:rPr>
          <w:instrText xml:space="preserve"> PAGEREF _Toc74304544 \h </w:instrText>
        </w:r>
        <w:r w:rsidR="0019625C">
          <w:rPr>
            <w:noProof/>
            <w:webHidden/>
          </w:rPr>
        </w:r>
        <w:r w:rsidR="0019625C">
          <w:rPr>
            <w:noProof/>
            <w:webHidden/>
          </w:rPr>
          <w:fldChar w:fldCharType="separate"/>
        </w:r>
        <w:r w:rsidR="0019625C">
          <w:rPr>
            <w:noProof/>
            <w:webHidden/>
          </w:rPr>
          <w:t>46</w:t>
        </w:r>
        <w:r w:rsidR="0019625C">
          <w:rPr>
            <w:noProof/>
            <w:webHidden/>
          </w:rPr>
          <w:fldChar w:fldCharType="end"/>
        </w:r>
      </w:hyperlink>
    </w:p>
    <w:p w:rsidR="0019625C" w:rsidRDefault="004A254F">
      <w:pPr>
        <w:pStyle w:val="25"/>
        <w:tabs>
          <w:tab w:val="right" w:leader="dot" w:pos="10195"/>
        </w:tabs>
        <w:rPr>
          <w:rFonts w:asciiTheme="minorHAnsi" w:eastAsiaTheme="minorEastAsia" w:hAnsiTheme="minorHAnsi" w:cstheme="minorBidi"/>
          <w:smallCaps w:val="0"/>
          <w:noProof/>
          <w:sz w:val="22"/>
          <w:szCs w:val="22"/>
        </w:rPr>
      </w:pPr>
      <w:hyperlink w:anchor="_Toc74304545" w:history="1">
        <w:r w:rsidR="0019625C" w:rsidRPr="001A28E1">
          <w:rPr>
            <w:rStyle w:val="aff7"/>
            <w:noProof/>
          </w:rPr>
          <w:t>ФОРМА 6. Справка о перечне и объемах выполнения аналогичных договоров</w:t>
        </w:r>
        <w:r w:rsidR="0019625C">
          <w:rPr>
            <w:noProof/>
            <w:webHidden/>
          </w:rPr>
          <w:tab/>
        </w:r>
        <w:r w:rsidR="0019625C">
          <w:rPr>
            <w:noProof/>
            <w:webHidden/>
          </w:rPr>
          <w:fldChar w:fldCharType="begin"/>
        </w:r>
        <w:r w:rsidR="0019625C">
          <w:rPr>
            <w:noProof/>
            <w:webHidden/>
          </w:rPr>
          <w:instrText xml:space="preserve"> PAGEREF _Toc74304545 \h </w:instrText>
        </w:r>
        <w:r w:rsidR="0019625C">
          <w:rPr>
            <w:noProof/>
            <w:webHidden/>
          </w:rPr>
        </w:r>
        <w:r w:rsidR="0019625C">
          <w:rPr>
            <w:noProof/>
            <w:webHidden/>
          </w:rPr>
          <w:fldChar w:fldCharType="separate"/>
        </w:r>
        <w:r w:rsidR="0019625C">
          <w:rPr>
            <w:noProof/>
            <w:webHidden/>
          </w:rPr>
          <w:t>47</w:t>
        </w:r>
        <w:r w:rsidR="0019625C">
          <w:rPr>
            <w:noProof/>
            <w:webHidden/>
          </w:rPr>
          <w:fldChar w:fldCharType="end"/>
        </w:r>
      </w:hyperlink>
    </w:p>
    <w:p w:rsidR="0019625C" w:rsidRDefault="004A254F">
      <w:pPr>
        <w:pStyle w:val="25"/>
        <w:tabs>
          <w:tab w:val="right" w:leader="dot" w:pos="10195"/>
        </w:tabs>
        <w:rPr>
          <w:rFonts w:asciiTheme="minorHAnsi" w:eastAsiaTheme="minorEastAsia" w:hAnsiTheme="minorHAnsi" w:cstheme="minorBidi"/>
          <w:smallCaps w:val="0"/>
          <w:noProof/>
          <w:sz w:val="22"/>
          <w:szCs w:val="22"/>
        </w:rPr>
      </w:pPr>
      <w:hyperlink w:anchor="_Toc74304546" w:history="1">
        <w:r w:rsidR="0019625C" w:rsidRPr="001A28E1">
          <w:rPr>
            <w:rStyle w:val="aff7"/>
            <w:noProof/>
          </w:rPr>
          <w:t>ФОРМА 7. Справка о кадровых ресурсах</w:t>
        </w:r>
        <w:r w:rsidR="0019625C">
          <w:rPr>
            <w:noProof/>
            <w:webHidden/>
          </w:rPr>
          <w:tab/>
        </w:r>
        <w:r w:rsidR="0019625C">
          <w:rPr>
            <w:noProof/>
            <w:webHidden/>
          </w:rPr>
          <w:fldChar w:fldCharType="begin"/>
        </w:r>
        <w:r w:rsidR="0019625C">
          <w:rPr>
            <w:noProof/>
            <w:webHidden/>
          </w:rPr>
          <w:instrText xml:space="preserve"> PAGEREF _Toc74304546 \h </w:instrText>
        </w:r>
        <w:r w:rsidR="0019625C">
          <w:rPr>
            <w:noProof/>
            <w:webHidden/>
          </w:rPr>
        </w:r>
        <w:r w:rsidR="0019625C">
          <w:rPr>
            <w:noProof/>
            <w:webHidden/>
          </w:rPr>
          <w:fldChar w:fldCharType="separate"/>
        </w:r>
        <w:r w:rsidR="0019625C">
          <w:rPr>
            <w:noProof/>
            <w:webHidden/>
          </w:rPr>
          <w:t>48</w:t>
        </w:r>
        <w:r w:rsidR="0019625C">
          <w:rPr>
            <w:noProof/>
            <w:webHidden/>
          </w:rPr>
          <w:fldChar w:fldCharType="end"/>
        </w:r>
      </w:hyperlink>
    </w:p>
    <w:p w:rsidR="0019625C" w:rsidRDefault="004A254F">
      <w:pPr>
        <w:pStyle w:val="25"/>
        <w:tabs>
          <w:tab w:val="right" w:leader="dot" w:pos="10195"/>
        </w:tabs>
        <w:rPr>
          <w:rFonts w:asciiTheme="minorHAnsi" w:eastAsiaTheme="minorEastAsia" w:hAnsiTheme="minorHAnsi" w:cstheme="minorBidi"/>
          <w:smallCaps w:val="0"/>
          <w:noProof/>
          <w:sz w:val="22"/>
          <w:szCs w:val="22"/>
        </w:rPr>
      </w:pPr>
      <w:hyperlink w:anchor="_Toc74304547" w:history="1">
        <w:r w:rsidR="0019625C" w:rsidRPr="001A28E1">
          <w:rPr>
            <w:rStyle w:val="aff7"/>
            <w:noProof/>
          </w:rPr>
          <w:t>ФОРМА 8. Обоснование начальной (максимальной) цены</w:t>
        </w:r>
        <w:r w:rsidR="0019625C">
          <w:rPr>
            <w:noProof/>
            <w:webHidden/>
          </w:rPr>
          <w:tab/>
        </w:r>
        <w:r w:rsidR="0019625C">
          <w:rPr>
            <w:noProof/>
            <w:webHidden/>
          </w:rPr>
          <w:fldChar w:fldCharType="begin"/>
        </w:r>
        <w:r w:rsidR="0019625C">
          <w:rPr>
            <w:noProof/>
            <w:webHidden/>
          </w:rPr>
          <w:instrText xml:space="preserve"> PAGEREF _Toc74304547 \h </w:instrText>
        </w:r>
        <w:r w:rsidR="0019625C">
          <w:rPr>
            <w:noProof/>
            <w:webHidden/>
          </w:rPr>
        </w:r>
        <w:r w:rsidR="0019625C">
          <w:rPr>
            <w:noProof/>
            <w:webHidden/>
          </w:rPr>
          <w:fldChar w:fldCharType="separate"/>
        </w:r>
        <w:r w:rsidR="0019625C">
          <w:rPr>
            <w:noProof/>
            <w:webHidden/>
          </w:rPr>
          <w:t>49</w:t>
        </w:r>
        <w:r w:rsidR="0019625C">
          <w:rPr>
            <w:noProof/>
            <w:webHidden/>
          </w:rPr>
          <w:fldChar w:fldCharType="end"/>
        </w:r>
      </w:hyperlink>
    </w:p>
    <w:p w:rsidR="00952F9B" w:rsidRPr="00C70643" w:rsidRDefault="00457C39" w:rsidP="00B32937">
      <w:pPr>
        <w:pStyle w:val="11"/>
        <w:pageBreakBefore/>
        <w:tabs>
          <w:tab w:val="clear" w:pos="432"/>
        </w:tabs>
        <w:spacing w:before="0" w:after="0"/>
        <w:ind w:left="567" w:firstLine="0"/>
        <w:jc w:val="both"/>
      </w:pPr>
      <w:r w:rsidRPr="00C70643">
        <w:rPr>
          <w:b w:val="0"/>
          <w:bCs w:val="0"/>
          <w:i/>
          <w:iCs/>
          <w:caps/>
          <w:smallCaps/>
          <w:sz w:val="24"/>
          <w:szCs w:val="24"/>
        </w:rPr>
        <w:lastRenderedPageBreak/>
        <w:fldChar w:fldCharType="end"/>
      </w:r>
    </w:p>
    <w:p w:rsidR="007633E7" w:rsidRPr="00C70643" w:rsidRDefault="007633E7" w:rsidP="00FA1AA1">
      <w:pPr>
        <w:pStyle w:val="11"/>
        <w:keepNext w:val="0"/>
        <w:numPr>
          <w:ilvl w:val="0"/>
          <w:numId w:val="6"/>
        </w:numPr>
        <w:spacing w:before="0" w:after="0"/>
        <w:ind w:left="0" w:firstLine="567"/>
        <w:rPr>
          <w:rStyle w:val="15"/>
          <w:b/>
          <w:bCs/>
          <w:caps/>
          <w:sz w:val="24"/>
          <w:szCs w:val="24"/>
        </w:rPr>
      </w:pPr>
      <w:bookmarkStart w:id="1" w:name="_Ref166642713"/>
      <w:bookmarkStart w:id="2" w:name="_Toc74304497"/>
      <w:r w:rsidRPr="00C70643">
        <w:rPr>
          <w:rStyle w:val="15"/>
          <w:b/>
          <w:bCs/>
          <w:caps/>
          <w:sz w:val="24"/>
          <w:szCs w:val="24"/>
        </w:rPr>
        <w:t xml:space="preserve">ОБЩИЕ УСЛОВИЯ ПРОВЕДЕНИЯ </w:t>
      </w:r>
      <w:bookmarkEnd w:id="1"/>
      <w:r w:rsidR="00B32937">
        <w:rPr>
          <w:rStyle w:val="15"/>
          <w:b/>
          <w:bCs/>
          <w:caps/>
          <w:sz w:val="24"/>
          <w:szCs w:val="24"/>
        </w:rPr>
        <w:t>закупки</w:t>
      </w:r>
      <w:bookmarkEnd w:id="2"/>
    </w:p>
    <w:p w:rsidR="007633E7" w:rsidRPr="00C70643" w:rsidRDefault="007633E7" w:rsidP="00FA1AA1"/>
    <w:p w:rsidR="007633E7" w:rsidRPr="00C70643" w:rsidRDefault="007633E7" w:rsidP="00D35172">
      <w:pPr>
        <w:pStyle w:val="11"/>
        <w:keepNext w:val="0"/>
        <w:numPr>
          <w:ilvl w:val="0"/>
          <w:numId w:val="1"/>
        </w:numPr>
        <w:spacing w:before="0" w:after="0"/>
        <w:ind w:left="0" w:firstLine="567"/>
        <w:jc w:val="both"/>
        <w:rPr>
          <w:sz w:val="24"/>
          <w:szCs w:val="24"/>
        </w:rPr>
      </w:pPr>
      <w:bookmarkStart w:id="3" w:name="_Toc123405451"/>
      <w:bookmarkStart w:id="4" w:name="_Toc166101206"/>
      <w:bookmarkStart w:id="5" w:name="_Ref166101247"/>
      <w:bookmarkStart w:id="6" w:name="_Ref166101251"/>
      <w:bookmarkStart w:id="7" w:name="_Toc74304498"/>
      <w:r w:rsidRPr="00C70643">
        <w:rPr>
          <w:sz w:val="24"/>
          <w:szCs w:val="24"/>
        </w:rPr>
        <w:t>ОБЩИЕ ПОЛОЖЕНИЯ</w:t>
      </w:r>
      <w:bookmarkEnd w:id="3"/>
      <w:bookmarkEnd w:id="4"/>
      <w:bookmarkEnd w:id="5"/>
      <w:bookmarkEnd w:id="6"/>
      <w:bookmarkEnd w:id="7"/>
    </w:p>
    <w:p w:rsidR="007633E7" w:rsidRPr="00C70643" w:rsidRDefault="00B32937" w:rsidP="00B32937">
      <w:pPr>
        <w:pStyle w:val="21"/>
        <w:keepNext w:val="0"/>
        <w:numPr>
          <w:ilvl w:val="1"/>
          <w:numId w:val="1"/>
        </w:numPr>
        <w:spacing w:after="0"/>
        <w:ind w:left="0" w:firstLine="567"/>
        <w:jc w:val="left"/>
        <w:rPr>
          <w:sz w:val="24"/>
          <w:szCs w:val="24"/>
        </w:rPr>
      </w:pPr>
      <w:bookmarkStart w:id="8" w:name="_Toc74304499"/>
      <w:r>
        <w:rPr>
          <w:sz w:val="24"/>
          <w:szCs w:val="24"/>
        </w:rPr>
        <w:t>Правовой статус документов</w:t>
      </w:r>
      <w:bookmarkEnd w:id="8"/>
    </w:p>
    <w:p w:rsidR="007633E7" w:rsidRDefault="007633E7" w:rsidP="00C35B16">
      <w:pPr>
        <w:pStyle w:val="afffff4"/>
        <w:numPr>
          <w:ilvl w:val="2"/>
          <w:numId w:val="1"/>
        </w:numPr>
        <w:ind w:left="0" w:firstLine="567"/>
        <w:jc w:val="both"/>
      </w:pPr>
      <w:bookmarkStart w:id="9" w:name="_Ref119427085"/>
      <w:bookmarkStart w:id="10" w:name="_Ref11225299"/>
      <w:proofErr w:type="gramStart"/>
      <w:r w:rsidRPr="00C70643">
        <w:t xml:space="preserve">Настоящая </w:t>
      </w:r>
      <w:r w:rsidR="00B32937">
        <w:t>документация о закупке</w:t>
      </w:r>
      <w:r w:rsidRPr="00C70643">
        <w:t xml:space="preserve"> подготовлена в соответствии </w:t>
      </w:r>
      <w:bookmarkEnd w:id="9"/>
      <w:r w:rsidRPr="00C70643">
        <w:t xml:space="preserve">с требованиями Федерального закона от </w:t>
      </w:r>
      <w:r w:rsidR="00B32937">
        <w:t>18.07.2011 № 223-ФЗ «О закупке товаров, работ, услуг отдельными видами юридических лиц»</w:t>
      </w:r>
      <w:r w:rsidR="0006345E">
        <w:t xml:space="preserve"> (далее – Закон 223-ФЗ)</w:t>
      </w:r>
      <w:r w:rsidR="00B32937">
        <w:t>, иными нормативными правовыми актами Российской Федерации, регулирующими закупочную деятельность отдельных видов юридических лиц</w:t>
      </w:r>
      <w:r w:rsidR="003833AA">
        <w:t xml:space="preserve"> (далее - </w:t>
      </w:r>
      <w:r w:rsidR="003833AA" w:rsidRPr="003833AA">
        <w:t>законодательство о закупках отдельными видами юридических лиц</w:t>
      </w:r>
      <w:r w:rsidR="003833AA">
        <w:t>)</w:t>
      </w:r>
      <w:r w:rsidR="00B32937">
        <w:t xml:space="preserve"> и</w:t>
      </w:r>
      <w:r w:rsidR="00B32937" w:rsidRPr="00B32937">
        <w:t xml:space="preserve"> </w:t>
      </w:r>
      <w:r w:rsidR="007715B5">
        <w:t>нормами</w:t>
      </w:r>
      <w:r w:rsidR="00B32937">
        <w:t xml:space="preserve"> </w:t>
      </w:r>
      <w:r w:rsidR="007715B5">
        <w:t>«Положения о порядке проведения закупок товаров, работ, услуг для нужд АО</w:t>
      </w:r>
      <w:proofErr w:type="gramEnd"/>
      <w:r w:rsidR="007715B5">
        <w:t xml:space="preserve"> «НЭСК»</w:t>
      </w:r>
      <w:r w:rsidR="00B32937" w:rsidRPr="00B32937">
        <w:t xml:space="preserve"> (</w:t>
      </w:r>
      <w:r w:rsidR="003833AA">
        <w:t>далее –</w:t>
      </w:r>
      <w:r w:rsidR="007715B5">
        <w:t xml:space="preserve"> </w:t>
      </w:r>
      <w:r w:rsidR="00B32937" w:rsidRPr="00B32937">
        <w:t>Положение о закупке), утвержденн</w:t>
      </w:r>
      <w:r w:rsidR="00B32937">
        <w:t>ого</w:t>
      </w:r>
      <w:r w:rsidR="00B32937" w:rsidRPr="00B32937">
        <w:t xml:space="preserve"> решением Совета Директоров </w:t>
      </w:r>
      <w:r w:rsidR="00C35B16" w:rsidRPr="00C35B16">
        <w:t xml:space="preserve">АО </w:t>
      </w:r>
      <w:r w:rsidR="007715B5">
        <w:t>«НЭСК»</w:t>
      </w:r>
      <w:r w:rsidR="00B32937" w:rsidRPr="00B32937">
        <w:t xml:space="preserve"> (протокол от </w:t>
      </w:r>
      <w:r w:rsidR="007715B5">
        <w:t>16</w:t>
      </w:r>
      <w:r w:rsidR="00C35B16">
        <w:t>.</w:t>
      </w:r>
      <w:r w:rsidR="007715B5">
        <w:t>1</w:t>
      </w:r>
      <w:r w:rsidR="00C35B16">
        <w:t>0.201</w:t>
      </w:r>
      <w:r w:rsidR="007715B5">
        <w:t>8</w:t>
      </w:r>
      <w:r w:rsidR="00B32937" w:rsidRPr="00B32937">
        <w:t xml:space="preserve"> №</w:t>
      </w:r>
      <w:r w:rsidR="007715B5">
        <w:t>5</w:t>
      </w:r>
      <w:r w:rsidR="00B32937" w:rsidRPr="00B32937">
        <w:t>)</w:t>
      </w:r>
      <w:r w:rsidRPr="00C70643">
        <w:t>.</w:t>
      </w:r>
    </w:p>
    <w:p w:rsidR="003833AA" w:rsidRDefault="003833AA" w:rsidP="003A11B6">
      <w:pPr>
        <w:pStyle w:val="afffff4"/>
        <w:numPr>
          <w:ilvl w:val="2"/>
          <w:numId w:val="1"/>
        </w:numPr>
        <w:ind w:left="0" w:firstLine="567"/>
        <w:jc w:val="both"/>
      </w:pPr>
      <w:r>
        <w:t xml:space="preserve">Термины и определения, применяемые в настоящей документации о закупке </w:t>
      </w:r>
      <w:r w:rsidRPr="003833AA">
        <w:t>и приложениях к не</w:t>
      </w:r>
      <w:r>
        <w:t>й</w:t>
      </w:r>
      <w:r w:rsidRPr="003833AA">
        <w:t xml:space="preserve">, используются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w:t>
      </w:r>
      <w:r>
        <w:t xml:space="preserve">«Глоссарий» </w:t>
      </w:r>
      <w:r w:rsidRPr="003833AA">
        <w:t xml:space="preserve">к </w:t>
      </w:r>
      <w:r w:rsidR="007715B5">
        <w:t>Положению</w:t>
      </w:r>
      <w:r w:rsidR="003A11B6">
        <w:t>,</w:t>
      </w:r>
      <w:r w:rsidRPr="003833AA">
        <w:t xml:space="preserve"> </w:t>
      </w:r>
      <w:r>
        <w:t xml:space="preserve">если настоящей документацией </w:t>
      </w:r>
      <w:r w:rsidR="003A11B6">
        <w:t xml:space="preserve">о закупке </w:t>
      </w:r>
      <w:r>
        <w:t>не установлено иное.</w:t>
      </w:r>
    </w:p>
    <w:p w:rsidR="00291ECC" w:rsidRDefault="003833AA" w:rsidP="00634D7C">
      <w:pPr>
        <w:pStyle w:val="afffff4"/>
        <w:numPr>
          <w:ilvl w:val="2"/>
          <w:numId w:val="1"/>
        </w:numPr>
        <w:ind w:left="0" w:firstLine="567"/>
        <w:jc w:val="both"/>
      </w:pPr>
      <w:r>
        <w:t>И</w:t>
      </w:r>
      <w:r w:rsidR="00291ECC" w:rsidRPr="00291ECC">
        <w:t>звещени</w:t>
      </w:r>
      <w:r>
        <w:t>е</w:t>
      </w:r>
      <w:r w:rsidR="00291ECC" w:rsidRPr="00291ECC">
        <w:t xml:space="preserve"> </w:t>
      </w:r>
      <w:r w:rsidR="00B95A22">
        <w:t xml:space="preserve">о </w:t>
      </w:r>
      <w:r w:rsidR="00291ECC">
        <w:t>закупке и настоящ</w:t>
      </w:r>
      <w:r>
        <w:t>ая</w:t>
      </w:r>
      <w:r w:rsidR="00291ECC">
        <w:t xml:space="preserve"> документаци</w:t>
      </w:r>
      <w:r>
        <w:t>я</w:t>
      </w:r>
      <w:r w:rsidR="00291ECC">
        <w:t xml:space="preserve"> о закупке</w:t>
      </w:r>
      <w:r w:rsidR="003A11B6">
        <w:t>,</w:t>
      </w:r>
      <w:r>
        <w:t xml:space="preserve"> размещенные Заказчиком</w:t>
      </w:r>
      <w:r w:rsidR="00291ECC" w:rsidRPr="00291ECC">
        <w:t xml:space="preserve"> в Единой </w:t>
      </w:r>
      <w:r w:rsidR="00634D7C">
        <w:t xml:space="preserve">информационной </w:t>
      </w:r>
      <w:r w:rsidR="00634D7C" w:rsidRPr="00634D7C">
        <w:t>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291ECC">
        <w:t xml:space="preserve">, являются офертой </w:t>
      </w:r>
      <w:r>
        <w:t xml:space="preserve">Заказчика </w:t>
      </w:r>
      <w:r w:rsidR="00291ECC" w:rsidRPr="00291ECC">
        <w:t xml:space="preserve">и должны рассматриваться </w:t>
      </w:r>
      <w:r w:rsidR="003A11B6">
        <w:t>у</w:t>
      </w:r>
      <w:r w:rsidR="00291ECC" w:rsidRPr="00291ECC">
        <w:t xml:space="preserve">частниками </w:t>
      </w:r>
      <w:r>
        <w:t>закупки</w:t>
      </w:r>
      <w:r w:rsidR="00291ECC" w:rsidRPr="00291ECC">
        <w:t xml:space="preserve"> в соответствии с этим в течение срока, определенного для проведения </w:t>
      </w:r>
      <w:r>
        <w:t>закупки</w:t>
      </w:r>
      <w:r w:rsidR="00291ECC" w:rsidRPr="00291ECC">
        <w:t>.</w:t>
      </w:r>
    </w:p>
    <w:p w:rsidR="003A11B6" w:rsidRPr="00291ECC" w:rsidRDefault="003A11B6" w:rsidP="003A11B6">
      <w:pPr>
        <w:pStyle w:val="afffff4"/>
        <w:numPr>
          <w:ilvl w:val="2"/>
          <w:numId w:val="1"/>
        </w:numPr>
        <w:ind w:left="0" w:firstLine="567"/>
        <w:jc w:val="both"/>
      </w:pPr>
      <w:r>
        <w:t>Заявка участника закупки, поданная участником в соответствии с установленными требованиями, имеет правовой статус оферты и будет рассматриваться Заказчиком в соответствии с этим.</w:t>
      </w:r>
    </w:p>
    <w:p w:rsidR="003A11B6" w:rsidRDefault="003A11B6" w:rsidP="003A11B6">
      <w:pPr>
        <w:pStyle w:val="afffff4"/>
        <w:numPr>
          <w:ilvl w:val="2"/>
          <w:numId w:val="1"/>
        </w:numPr>
        <w:ind w:left="0" w:firstLine="567"/>
        <w:jc w:val="both"/>
      </w:pPr>
      <w:r>
        <w:t>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Заказчика.</w:t>
      </w:r>
    </w:p>
    <w:p w:rsidR="00B32937" w:rsidRPr="00C70643" w:rsidRDefault="003A11B6" w:rsidP="003A11B6">
      <w:pPr>
        <w:pStyle w:val="afffff4"/>
        <w:numPr>
          <w:ilvl w:val="2"/>
          <w:numId w:val="1"/>
        </w:numPr>
        <w:ind w:left="0" w:firstLine="567"/>
        <w:jc w:val="both"/>
      </w:pPr>
      <w:r>
        <w:t>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победителем будут считаться приоритетными по отношению к диспозитивным нормам указанных актов.</w:t>
      </w:r>
    </w:p>
    <w:p w:rsidR="007633E7" w:rsidRPr="00C70643" w:rsidRDefault="007633E7" w:rsidP="00FA1AA1">
      <w:pPr>
        <w:pStyle w:val="21"/>
        <w:keepNext w:val="0"/>
        <w:numPr>
          <w:ilvl w:val="1"/>
          <w:numId w:val="1"/>
        </w:numPr>
        <w:spacing w:after="0"/>
        <w:ind w:left="0" w:firstLine="567"/>
        <w:jc w:val="both"/>
        <w:rPr>
          <w:sz w:val="24"/>
          <w:szCs w:val="24"/>
        </w:rPr>
      </w:pPr>
      <w:bookmarkStart w:id="11" w:name="_Toc123405453"/>
      <w:bookmarkStart w:id="12" w:name="_Toc74304500"/>
      <w:r w:rsidRPr="00C70643">
        <w:rPr>
          <w:sz w:val="24"/>
          <w:szCs w:val="24"/>
        </w:rPr>
        <w:t>Заказчик</w:t>
      </w:r>
      <w:r w:rsidR="003F6191">
        <w:rPr>
          <w:sz w:val="24"/>
          <w:szCs w:val="24"/>
        </w:rPr>
        <w:t>, предмет и условия проведения закупки</w:t>
      </w:r>
      <w:bookmarkEnd w:id="11"/>
      <w:r w:rsidRPr="00C70643">
        <w:rPr>
          <w:sz w:val="24"/>
          <w:szCs w:val="24"/>
        </w:rPr>
        <w:t>.</w:t>
      </w:r>
      <w:bookmarkEnd w:id="12"/>
    </w:p>
    <w:p w:rsidR="007633E7" w:rsidRDefault="007633E7" w:rsidP="00DE2033">
      <w:pPr>
        <w:pStyle w:val="32"/>
        <w:keepNext w:val="0"/>
        <w:numPr>
          <w:ilvl w:val="2"/>
          <w:numId w:val="1"/>
        </w:numPr>
        <w:spacing w:before="0" w:after="0"/>
        <w:ind w:left="0" w:firstLine="567"/>
        <w:rPr>
          <w:rFonts w:ascii="Times New Roman" w:hAnsi="Times New Roman" w:cs="Times New Roman"/>
          <w:b w:val="0"/>
          <w:bCs w:val="0"/>
        </w:rPr>
      </w:pPr>
      <w:bookmarkStart w:id="13" w:name="_Ref166267341"/>
      <w:proofErr w:type="gramStart"/>
      <w:r w:rsidRPr="00C70643">
        <w:rPr>
          <w:rFonts w:ascii="Times New Roman" w:hAnsi="Times New Roman" w:cs="Times New Roman"/>
          <w:b w:val="0"/>
          <w:bCs w:val="0"/>
        </w:rPr>
        <w:t>Заказчик, указанный в пункт</w:t>
      </w:r>
      <w:r w:rsidR="000705B7" w:rsidRPr="00C70643">
        <w:rPr>
          <w:rFonts w:ascii="Times New Roman" w:hAnsi="Times New Roman" w:cs="Times New Roman"/>
          <w:b w:val="0"/>
          <w:bCs w:val="0"/>
        </w:rPr>
        <w:t>е</w:t>
      </w:r>
      <w:r w:rsidR="0057121E">
        <w:rPr>
          <w:rFonts w:ascii="Times New Roman" w:hAnsi="Times New Roman" w:cs="Times New Roman"/>
          <w:b w:val="0"/>
          <w:bCs w:val="0"/>
        </w:rPr>
        <w:t xml:space="preserve"> 1 части II</w:t>
      </w:r>
      <w:r w:rsidRPr="00C70643">
        <w:rPr>
          <w:rFonts w:ascii="Times New Roman" w:hAnsi="Times New Roman" w:cs="Times New Roman"/>
          <w:b w:val="0"/>
          <w:bCs w:val="0"/>
        </w:rPr>
        <w:t xml:space="preserve"> «ИНФОРМАЦИОННАЯ КАРТА</w:t>
      </w:r>
      <w:r w:rsidR="0057121E">
        <w:rPr>
          <w:rFonts w:ascii="Times New Roman" w:hAnsi="Times New Roman" w:cs="Times New Roman"/>
          <w:b w:val="0"/>
          <w:bCs w:val="0"/>
        </w:rPr>
        <w:t xml:space="preserve"> ЗАКУПКИ</w:t>
      </w:r>
      <w:r w:rsidRPr="00C70643">
        <w:rPr>
          <w:rFonts w:ascii="Times New Roman" w:hAnsi="Times New Roman" w:cs="Times New Roman"/>
          <w:b w:val="0"/>
          <w:bCs w:val="0"/>
        </w:rPr>
        <w:t xml:space="preserve">» настоящей документации </w:t>
      </w:r>
      <w:r w:rsidR="003F6191">
        <w:rPr>
          <w:rFonts w:ascii="Times New Roman" w:hAnsi="Times New Roman" w:cs="Times New Roman"/>
          <w:b w:val="0"/>
          <w:bCs w:val="0"/>
        </w:rPr>
        <w:t xml:space="preserve">о закупке </w:t>
      </w:r>
      <w:r w:rsidRPr="00C70643">
        <w:rPr>
          <w:rFonts w:ascii="Times New Roman" w:hAnsi="Times New Roman" w:cs="Times New Roman"/>
          <w:b w:val="0"/>
          <w:bCs w:val="0"/>
        </w:rPr>
        <w:t>соответственно (далее по тексту ссылки на разделы, подразделы, пункты и подпункты относятся исключительно к настоящей документации</w:t>
      </w:r>
      <w:r w:rsidR="0057121E">
        <w:rPr>
          <w:rFonts w:ascii="Times New Roman" w:hAnsi="Times New Roman" w:cs="Times New Roman"/>
          <w:b w:val="0"/>
          <w:bCs w:val="0"/>
        </w:rPr>
        <w:t xml:space="preserve"> о закупке</w:t>
      </w:r>
      <w:r w:rsidRPr="00C70643">
        <w:rPr>
          <w:rFonts w:ascii="Times New Roman" w:hAnsi="Times New Roman" w:cs="Times New Roman"/>
          <w:b w:val="0"/>
          <w:bCs w:val="0"/>
        </w:rPr>
        <w:t xml:space="preserve">, если рядом с такой ссылкой не указано иного), проводит </w:t>
      </w:r>
      <w:r w:rsidR="0057121E">
        <w:rPr>
          <w:rFonts w:ascii="Times New Roman" w:hAnsi="Times New Roman" w:cs="Times New Roman"/>
          <w:b w:val="0"/>
          <w:bCs w:val="0"/>
        </w:rPr>
        <w:t>закупку</w:t>
      </w:r>
      <w:r w:rsidRPr="00C70643">
        <w:rPr>
          <w:rFonts w:ascii="Times New Roman" w:hAnsi="Times New Roman" w:cs="Times New Roman"/>
          <w:b w:val="0"/>
          <w:bCs w:val="0"/>
        </w:rPr>
        <w:t>, предмет и условия которо</w:t>
      </w:r>
      <w:r w:rsidR="0057121E">
        <w:rPr>
          <w:rFonts w:ascii="Times New Roman" w:hAnsi="Times New Roman" w:cs="Times New Roman"/>
          <w:b w:val="0"/>
          <w:bCs w:val="0"/>
        </w:rPr>
        <w:t>й</w:t>
      </w:r>
      <w:r w:rsidRPr="00C70643">
        <w:rPr>
          <w:rFonts w:ascii="Times New Roman" w:hAnsi="Times New Roman" w:cs="Times New Roman"/>
          <w:b w:val="0"/>
          <w:bCs w:val="0"/>
        </w:rPr>
        <w:t xml:space="preserve"> указаны в </w:t>
      </w:r>
      <w:r w:rsidR="0057121E">
        <w:rPr>
          <w:rFonts w:ascii="Times New Roman" w:hAnsi="Times New Roman" w:cs="Times New Roman"/>
          <w:b w:val="0"/>
          <w:bCs w:val="0"/>
        </w:rPr>
        <w:t>части II</w:t>
      </w:r>
      <w:r w:rsidRPr="00C70643">
        <w:rPr>
          <w:rFonts w:ascii="Times New Roman" w:hAnsi="Times New Roman" w:cs="Times New Roman"/>
          <w:b w:val="0"/>
          <w:bCs w:val="0"/>
        </w:rPr>
        <w:t xml:space="preserve"> «ИНФОРМАЦИОННАЯ КАРТА</w:t>
      </w:r>
      <w:r w:rsidR="0057121E">
        <w:rPr>
          <w:rFonts w:ascii="Times New Roman" w:hAnsi="Times New Roman" w:cs="Times New Roman"/>
          <w:b w:val="0"/>
          <w:bCs w:val="0"/>
        </w:rPr>
        <w:t xml:space="preserve"> ЗАКУПКИ</w:t>
      </w:r>
      <w:r w:rsidRPr="00C70643">
        <w:rPr>
          <w:rFonts w:ascii="Times New Roman" w:hAnsi="Times New Roman" w:cs="Times New Roman"/>
          <w:b w:val="0"/>
          <w:bCs w:val="0"/>
        </w:rPr>
        <w:t>», в соответствии с процедурами, условиями и положениями</w:t>
      </w:r>
      <w:proofErr w:type="gramEnd"/>
      <w:r w:rsidRPr="00C70643">
        <w:rPr>
          <w:rFonts w:ascii="Times New Roman" w:hAnsi="Times New Roman" w:cs="Times New Roman"/>
          <w:b w:val="0"/>
          <w:bCs w:val="0"/>
        </w:rPr>
        <w:t xml:space="preserve"> </w:t>
      </w:r>
      <w:r w:rsidR="0057121E">
        <w:rPr>
          <w:rFonts w:ascii="Times New Roman" w:hAnsi="Times New Roman" w:cs="Times New Roman"/>
          <w:b w:val="0"/>
          <w:bCs w:val="0"/>
        </w:rPr>
        <w:t>настоящей</w:t>
      </w:r>
      <w:r w:rsidRPr="00C70643">
        <w:rPr>
          <w:rFonts w:ascii="Times New Roman" w:hAnsi="Times New Roman" w:cs="Times New Roman"/>
          <w:b w:val="0"/>
          <w:bCs w:val="0"/>
        </w:rPr>
        <w:t xml:space="preserve"> документации</w:t>
      </w:r>
      <w:r w:rsidR="0057121E">
        <w:rPr>
          <w:rFonts w:ascii="Times New Roman" w:hAnsi="Times New Roman" w:cs="Times New Roman"/>
          <w:b w:val="0"/>
          <w:bCs w:val="0"/>
        </w:rPr>
        <w:t xml:space="preserve"> о закупке</w:t>
      </w:r>
      <w:r w:rsidRPr="00C70643">
        <w:rPr>
          <w:rFonts w:ascii="Times New Roman" w:hAnsi="Times New Roman" w:cs="Times New Roman"/>
          <w:b w:val="0"/>
          <w:bCs w:val="0"/>
        </w:rPr>
        <w:t>.</w:t>
      </w:r>
      <w:bookmarkEnd w:id="13"/>
    </w:p>
    <w:p w:rsidR="00BB31B1" w:rsidRDefault="00BB31B1" w:rsidP="00DE2033">
      <w:pPr>
        <w:pStyle w:val="32"/>
        <w:keepNext w:val="0"/>
        <w:numPr>
          <w:ilvl w:val="2"/>
          <w:numId w:val="1"/>
        </w:numPr>
        <w:spacing w:before="0" w:after="0"/>
        <w:ind w:left="0" w:firstLine="567"/>
        <w:rPr>
          <w:rFonts w:ascii="Times New Roman" w:hAnsi="Times New Roman" w:cs="Times New Roman"/>
          <w:b w:val="0"/>
          <w:bCs w:val="0"/>
        </w:rPr>
      </w:pPr>
      <w:r>
        <w:rPr>
          <w:rFonts w:ascii="Times New Roman" w:hAnsi="Times New Roman" w:cs="Times New Roman"/>
          <w:b w:val="0"/>
          <w:bCs w:val="0"/>
        </w:rPr>
        <w:t xml:space="preserve">В случае если в документации о закупке не указано иного при проведении закупки Заказчик также является Организатором закупки, функции которого определены </w:t>
      </w:r>
      <w:r w:rsidR="007715B5">
        <w:rPr>
          <w:rFonts w:ascii="Times New Roman" w:hAnsi="Times New Roman" w:cs="Times New Roman"/>
          <w:b w:val="0"/>
          <w:bCs w:val="0"/>
        </w:rPr>
        <w:t>Положение</w:t>
      </w:r>
      <w:r>
        <w:rPr>
          <w:rFonts w:ascii="Times New Roman" w:hAnsi="Times New Roman" w:cs="Times New Roman"/>
          <w:b w:val="0"/>
          <w:bCs w:val="0"/>
        </w:rPr>
        <w:t xml:space="preserve">м. </w:t>
      </w:r>
    </w:p>
    <w:p w:rsidR="00DE2033" w:rsidRPr="00DE2033" w:rsidRDefault="00DE2033" w:rsidP="00DE2033">
      <w:pPr>
        <w:pStyle w:val="32"/>
        <w:keepNext w:val="0"/>
        <w:numPr>
          <w:ilvl w:val="2"/>
          <w:numId w:val="1"/>
        </w:numPr>
        <w:spacing w:before="0" w:after="0"/>
        <w:ind w:left="0" w:firstLine="567"/>
        <w:rPr>
          <w:rFonts w:ascii="Times New Roman" w:hAnsi="Times New Roman" w:cs="Times New Roman"/>
          <w:b w:val="0"/>
          <w:bCs w:val="0"/>
        </w:rPr>
      </w:pPr>
      <w:r w:rsidRPr="00DE2033">
        <w:rPr>
          <w:rFonts w:ascii="Times New Roman" w:hAnsi="Times New Roman" w:cs="Times New Roman"/>
          <w:b w:val="0"/>
          <w:bCs w:val="0"/>
        </w:rPr>
        <w:t>Заказчик вправе привлечь для организации и проведения закупки стороннего О</w:t>
      </w:r>
      <w:r>
        <w:rPr>
          <w:rFonts w:ascii="Times New Roman" w:hAnsi="Times New Roman" w:cs="Times New Roman"/>
          <w:b w:val="0"/>
          <w:bCs w:val="0"/>
        </w:rPr>
        <w:t xml:space="preserve">рганизатора закупки, информация о котором (в случае принятия такого решения) должна быть указана в </w:t>
      </w:r>
      <w:r w:rsidR="00890B07" w:rsidRPr="00C70643">
        <w:rPr>
          <w:rFonts w:ascii="Times New Roman" w:hAnsi="Times New Roman" w:cs="Times New Roman"/>
          <w:b w:val="0"/>
          <w:bCs w:val="0"/>
        </w:rPr>
        <w:t>пункте</w:t>
      </w:r>
      <w:r w:rsidR="00890B07">
        <w:rPr>
          <w:rFonts w:ascii="Times New Roman" w:hAnsi="Times New Roman" w:cs="Times New Roman"/>
          <w:b w:val="0"/>
          <w:bCs w:val="0"/>
        </w:rPr>
        <w:t xml:space="preserve"> 2 </w:t>
      </w:r>
      <w:r w:rsidRPr="00890B07">
        <w:rPr>
          <w:rFonts w:ascii="Times New Roman" w:hAnsi="Times New Roman" w:cs="Times New Roman"/>
          <w:b w:val="0"/>
          <w:bCs w:val="0"/>
        </w:rPr>
        <w:t>части II «ИНФОРМАЦИОННАЯ</w:t>
      </w:r>
      <w:r w:rsidRPr="00C70643">
        <w:rPr>
          <w:rFonts w:ascii="Times New Roman" w:hAnsi="Times New Roman" w:cs="Times New Roman"/>
          <w:b w:val="0"/>
          <w:bCs w:val="0"/>
        </w:rPr>
        <w:t xml:space="preserve"> КАРТА </w:t>
      </w:r>
      <w:r>
        <w:rPr>
          <w:rFonts w:ascii="Times New Roman" w:hAnsi="Times New Roman" w:cs="Times New Roman"/>
          <w:b w:val="0"/>
          <w:bCs w:val="0"/>
        </w:rPr>
        <w:t>ЗАКУПКИ</w:t>
      </w:r>
      <w:r w:rsidRPr="006F404C">
        <w:rPr>
          <w:rFonts w:ascii="Times New Roman" w:hAnsi="Times New Roman" w:cs="Times New Roman"/>
          <w:b w:val="0"/>
          <w:bCs w:val="0"/>
        </w:rPr>
        <w:t>».</w:t>
      </w:r>
      <w:r w:rsidRPr="00DE2033">
        <w:t xml:space="preserve"> </w:t>
      </w:r>
      <w:r>
        <w:rPr>
          <w:rFonts w:ascii="Times New Roman" w:hAnsi="Times New Roman" w:cs="Times New Roman"/>
          <w:b w:val="0"/>
          <w:bCs w:val="0"/>
        </w:rPr>
        <w:t>Р</w:t>
      </w:r>
      <w:r w:rsidRPr="00DE2033">
        <w:rPr>
          <w:rFonts w:ascii="Times New Roman" w:hAnsi="Times New Roman" w:cs="Times New Roman"/>
          <w:b w:val="0"/>
          <w:bCs w:val="0"/>
        </w:rPr>
        <w:t>аспределение функций между Заказчиком и таким Организатором закупки определяется договором, подписанным между ними</w:t>
      </w:r>
      <w:r>
        <w:rPr>
          <w:rFonts w:ascii="Times New Roman" w:hAnsi="Times New Roman" w:cs="Times New Roman"/>
          <w:b w:val="0"/>
          <w:bCs w:val="0"/>
        </w:rPr>
        <w:t xml:space="preserve"> с учетом требований </w:t>
      </w:r>
      <w:r w:rsidR="007715B5">
        <w:rPr>
          <w:rFonts w:ascii="Times New Roman" w:hAnsi="Times New Roman" w:cs="Times New Roman"/>
          <w:b w:val="0"/>
          <w:bCs w:val="0"/>
        </w:rPr>
        <w:t>Положения</w:t>
      </w:r>
      <w:r>
        <w:rPr>
          <w:rFonts w:ascii="Times New Roman" w:hAnsi="Times New Roman" w:cs="Times New Roman"/>
          <w:b w:val="0"/>
          <w:bCs w:val="0"/>
        </w:rPr>
        <w:t>.</w:t>
      </w:r>
    </w:p>
    <w:p w:rsidR="007633E7" w:rsidRPr="00C70643" w:rsidRDefault="007633E7" w:rsidP="00E63CAA">
      <w:pPr>
        <w:pStyle w:val="21"/>
        <w:keepNext w:val="0"/>
        <w:numPr>
          <w:ilvl w:val="1"/>
          <w:numId w:val="1"/>
        </w:numPr>
        <w:spacing w:after="0"/>
        <w:ind w:left="0" w:firstLine="567"/>
        <w:jc w:val="left"/>
        <w:rPr>
          <w:sz w:val="24"/>
          <w:szCs w:val="24"/>
        </w:rPr>
      </w:pPr>
      <w:bookmarkStart w:id="14" w:name="_Toc123405455"/>
      <w:bookmarkStart w:id="15" w:name="_Toc74304501"/>
      <w:r w:rsidRPr="00C70643">
        <w:rPr>
          <w:sz w:val="24"/>
          <w:szCs w:val="24"/>
        </w:rPr>
        <w:t xml:space="preserve">Начальная (максимальная) цена </w:t>
      </w:r>
      <w:bookmarkEnd w:id="14"/>
      <w:r w:rsidRPr="00C70643">
        <w:rPr>
          <w:sz w:val="24"/>
          <w:szCs w:val="24"/>
        </w:rPr>
        <w:t>договора (цена лота)</w:t>
      </w:r>
      <w:bookmarkEnd w:id="15"/>
      <w:r w:rsidRPr="00C70643">
        <w:rPr>
          <w:sz w:val="24"/>
          <w:szCs w:val="24"/>
        </w:rPr>
        <w:t xml:space="preserve"> </w:t>
      </w:r>
    </w:p>
    <w:p w:rsidR="00FD4522" w:rsidRPr="00FD4522" w:rsidRDefault="007633E7" w:rsidP="007D35D2">
      <w:pPr>
        <w:pStyle w:val="32"/>
        <w:numPr>
          <w:ilvl w:val="2"/>
          <w:numId w:val="1"/>
        </w:numPr>
        <w:spacing w:before="0" w:after="0"/>
        <w:ind w:left="0" w:firstLine="567"/>
        <w:rPr>
          <w:rFonts w:ascii="Times New Roman" w:hAnsi="Times New Roman" w:cs="Times New Roman"/>
          <w:b w:val="0"/>
          <w:bCs w:val="0"/>
        </w:rPr>
      </w:pPr>
      <w:bookmarkStart w:id="16" w:name="_Ref166311292"/>
      <w:r w:rsidRPr="006D4FE7">
        <w:rPr>
          <w:rFonts w:ascii="Times New Roman" w:hAnsi="Times New Roman" w:cs="Times New Roman"/>
          <w:b w:val="0"/>
          <w:bCs w:val="0"/>
        </w:rPr>
        <w:t xml:space="preserve">Начальная (максимальная) цена договора (цена лота) указана в извещении о </w:t>
      </w:r>
      <w:r w:rsidR="0057121E" w:rsidRPr="006D4FE7">
        <w:rPr>
          <w:rFonts w:ascii="Times New Roman" w:hAnsi="Times New Roman" w:cs="Times New Roman"/>
          <w:b w:val="0"/>
          <w:bCs w:val="0"/>
        </w:rPr>
        <w:t>закупке</w:t>
      </w:r>
      <w:r w:rsidRPr="006D4FE7">
        <w:rPr>
          <w:rFonts w:ascii="Times New Roman" w:hAnsi="Times New Roman" w:cs="Times New Roman"/>
          <w:b w:val="0"/>
          <w:bCs w:val="0"/>
        </w:rPr>
        <w:t xml:space="preserve"> и пункте </w:t>
      </w:r>
      <w:r w:rsidR="003F1BF4" w:rsidRPr="006D4FE7">
        <w:rPr>
          <w:rFonts w:ascii="Times New Roman" w:hAnsi="Times New Roman" w:cs="Times New Roman"/>
          <w:b w:val="0"/>
          <w:bCs w:val="0"/>
        </w:rPr>
        <w:t>5</w:t>
      </w:r>
      <w:r w:rsidRPr="006D4FE7">
        <w:rPr>
          <w:rFonts w:ascii="Times New Roman" w:hAnsi="Times New Roman" w:cs="Times New Roman"/>
          <w:b w:val="0"/>
          <w:bCs w:val="0"/>
        </w:rPr>
        <w:t xml:space="preserve"> части II</w:t>
      </w:r>
      <w:r w:rsidRPr="00C70643">
        <w:rPr>
          <w:rFonts w:ascii="Times New Roman" w:hAnsi="Times New Roman" w:cs="Times New Roman"/>
          <w:b w:val="0"/>
          <w:bCs w:val="0"/>
        </w:rPr>
        <w:t xml:space="preserve"> «ИНФОРМАЦИОННАЯ КАРТА </w:t>
      </w:r>
      <w:r w:rsidR="006F404C">
        <w:rPr>
          <w:rFonts w:ascii="Times New Roman" w:hAnsi="Times New Roman" w:cs="Times New Roman"/>
          <w:b w:val="0"/>
          <w:bCs w:val="0"/>
        </w:rPr>
        <w:t>ЗАКУПКИ</w:t>
      </w:r>
      <w:r w:rsidRPr="006F404C">
        <w:rPr>
          <w:rFonts w:ascii="Times New Roman" w:hAnsi="Times New Roman" w:cs="Times New Roman"/>
          <w:b w:val="0"/>
          <w:bCs w:val="0"/>
        </w:rPr>
        <w:t xml:space="preserve">». </w:t>
      </w:r>
      <w:bookmarkEnd w:id="16"/>
    </w:p>
    <w:p w:rsidR="007633E7" w:rsidRPr="00C70643" w:rsidRDefault="007633E7" w:rsidP="00FA1AA1">
      <w:pPr>
        <w:pStyle w:val="21"/>
        <w:keepNext w:val="0"/>
        <w:numPr>
          <w:ilvl w:val="1"/>
          <w:numId w:val="1"/>
        </w:numPr>
        <w:spacing w:after="0"/>
        <w:ind w:left="0" w:firstLine="567"/>
        <w:jc w:val="left"/>
        <w:rPr>
          <w:sz w:val="24"/>
          <w:szCs w:val="24"/>
        </w:rPr>
      </w:pPr>
      <w:bookmarkStart w:id="17" w:name="_Toc123405457"/>
      <w:bookmarkStart w:id="18" w:name="_Toc74304502"/>
      <w:r w:rsidRPr="00C70643">
        <w:rPr>
          <w:sz w:val="24"/>
          <w:szCs w:val="24"/>
        </w:rPr>
        <w:t xml:space="preserve">Требования к </w:t>
      </w:r>
      <w:bookmarkEnd w:id="17"/>
      <w:r w:rsidRPr="00C70643">
        <w:rPr>
          <w:sz w:val="24"/>
          <w:szCs w:val="24"/>
        </w:rPr>
        <w:t>участникам закупки</w:t>
      </w:r>
      <w:bookmarkEnd w:id="18"/>
    </w:p>
    <w:p w:rsidR="007633E7" w:rsidRPr="00C70643" w:rsidRDefault="00F62CF9" w:rsidP="00F62CF9">
      <w:pPr>
        <w:pStyle w:val="32"/>
        <w:keepNext w:val="0"/>
        <w:numPr>
          <w:ilvl w:val="2"/>
          <w:numId w:val="1"/>
        </w:numPr>
        <w:spacing w:before="0" w:after="0"/>
        <w:ind w:left="0" w:firstLine="567"/>
        <w:rPr>
          <w:rFonts w:ascii="Times New Roman" w:hAnsi="Times New Roman" w:cs="Times New Roman"/>
          <w:b w:val="0"/>
          <w:bCs w:val="0"/>
        </w:rPr>
      </w:pPr>
      <w:r w:rsidRPr="00F62CF9">
        <w:rPr>
          <w:rFonts w:ascii="Times New Roman" w:hAnsi="Times New Roman" w:cs="Times New Roman"/>
          <w:b w:val="0"/>
          <w:bCs w:val="0"/>
        </w:rPr>
        <w:lastRenderedPageBreak/>
        <w:t xml:space="preserve">Участником </w:t>
      </w:r>
      <w:r>
        <w:rPr>
          <w:rFonts w:ascii="Times New Roman" w:hAnsi="Times New Roman" w:cs="Times New Roman"/>
          <w:b w:val="0"/>
          <w:bCs w:val="0"/>
        </w:rPr>
        <w:t>закупки</w:t>
      </w:r>
      <w:r w:rsidRPr="00F62CF9">
        <w:rPr>
          <w:rFonts w:ascii="Times New Roman" w:hAnsi="Times New Roman" w:cs="Times New Roman"/>
          <w:b w:val="0"/>
          <w:bCs w:val="0"/>
        </w:rPr>
        <w:t xml:space="preserve">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 являющиеся субъектами малого или среднего предпринимательства</w:t>
      </w:r>
      <w:r w:rsidR="0053156E">
        <w:rPr>
          <w:rFonts w:ascii="Times New Roman" w:hAnsi="Times New Roman" w:cs="Times New Roman"/>
          <w:b w:val="0"/>
          <w:bCs w:val="0"/>
        </w:rPr>
        <w:t xml:space="preserve"> (далее – субъекты МСП)</w:t>
      </w:r>
      <w:r w:rsidRPr="00F62CF9">
        <w:rPr>
          <w:rFonts w:ascii="Times New Roman" w:hAnsi="Times New Roman" w:cs="Times New Roman"/>
          <w:b w:val="0"/>
          <w:bCs w:val="0"/>
        </w:rPr>
        <w:t>.</w:t>
      </w:r>
    </w:p>
    <w:p w:rsidR="007633E7" w:rsidRPr="00536F50" w:rsidRDefault="007633E7" w:rsidP="00536F50">
      <w:pPr>
        <w:pStyle w:val="32"/>
        <w:keepNext w:val="0"/>
        <w:numPr>
          <w:ilvl w:val="2"/>
          <w:numId w:val="1"/>
        </w:numPr>
        <w:spacing w:before="0" w:after="0"/>
        <w:ind w:left="0" w:firstLine="567"/>
        <w:rPr>
          <w:rFonts w:ascii="Times New Roman" w:hAnsi="Times New Roman" w:cs="Times New Roman"/>
          <w:b w:val="0"/>
          <w:bCs w:val="0"/>
        </w:rPr>
      </w:pPr>
      <w:r w:rsidRPr="00536F50">
        <w:rPr>
          <w:rFonts w:ascii="Times New Roman" w:hAnsi="Times New Roman" w:cs="Times New Roman"/>
          <w:b w:val="0"/>
          <w:bCs w:val="0"/>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536F50">
        <w:rPr>
          <w:rFonts w:ascii="Times New Roman" w:hAnsi="Times New Roman" w:cs="Times New Roman"/>
          <w:b w:val="0"/>
          <w:bCs w:val="0"/>
        </w:rPr>
        <w:t>требованиями действующего законодательства.</w:t>
      </w:r>
    </w:p>
    <w:p w:rsidR="007633E7" w:rsidRPr="00ED3884" w:rsidRDefault="007633E7" w:rsidP="00FA1AA1">
      <w:pPr>
        <w:pStyle w:val="32"/>
        <w:keepNext w:val="0"/>
        <w:numPr>
          <w:ilvl w:val="2"/>
          <w:numId w:val="1"/>
        </w:numPr>
        <w:spacing w:before="0" w:after="0"/>
        <w:ind w:left="0" w:firstLine="567"/>
        <w:rPr>
          <w:rFonts w:ascii="Times New Roman" w:hAnsi="Times New Roman" w:cs="Times New Roman"/>
          <w:b w:val="0"/>
          <w:bCs w:val="0"/>
        </w:rPr>
      </w:pPr>
      <w:bookmarkStart w:id="19" w:name="_Ref166312025"/>
      <w:r w:rsidRPr="00C70643">
        <w:rPr>
          <w:rFonts w:ascii="Times New Roman" w:hAnsi="Times New Roman" w:cs="Times New Roman"/>
          <w:b w:val="0"/>
          <w:bCs w:val="0"/>
        </w:rPr>
        <w:t xml:space="preserve">Участник </w:t>
      </w:r>
      <w:r w:rsidRPr="00ED3884">
        <w:rPr>
          <w:rFonts w:ascii="Times New Roman" w:hAnsi="Times New Roman" w:cs="Times New Roman"/>
          <w:b w:val="0"/>
        </w:rPr>
        <w:t xml:space="preserve">закупки </w:t>
      </w:r>
      <w:r w:rsidRPr="00ED3884">
        <w:rPr>
          <w:rFonts w:ascii="Times New Roman" w:hAnsi="Times New Roman" w:cs="Times New Roman"/>
          <w:b w:val="0"/>
          <w:bCs w:val="0"/>
        </w:rPr>
        <w:t xml:space="preserve">для того, чтобы принять участие в </w:t>
      </w:r>
      <w:r w:rsidR="00F62CF9" w:rsidRPr="00ED3884">
        <w:rPr>
          <w:rFonts w:ascii="Times New Roman" w:hAnsi="Times New Roman" w:cs="Times New Roman"/>
          <w:b w:val="0"/>
          <w:bCs w:val="0"/>
        </w:rPr>
        <w:t>закупке</w:t>
      </w:r>
      <w:r w:rsidRPr="00ED3884">
        <w:rPr>
          <w:rFonts w:ascii="Times New Roman" w:hAnsi="Times New Roman" w:cs="Times New Roman"/>
          <w:b w:val="0"/>
          <w:bCs w:val="0"/>
        </w:rPr>
        <w:t xml:space="preserve">, должен удовлетворять требованиям, установленным </w:t>
      </w:r>
      <w:r w:rsidR="0006345E" w:rsidRPr="00ED3884">
        <w:rPr>
          <w:rFonts w:ascii="Times New Roman" w:hAnsi="Times New Roman" w:cs="Times New Roman"/>
          <w:b w:val="0"/>
          <w:bCs w:val="0"/>
        </w:rPr>
        <w:t xml:space="preserve">в </w:t>
      </w:r>
      <w:r w:rsidRPr="00ED3884">
        <w:rPr>
          <w:rFonts w:ascii="Times New Roman" w:hAnsi="Times New Roman" w:cs="Times New Roman"/>
          <w:b w:val="0"/>
          <w:bCs w:val="0"/>
        </w:rPr>
        <w:t xml:space="preserve">пункте </w:t>
      </w:r>
      <w:r w:rsidR="00ED3884" w:rsidRPr="00ED3884">
        <w:rPr>
          <w:rFonts w:ascii="Times New Roman" w:hAnsi="Times New Roman" w:cs="Times New Roman"/>
          <w:b w:val="0"/>
          <w:bCs w:val="0"/>
        </w:rPr>
        <w:t>10</w:t>
      </w:r>
      <w:r w:rsidRPr="00ED3884">
        <w:rPr>
          <w:rFonts w:ascii="Times New Roman" w:hAnsi="Times New Roman" w:cs="Times New Roman"/>
          <w:b w:val="0"/>
          <w:bCs w:val="0"/>
        </w:rPr>
        <w:t xml:space="preserve"> части II «ИНФОРМАЦИОННАЯ КАРТА </w:t>
      </w:r>
      <w:r w:rsidR="0006345E" w:rsidRPr="00ED3884">
        <w:rPr>
          <w:rFonts w:ascii="Times New Roman" w:hAnsi="Times New Roman" w:cs="Times New Roman"/>
          <w:b w:val="0"/>
          <w:bCs w:val="0"/>
        </w:rPr>
        <w:t>ЗАКУПКИ</w:t>
      </w:r>
      <w:r w:rsidRPr="00ED3884">
        <w:rPr>
          <w:rFonts w:ascii="Times New Roman" w:hAnsi="Times New Roman" w:cs="Times New Roman"/>
          <w:b w:val="0"/>
          <w:bCs w:val="0"/>
        </w:rPr>
        <w:t>».</w:t>
      </w:r>
      <w:bookmarkEnd w:id="19"/>
    </w:p>
    <w:p w:rsidR="00536F50" w:rsidRPr="005B1855" w:rsidRDefault="00536F50" w:rsidP="00536F50">
      <w:pPr>
        <w:pStyle w:val="32"/>
        <w:keepNext w:val="0"/>
        <w:numPr>
          <w:ilvl w:val="2"/>
          <w:numId w:val="1"/>
        </w:numPr>
        <w:spacing w:before="0" w:after="0"/>
        <w:ind w:left="0" w:firstLine="567"/>
        <w:rPr>
          <w:rFonts w:ascii="Times New Roman" w:hAnsi="Times New Roman" w:cs="Times New Roman"/>
          <w:b w:val="0"/>
        </w:rPr>
      </w:pPr>
      <w:proofErr w:type="gramStart"/>
      <w:r w:rsidRPr="00ED3884">
        <w:rPr>
          <w:rFonts w:ascii="Times New Roman" w:hAnsi="Times New Roman" w:cs="Times New Roman"/>
          <w:b w:val="0"/>
        </w:rPr>
        <w:t>Участник закупки должен соответствовать</w:t>
      </w:r>
      <w:r w:rsidRPr="00C70643">
        <w:rPr>
          <w:rFonts w:ascii="Times New Roman" w:hAnsi="Times New Roman" w:cs="Times New Roman"/>
          <w:b w:val="0"/>
        </w:rPr>
        <w:t xml:space="preserve"> требованию об отсутствии сведений о нем в </w:t>
      </w:r>
      <w:r w:rsidRPr="0006345E">
        <w:rPr>
          <w:rFonts w:ascii="Times New Roman" w:hAnsi="Times New Roman" w:cs="Times New Roman"/>
          <w:b w:val="0"/>
        </w:rPr>
        <w:t xml:space="preserve">реестре недобросовестных поставщиков, предусмотренном </w:t>
      </w:r>
      <w:r>
        <w:rPr>
          <w:rFonts w:ascii="Times New Roman" w:hAnsi="Times New Roman" w:cs="Times New Roman"/>
          <w:b w:val="0"/>
        </w:rPr>
        <w:t>Законом 223-ФЗ</w:t>
      </w:r>
      <w:r w:rsidRPr="0006345E">
        <w:rPr>
          <w:rFonts w:ascii="Times New Roman" w:hAnsi="Times New Roman" w:cs="Times New Roman"/>
          <w:b w:val="0"/>
        </w:rPr>
        <w:t>, и (или) в реестре недобросовестных поставщиков, предусмотренном Федеральным законом от 5 апреля 2013 года</w:t>
      </w:r>
      <w:r w:rsidR="00B95A22">
        <w:rPr>
          <w:rFonts w:ascii="Times New Roman" w:hAnsi="Times New Roman" w:cs="Times New Roman"/>
          <w:b w:val="0"/>
        </w:rPr>
        <w:t xml:space="preserve"> № </w:t>
      </w:r>
      <w:r w:rsidRPr="0006345E">
        <w:rPr>
          <w:rFonts w:ascii="Times New Roman" w:hAnsi="Times New Roman" w:cs="Times New Roman"/>
          <w:b w:val="0"/>
        </w:rPr>
        <w:t xml:space="preserve">44-ФЗ </w:t>
      </w:r>
      <w:r>
        <w:rPr>
          <w:rFonts w:ascii="Times New Roman" w:hAnsi="Times New Roman" w:cs="Times New Roman"/>
          <w:b w:val="0"/>
        </w:rPr>
        <w:t>«</w:t>
      </w:r>
      <w:r w:rsidRPr="0006345E">
        <w:rPr>
          <w:rFonts w:ascii="Times New Roman" w:hAnsi="Times New Roman" w:cs="Times New Roman"/>
          <w:b w:val="0"/>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val="0"/>
        </w:rPr>
        <w:t>»</w:t>
      </w:r>
      <w:r w:rsidRPr="00C70643">
        <w:rPr>
          <w:rFonts w:ascii="Times New Roman" w:hAnsi="Times New Roman" w:cs="Times New Roman"/>
          <w:b w:val="0"/>
        </w:rPr>
        <w:t xml:space="preserve">, если такое требование установлено Заказчиком, в </w:t>
      </w:r>
      <w:r w:rsidRPr="005B1855">
        <w:rPr>
          <w:rFonts w:ascii="Times New Roman" w:hAnsi="Times New Roman" w:cs="Times New Roman"/>
          <w:b w:val="0"/>
        </w:rPr>
        <w:t>пункте 11 части II «ИНФОРМАЦИОННАЯ КАРТА ЗАКУПКИ».</w:t>
      </w:r>
      <w:proofErr w:type="gramEnd"/>
    </w:p>
    <w:p w:rsidR="00ED149E" w:rsidRDefault="00422A4A" w:rsidP="005B1855">
      <w:pPr>
        <w:pStyle w:val="32"/>
        <w:keepNext w:val="0"/>
        <w:numPr>
          <w:ilvl w:val="2"/>
          <w:numId w:val="1"/>
        </w:numPr>
        <w:spacing w:before="0" w:after="0"/>
        <w:ind w:left="0" w:firstLine="567"/>
        <w:rPr>
          <w:rFonts w:ascii="Times New Roman" w:hAnsi="Times New Roman" w:cs="Times New Roman"/>
          <w:b w:val="0"/>
        </w:rPr>
      </w:pPr>
      <w:proofErr w:type="gramStart"/>
      <w:r w:rsidRPr="005B1855">
        <w:rPr>
          <w:rFonts w:ascii="Times New Roman" w:hAnsi="Times New Roman" w:cs="Times New Roman"/>
          <w:b w:val="0"/>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w:t>
      </w:r>
      <w:r w:rsidR="00ED149E" w:rsidRPr="005B1855">
        <w:rPr>
          <w:rFonts w:ascii="Times New Roman" w:hAnsi="Times New Roman" w:cs="Times New Roman"/>
          <w:b w:val="0"/>
        </w:rPr>
        <w:t xml:space="preserve"> в части требований, не подлежащи</w:t>
      </w:r>
      <w:r w:rsidR="00EC7711">
        <w:rPr>
          <w:rFonts w:ascii="Times New Roman" w:hAnsi="Times New Roman" w:cs="Times New Roman"/>
          <w:b w:val="0"/>
        </w:rPr>
        <w:t>х</w:t>
      </w:r>
      <w:r w:rsidR="00ED149E" w:rsidRPr="005B1855">
        <w:rPr>
          <w:rFonts w:ascii="Times New Roman" w:hAnsi="Times New Roman" w:cs="Times New Roman"/>
          <w:b w:val="0"/>
        </w:rPr>
        <w:t xml:space="preserve"> суммированию (наличию гражданской правоспособности в полном объеме, не нахождения в процессе ликвидации, отсутствия в реестр</w:t>
      </w:r>
      <w:r w:rsidR="00B95A22">
        <w:rPr>
          <w:rFonts w:ascii="Times New Roman" w:hAnsi="Times New Roman" w:cs="Times New Roman"/>
          <w:b w:val="0"/>
        </w:rPr>
        <w:t xml:space="preserve">е недобросовестных поставщиков </w:t>
      </w:r>
      <w:r w:rsidR="00ED149E" w:rsidRPr="005B1855">
        <w:rPr>
          <w:rFonts w:ascii="Times New Roman" w:hAnsi="Times New Roman" w:cs="Times New Roman"/>
          <w:b w:val="0"/>
        </w:rPr>
        <w:t>и т.п.).</w:t>
      </w:r>
      <w:proofErr w:type="gramEnd"/>
      <w:r w:rsidR="00ED149E" w:rsidRPr="005B1855">
        <w:rPr>
          <w:rFonts w:ascii="Times New Roman" w:hAnsi="Times New Roman" w:cs="Times New Roman"/>
          <w:b w:val="0"/>
        </w:rPr>
        <w:t xml:space="preserve">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w:t>
      </w:r>
      <w:r w:rsidR="005B1855" w:rsidRPr="005B1855">
        <w:rPr>
          <w:rFonts w:ascii="Times New Roman" w:hAnsi="Times New Roman" w:cs="Times New Roman"/>
          <w:b w:val="0"/>
        </w:rPr>
        <w:t xml:space="preserve">(например, наличие лицензий и иных специальных разрешительных документов) </w:t>
      </w:r>
      <w:r w:rsidR="00ED149E" w:rsidRPr="005B1855">
        <w:rPr>
          <w:rFonts w:ascii="Times New Roman" w:hAnsi="Times New Roman" w:cs="Times New Roman"/>
          <w:b w:val="0"/>
        </w:rPr>
        <w:t>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r w:rsidR="005B1855" w:rsidRPr="005B1855">
        <w:rPr>
          <w:rFonts w:ascii="Times New Roman" w:hAnsi="Times New Roman" w:cs="Times New Roman"/>
          <w:b w:val="0"/>
        </w:rPr>
        <w:t>.</w:t>
      </w:r>
    </w:p>
    <w:p w:rsidR="008A58B0" w:rsidRPr="008A58B0" w:rsidRDefault="00AA433B" w:rsidP="008A58B0">
      <w:pPr>
        <w:pStyle w:val="32"/>
        <w:keepNext w:val="0"/>
        <w:numPr>
          <w:ilvl w:val="2"/>
          <w:numId w:val="1"/>
        </w:numPr>
        <w:spacing w:before="0" w:after="0"/>
        <w:ind w:left="0" w:firstLine="567"/>
        <w:rPr>
          <w:rFonts w:ascii="Times New Roman" w:hAnsi="Times New Roman" w:cs="Times New Roman"/>
          <w:b w:val="0"/>
        </w:rPr>
      </w:pPr>
      <w:r w:rsidRPr="008A58B0">
        <w:rPr>
          <w:rFonts w:ascii="Times New Roman" w:hAnsi="Times New Roman" w:cs="Times New Roman"/>
          <w:b w:val="0"/>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w:t>
      </w:r>
      <w:r w:rsidR="007567D1" w:rsidRPr="008A58B0">
        <w:rPr>
          <w:rFonts w:ascii="Times New Roman" w:hAnsi="Times New Roman" w:cs="Times New Roman"/>
          <w:b w:val="0"/>
        </w:rPr>
        <w:t xml:space="preserve"> (субпоставщиков)</w:t>
      </w:r>
      <w:r w:rsidRPr="008A58B0">
        <w:rPr>
          <w:rFonts w:ascii="Times New Roman" w:hAnsi="Times New Roman" w:cs="Times New Roman"/>
          <w:b w:val="0"/>
        </w:rPr>
        <w:t xml:space="preserve"> у других участников закупки. В случае невыполнения этих требований </w:t>
      </w:r>
      <w:r w:rsidR="007567D1" w:rsidRPr="008A58B0">
        <w:rPr>
          <w:rFonts w:ascii="Times New Roman" w:hAnsi="Times New Roman" w:cs="Times New Roman"/>
          <w:b w:val="0"/>
        </w:rPr>
        <w:t>з</w:t>
      </w:r>
      <w:r w:rsidRPr="008A58B0">
        <w:rPr>
          <w:rFonts w:ascii="Times New Roman" w:hAnsi="Times New Roman" w:cs="Times New Roman"/>
          <w:b w:val="0"/>
        </w:rPr>
        <w:t>аявки с участием таких лиц будут отклонены без рассмотрения по существу</w:t>
      </w:r>
      <w:r w:rsidR="007567D1" w:rsidRPr="008A58B0">
        <w:rPr>
          <w:rFonts w:ascii="Times New Roman" w:hAnsi="Times New Roman" w:cs="Times New Roman"/>
          <w:b w:val="0"/>
        </w:rPr>
        <w:t>.</w:t>
      </w:r>
      <w:r w:rsidR="008A58B0" w:rsidRPr="008A58B0">
        <w:rPr>
          <w:rFonts w:ascii="Times New Roman" w:hAnsi="Times New Roman" w:cs="Times New Roman"/>
          <w:b w:val="0"/>
        </w:rPr>
        <w:t xml:space="preserve"> Любое юридическое или индивидуальный предприниматель, не принимающее участие в данной закупке самостоятельно либо в составе коллективного </w:t>
      </w:r>
      <w:r w:rsidR="008A58B0">
        <w:rPr>
          <w:rFonts w:ascii="Times New Roman" w:hAnsi="Times New Roman" w:cs="Times New Roman"/>
          <w:b w:val="0"/>
        </w:rPr>
        <w:t>у</w:t>
      </w:r>
      <w:r w:rsidR="008A58B0" w:rsidRPr="008A58B0">
        <w:rPr>
          <w:rFonts w:ascii="Times New Roman" w:hAnsi="Times New Roman" w:cs="Times New Roman"/>
          <w:b w:val="0"/>
        </w:rPr>
        <w:t xml:space="preserve">частника может являться субподрядчиком/соисполнителем у произвольного числа </w:t>
      </w:r>
      <w:r w:rsidR="008A58B0">
        <w:rPr>
          <w:rFonts w:ascii="Times New Roman" w:hAnsi="Times New Roman" w:cs="Times New Roman"/>
          <w:b w:val="0"/>
        </w:rPr>
        <w:t>у</w:t>
      </w:r>
      <w:r w:rsidR="008A58B0" w:rsidRPr="008A58B0">
        <w:rPr>
          <w:rFonts w:ascii="Times New Roman" w:hAnsi="Times New Roman" w:cs="Times New Roman"/>
          <w:b w:val="0"/>
        </w:rPr>
        <w:t>частников закупки.</w:t>
      </w:r>
    </w:p>
    <w:p w:rsidR="007633E7" w:rsidRPr="00C70643" w:rsidRDefault="007633E7" w:rsidP="00FA1AA1">
      <w:pPr>
        <w:pStyle w:val="21"/>
        <w:keepNext w:val="0"/>
        <w:numPr>
          <w:ilvl w:val="1"/>
          <w:numId w:val="1"/>
        </w:numPr>
        <w:tabs>
          <w:tab w:val="left" w:pos="1276"/>
        </w:tabs>
        <w:spacing w:after="0"/>
        <w:ind w:left="0" w:firstLine="567"/>
        <w:jc w:val="both"/>
        <w:rPr>
          <w:sz w:val="24"/>
          <w:szCs w:val="24"/>
        </w:rPr>
      </w:pPr>
      <w:bookmarkStart w:id="20" w:name="_Toc123405458"/>
      <w:bookmarkStart w:id="21" w:name="_Toc74304503"/>
      <w:r w:rsidRPr="00C70643">
        <w:rPr>
          <w:sz w:val="24"/>
          <w:szCs w:val="24"/>
        </w:rPr>
        <w:t>Привлечение соисполнителей (субподрядчиков) к исполнению договора</w:t>
      </w:r>
      <w:bookmarkEnd w:id="20"/>
      <w:bookmarkEnd w:id="21"/>
    </w:p>
    <w:p w:rsidR="007633E7" w:rsidRDefault="007633E7"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Участник закупки </w:t>
      </w:r>
      <w:r w:rsidR="009B4C36">
        <w:rPr>
          <w:rFonts w:ascii="Times New Roman" w:hAnsi="Times New Roman" w:cs="Times New Roman"/>
          <w:b w:val="0"/>
          <w:bCs w:val="0"/>
        </w:rPr>
        <w:t xml:space="preserve">не </w:t>
      </w:r>
      <w:r w:rsidRPr="001F5C18">
        <w:rPr>
          <w:rFonts w:ascii="Times New Roman" w:hAnsi="Times New Roman" w:cs="Times New Roman"/>
          <w:b w:val="0"/>
          <w:bCs w:val="0"/>
        </w:rPr>
        <w:t>вправе привле</w:t>
      </w:r>
      <w:r w:rsidR="009B4C36">
        <w:rPr>
          <w:rFonts w:ascii="Times New Roman" w:hAnsi="Times New Roman" w:cs="Times New Roman"/>
          <w:b w:val="0"/>
          <w:bCs w:val="0"/>
        </w:rPr>
        <w:t xml:space="preserve">кать </w:t>
      </w:r>
      <w:r w:rsidRPr="001F5C18">
        <w:rPr>
          <w:rFonts w:ascii="Times New Roman" w:hAnsi="Times New Roman" w:cs="Times New Roman"/>
          <w:b w:val="0"/>
          <w:bCs w:val="0"/>
        </w:rPr>
        <w:t>к исполнению договора соисполнителей (субподрядчиков)</w:t>
      </w:r>
      <w:bookmarkStart w:id="22" w:name="_Ref354131841"/>
      <w:bookmarkStart w:id="23" w:name="_Ref11495519"/>
      <w:r w:rsidRPr="001F5C18">
        <w:rPr>
          <w:rFonts w:ascii="Times New Roman" w:hAnsi="Times New Roman" w:cs="Times New Roman"/>
          <w:b w:val="0"/>
          <w:bCs w:val="0"/>
        </w:rPr>
        <w:t xml:space="preserve">. </w:t>
      </w:r>
      <w:bookmarkStart w:id="24" w:name="_Ref354131847"/>
      <w:bookmarkEnd w:id="22"/>
    </w:p>
    <w:p w:rsidR="007633E7" w:rsidRPr="00C70643" w:rsidRDefault="007633E7" w:rsidP="00FA1AA1">
      <w:pPr>
        <w:pStyle w:val="21"/>
        <w:keepNext w:val="0"/>
        <w:numPr>
          <w:ilvl w:val="1"/>
          <w:numId w:val="1"/>
        </w:numPr>
        <w:spacing w:after="0"/>
        <w:ind w:left="0" w:firstLine="567"/>
        <w:jc w:val="both"/>
        <w:rPr>
          <w:sz w:val="24"/>
          <w:szCs w:val="24"/>
        </w:rPr>
      </w:pPr>
      <w:bookmarkStart w:id="25" w:name="_Toc123405459"/>
      <w:bookmarkStart w:id="26" w:name="_Toc74304504"/>
      <w:bookmarkEnd w:id="24"/>
      <w:r w:rsidRPr="00C70643">
        <w:rPr>
          <w:sz w:val="24"/>
          <w:szCs w:val="24"/>
        </w:rPr>
        <w:t xml:space="preserve">Расходы на участие в </w:t>
      </w:r>
      <w:bookmarkEnd w:id="25"/>
      <w:r w:rsidR="00AA1F7C">
        <w:rPr>
          <w:sz w:val="24"/>
          <w:szCs w:val="24"/>
        </w:rPr>
        <w:t>закупке</w:t>
      </w:r>
      <w:r w:rsidRPr="00C70643">
        <w:rPr>
          <w:sz w:val="24"/>
          <w:szCs w:val="24"/>
        </w:rPr>
        <w:t xml:space="preserve"> и при заключении договора</w:t>
      </w:r>
      <w:bookmarkEnd w:id="26"/>
    </w:p>
    <w:p w:rsidR="007633E7" w:rsidRPr="00C70643" w:rsidRDefault="007633E7" w:rsidP="00FA1AA1">
      <w:pPr>
        <w:pStyle w:val="32"/>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Участник </w:t>
      </w:r>
      <w:r w:rsidRPr="00C70643">
        <w:rPr>
          <w:rFonts w:ascii="Times New Roman" w:hAnsi="Times New Roman" w:cs="Times New Roman"/>
          <w:b w:val="0"/>
        </w:rPr>
        <w:t xml:space="preserve">закупки </w:t>
      </w:r>
      <w:r w:rsidRPr="00C70643">
        <w:rPr>
          <w:rFonts w:ascii="Times New Roman" w:hAnsi="Times New Roman" w:cs="Times New Roman"/>
          <w:b w:val="0"/>
          <w:bCs w:val="0"/>
        </w:rPr>
        <w:t xml:space="preserve">несет все расходы, связанные с подготовкой и подачей заявки на участие в </w:t>
      </w:r>
      <w:r w:rsidR="0093672C">
        <w:rPr>
          <w:rFonts w:ascii="Times New Roman" w:hAnsi="Times New Roman" w:cs="Times New Roman"/>
          <w:b w:val="0"/>
          <w:bCs w:val="0"/>
        </w:rPr>
        <w:t>закупке</w:t>
      </w:r>
      <w:r w:rsidRPr="00C70643">
        <w:rPr>
          <w:rFonts w:ascii="Times New Roman" w:hAnsi="Times New Roman" w:cs="Times New Roman"/>
          <w:b w:val="0"/>
          <w:bCs w:val="0"/>
        </w:rPr>
        <w:t xml:space="preserve">, участием в </w:t>
      </w:r>
      <w:r w:rsidR="0093672C">
        <w:rPr>
          <w:rFonts w:ascii="Times New Roman" w:hAnsi="Times New Roman" w:cs="Times New Roman"/>
          <w:b w:val="0"/>
          <w:bCs w:val="0"/>
        </w:rPr>
        <w:t>закупке</w:t>
      </w:r>
      <w:r w:rsidRPr="00C70643">
        <w:rPr>
          <w:rFonts w:ascii="Times New Roman" w:hAnsi="Times New Roman" w:cs="Times New Roman"/>
          <w:b w:val="0"/>
          <w:bCs w:val="0"/>
        </w:rPr>
        <w:t xml:space="preserve"> и заключением </w:t>
      </w:r>
      <w:bookmarkEnd w:id="23"/>
      <w:r w:rsidRPr="00C70643">
        <w:rPr>
          <w:rFonts w:ascii="Times New Roman" w:hAnsi="Times New Roman" w:cs="Times New Roman"/>
          <w:b w:val="0"/>
          <w:bCs w:val="0"/>
        </w:rPr>
        <w:t>договора, а Заказчик не имеет обязатель</w:t>
      </w:r>
      <w:proofErr w:type="gramStart"/>
      <w:r w:rsidRPr="00C70643">
        <w:rPr>
          <w:rFonts w:ascii="Times New Roman" w:hAnsi="Times New Roman" w:cs="Times New Roman"/>
          <w:b w:val="0"/>
          <w:bCs w:val="0"/>
        </w:rPr>
        <w:t>ств в св</w:t>
      </w:r>
      <w:proofErr w:type="gramEnd"/>
      <w:r w:rsidRPr="00C70643">
        <w:rPr>
          <w:rFonts w:ascii="Times New Roman" w:hAnsi="Times New Roman" w:cs="Times New Roman"/>
          <w:b w:val="0"/>
          <w:bCs w:val="0"/>
        </w:rPr>
        <w:t>язи с такими расходами, за исключением случаев, прямо предусмотренных законодательством Российской Федерации.</w:t>
      </w:r>
    </w:p>
    <w:p w:rsidR="007633E7" w:rsidRPr="00C70643" w:rsidRDefault="00CC019D" w:rsidP="00C90121">
      <w:pPr>
        <w:pStyle w:val="21"/>
        <w:keepNext w:val="0"/>
        <w:numPr>
          <w:ilvl w:val="1"/>
          <w:numId w:val="1"/>
        </w:numPr>
        <w:tabs>
          <w:tab w:val="clear" w:pos="576"/>
          <w:tab w:val="num" w:pos="0"/>
        </w:tabs>
        <w:spacing w:after="0"/>
        <w:ind w:left="0" w:firstLine="567"/>
        <w:jc w:val="both"/>
        <w:rPr>
          <w:sz w:val="24"/>
          <w:szCs w:val="24"/>
        </w:rPr>
      </w:pPr>
      <w:bookmarkStart w:id="27" w:name="_Toc123405460"/>
      <w:bookmarkStart w:id="28" w:name="_Toc74304505"/>
      <w:r>
        <w:rPr>
          <w:sz w:val="24"/>
          <w:szCs w:val="24"/>
        </w:rPr>
        <w:t>П</w:t>
      </w:r>
      <w:r w:rsidR="0093672C" w:rsidRPr="0093672C">
        <w:rPr>
          <w:sz w:val="24"/>
          <w:szCs w:val="24"/>
        </w:rPr>
        <w:t>редоставлени</w:t>
      </w:r>
      <w:r>
        <w:rPr>
          <w:sz w:val="24"/>
          <w:szCs w:val="24"/>
        </w:rPr>
        <w:t>е</w:t>
      </w:r>
      <w:r w:rsidR="0093672C" w:rsidRPr="0093672C">
        <w:rPr>
          <w:sz w:val="24"/>
          <w:szCs w:val="24"/>
        </w:rPr>
        <w:t xml:space="preserve">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121">
        <w:rPr>
          <w:sz w:val="24"/>
          <w:szCs w:val="24"/>
        </w:rPr>
        <w:t xml:space="preserve"> при проведении </w:t>
      </w:r>
      <w:bookmarkEnd w:id="27"/>
      <w:r w:rsidR="007633E7" w:rsidRPr="00C70643">
        <w:rPr>
          <w:sz w:val="24"/>
          <w:szCs w:val="24"/>
        </w:rPr>
        <w:t>закупк</w:t>
      </w:r>
      <w:r w:rsidR="00C90121">
        <w:rPr>
          <w:sz w:val="24"/>
          <w:szCs w:val="24"/>
        </w:rPr>
        <w:t>и</w:t>
      </w:r>
      <w:bookmarkEnd w:id="28"/>
    </w:p>
    <w:p w:rsidR="00C90121" w:rsidRPr="001F5C18" w:rsidRDefault="00C90121" w:rsidP="001F5C18">
      <w:pPr>
        <w:pStyle w:val="32"/>
        <w:numPr>
          <w:ilvl w:val="2"/>
          <w:numId w:val="1"/>
        </w:numPr>
        <w:spacing w:before="0" w:after="0"/>
        <w:ind w:left="0" w:firstLine="567"/>
        <w:rPr>
          <w:rFonts w:ascii="Times New Roman" w:hAnsi="Times New Roman" w:cs="Times New Roman"/>
          <w:b w:val="0"/>
          <w:bCs w:val="0"/>
        </w:rPr>
      </w:pPr>
      <w:proofErr w:type="gramStart"/>
      <w:r w:rsidRPr="001F5C18">
        <w:rPr>
          <w:rFonts w:ascii="Times New Roman" w:hAnsi="Times New Roman" w:cs="Times New Roman"/>
          <w:b w:val="0"/>
          <w:bCs w:val="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w:t>
      </w:r>
      <w:r w:rsidR="005872FB">
        <w:rPr>
          <w:rFonts w:ascii="Times New Roman" w:hAnsi="Times New Roman" w:cs="Times New Roman"/>
          <w:b w:val="0"/>
          <w:bCs w:val="0"/>
        </w:rPr>
        <w:t xml:space="preserve">ссийской Федерации от </w:t>
      </w:r>
      <w:r w:rsidR="005872FB">
        <w:rPr>
          <w:rFonts w:ascii="Times New Roman" w:hAnsi="Times New Roman" w:cs="Times New Roman"/>
          <w:b w:val="0"/>
          <w:bCs w:val="0"/>
        </w:rPr>
        <w:lastRenderedPageBreak/>
        <w:t>16.09.2016</w:t>
      </w:r>
      <w:r w:rsidRPr="001F5C18">
        <w:rPr>
          <w:rFonts w:ascii="Times New Roman" w:hAnsi="Times New Roman" w:cs="Times New Roman"/>
          <w:b w:val="0"/>
          <w:bCs w:val="0"/>
        </w:rPr>
        <w:t xml:space="preserve"> № 925-ПП</w:t>
      </w:r>
      <w:r w:rsidR="00C40080" w:rsidRPr="001F5C18">
        <w:rPr>
          <w:rFonts w:ascii="Times New Roman" w:hAnsi="Times New Roman" w:cs="Times New Roman"/>
          <w:b w:val="0"/>
          <w:bCs w:val="0"/>
        </w:rPr>
        <w:t xml:space="preserve"> (далее - Приоритет)</w:t>
      </w:r>
      <w:r w:rsidRPr="001F5C18">
        <w:rPr>
          <w:rFonts w:ascii="Times New Roman" w:hAnsi="Times New Roman" w:cs="Times New Roman"/>
          <w:b w:val="0"/>
          <w:bCs w:val="0"/>
        </w:rPr>
        <w:t xml:space="preserve"> в случае если </w:t>
      </w:r>
      <w:r w:rsidR="00585E9A" w:rsidRPr="001F5C18">
        <w:rPr>
          <w:rFonts w:ascii="Times New Roman" w:hAnsi="Times New Roman" w:cs="Times New Roman"/>
          <w:b w:val="0"/>
          <w:bCs w:val="0"/>
        </w:rPr>
        <w:t>Заказчиком</w:t>
      </w:r>
      <w:r w:rsidRPr="001F5C18">
        <w:rPr>
          <w:rFonts w:ascii="Times New Roman" w:hAnsi="Times New Roman" w:cs="Times New Roman"/>
          <w:b w:val="0"/>
          <w:bCs w:val="0"/>
        </w:rPr>
        <w:t xml:space="preserve"> в пункте </w:t>
      </w:r>
      <w:r w:rsidR="007F73CA">
        <w:rPr>
          <w:rFonts w:ascii="Times New Roman" w:hAnsi="Times New Roman" w:cs="Times New Roman"/>
          <w:b w:val="0"/>
          <w:bCs w:val="0"/>
        </w:rPr>
        <w:t>23</w:t>
      </w:r>
      <w:r w:rsidRPr="001F5C18">
        <w:rPr>
          <w:rFonts w:ascii="Times New Roman" w:hAnsi="Times New Roman" w:cs="Times New Roman"/>
          <w:b w:val="0"/>
          <w:bCs w:val="0"/>
        </w:rPr>
        <w:t xml:space="preserve"> части II «ИНФОРМАЦИОННАЯ КАРТА ЗАКУПКИ» установлена такая возможность.</w:t>
      </w:r>
      <w:proofErr w:type="gramEnd"/>
    </w:p>
    <w:p w:rsidR="00C90121" w:rsidRPr="001F5C18" w:rsidRDefault="00C90121" w:rsidP="001F5C18">
      <w:pPr>
        <w:pStyle w:val="32"/>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Приоритет предоставляется при соблюдении следующих условий: </w:t>
      </w:r>
    </w:p>
    <w:p w:rsidR="00C90121" w:rsidRDefault="00C40080" w:rsidP="005E0C56">
      <w:pPr>
        <w:pStyle w:val="afffff4"/>
        <w:numPr>
          <w:ilvl w:val="0"/>
          <w:numId w:val="11"/>
        </w:numPr>
        <w:ind w:left="0" w:firstLine="567"/>
        <w:jc w:val="both"/>
        <w:rPr>
          <w:bCs/>
          <w:kern w:val="28"/>
        </w:rPr>
      </w:pPr>
      <w:r>
        <w:rPr>
          <w:bCs/>
          <w:kern w:val="28"/>
        </w:rPr>
        <w:t>у</w:t>
      </w:r>
      <w:r w:rsidR="00D359FA" w:rsidRPr="00D359FA">
        <w:rPr>
          <w:bCs/>
          <w:kern w:val="28"/>
        </w:rPr>
        <w:t>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Pr>
          <w:bCs/>
          <w:kern w:val="28"/>
        </w:rPr>
        <w:t>исхождения поставляемых товаров;</w:t>
      </w:r>
    </w:p>
    <w:p w:rsidR="00585E9A" w:rsidRPr="00585E9A" w:rsidRDefault="00585E9A" w:rsidP="005E0C56">
      <w:pPr>
        <w:pStyle w:val="afffff4"/>
        <w:numPr>
          <w:ilvl w:val="0"/>
          <w:numId w:val="11"/>
        </w:numPr>
        <w:ind w:left="0" w:firstLine="567"/>
        <w:jc w:val="both"/>
        <w:rPr>
          <w:bCs/>
          <w:kern w:val="28"/>
        </w:rPr>
      </w:pPr>
      <w:r>
        <w:t>предоставление участник</w:t>
      </w:r>
      <w:r w:rsidR="00B95A22">
        <w:t>ами</w:t>
      </w:r>
      <w:r>
        <w:t xml:space="preserve"> закупки недостоверных сведени</w:t>
      </w:r>
      <w:r w:rsidR="00F83B30">
        <w:t>й</w:t>
      </w:r>
      <w:r>
        <w:t xml:space="preserve"> о стране происхождения товара, указанного в заявке, является основанием для признания заявки участника не соответствующей требованиям документации о закупке и отклонения такого участника от участия в закупке;</w:t>
      </w:r>
    </w:p>
    <w:p w:rsidR="00C40080" w:rsidRDefault="00C40080" w:rsidP="005E0C56">
      <w:pPr>
        <w:pStyle w:val="afffff4"/>
        <w:numPr>
          <w:ilvl w:val="0"/>
          <w:numId w:val="11"/>
        </w:numPr>
        <w:ind w:left="0" w:firstLine="567"/>
        <w:jc w:val="both"/>
        <w:rPr>
          <w:bCs/>
          <w:kern w:val="28"/>
        </w:rPr>
      </w:pPr>
      <w:r>
        <w:rPr>
          <w:bCs/>
          <w:kern w:val="28"/>
        </w:rPr>
        <w:t>о</w:t>
      </w:r>
      <w:r w:rsidRPr="00C40080">
        <w:rPr>
          <w:bCs/>
          <w:kern w:val="28"/>
        </w:rPr>
        <w:t>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bCs/>
          <w:kern w:val="28"/>
        </w:rPr>
        <w:t>;</w:t>
      </w:r>
    </w:p>
    <w:p w:rsidR="00C40080" w:rsidRDefault="00585E9A" w:rsidP="005E0C56">
      <w:pPr>
        <w:pStyle w:val="afffff4"/>
        <w:numPr>
          <w:ilvl w:val="0"/>
          <w:numId w:val="11"/>
        </w:numPr>
        <w:ind w:left="0" w:firstLine="567"/>
        <w:jc w:val="both"/>
        <w:rPr>
          <w:bCs/>
          <w:kern w:val="28"/>
        </w:rPr>
      </w:pPr>
      <w:r w:rsidRPr="00585E9A">
        <w:rPr>
          <w:bCs/>
          <w:kern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bCs/>
          <w:kern w:val="28"/>
        </w:rPr>
        <w:t>,</w:t>
      </w:r>
      <w:r w:rsidRPr="00585E9A">
        <w:rPr>
          <w:bCs/>
          <w:kern w:val="28"/>
        </w:rPr>
        <w:t xml:space="preserve"> и такая заявка рассматривается как содержащая предложение о поставке иностранных товаров</w:t>
      </w:r>
      <w:r>
        <w:rPr>
          <w:bCs/>
          <w:kern w:val="28"/>
        </w:rPr>
        <w:t>.</w:t>
      </w:r>
    </w:p>
    <w:p w:rsidR="00C40080" w:rsidRPr="001F5C18" w:rsidRDefault="00C40080" w:rsidP="001F5C18">
      <w:pPr>
        <w:pStyle w:val="32"/>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Приоритет не предоставляется в случаях, если:</w:t>
      </w:r>
    </w:p>
    <w:p w:rsidR="00C40080" w:rsidRPr="00C40080" w:rsidRDefault="00C40080" w:rsidP="00C40080">
      <w:pPr>
        <w:pStyle w:val="afffff4"/>
        <w:ind w:left="0" w:firstLine="567"/>
        <w:jc w:val="both"/>
        <w:rPr>
          <w:bCs/>
          <w:kern w:val="28"/>
        </w:rPr>
      </w:pPr>
      <w:r w:rsidRPr="00C40080">
        <w:rPr>
          <w:bCs/>
          <w:kern w:val="28"/>
        </w:rPr>
        <w:t xml:space="preserve">а) закупка признана </w:t>
      </w:r>
      <w:proofErr w:type="gramStart"/>
      <w:r w:rsidRPr="00C40080">
        <w:rPr>
          <w:bCs/>
          <w:kern w:val="28"/>
        </w:rPr>
        <w:t>несостоявшейся</w:t>
      </w:r>
      <w:proofErr w:type="gramEnd"/>
      <w:r w:rsidRPr="00C40080">
        <w:rPr>
          <w:bCs/>
          <w:kern w:val="28"/>
        </w:rPr>
        <w:t xml:space="preserve"> и договор заключается с единственным участником закупки;</w:t>
      </w:r>
    </w:p>
    <w:p w:rsidR="00C40080" w:rsidRPr="00C40080" w:rsidRDefault="00C40080" w:rsidP="00C40080">
      <w:pPr>
        <w:pStyle w:val="afffff4"/>
        <w:ind w:left="0" w:firstLine="567"/>
        <w:jc w:val="both"/>
        <w:rPr>
          <w:bCs/>
          <w:kern w:val="28"/>
        </w:rPr>
      </w:pPr>
      <w:r w:rsidRPr="00C40080">
        <w:rPr>
          <w:bCs/>
          <w:kern w:val="28"/>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C40080" w:rsidRPr="00C40080" w:rsidRDefault="00C40080" w:rsidP="00C40080">
      <w:pPr>
        <w:pStyle w:val="afffff4"/>
        <w:ind w:left="0" w:firstLine="567"/>
        <w:jc w:val="both"/>
        <w:rPr>
          <w:bCs/>
          <w:kern w:val="28"/>
        </w:rPr>
      </w:pPr>
      <w:r w:rsidRPr="00C40080">
        <w:rPr>
          <w:bCs/>
          <w:kern w:val="28"/>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C40080" w:rsidRPr="00C40080" w:rsidRDefault="00C40080" w:rsidP="00C40080">
      <w:pPr>
        <w:pStyle w:val="afffff4"/>
        <w:ind w:left="0" w:firstLine="567"/>
        <w:jc w:val="both"/>
        <w:rPr>
          <w:bCs/>
          <w:kern w:val="28"/>
        </w:rPr>
      </w:pPr>
      <w:r w:rsidRPr="00C40080">
        <w:rPr>
          <w:bCs/>
          <w:kern w:val="28"/>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F83B30">
        <w:rPr>
          <w:bCs/>
          <w:kern w:val="28"/>
        </w:rPr>
        <w:t>частником товаров, работ, услуг.</w:t>
      </w:r>
    </w:p>
    <w:p w:rsidR="00C40080" w:rsidRPr="001F5C18" w:rsidRDefault="00C40080" w:rsidP="001F5C18">
      <w:pPr>
        <w:pStyle w:val="32"/>
        <w:numPr>
          <w:ilvl w:val="2"/>
          <w:numId w:val="1"/>
        </w:numPr>
        <w:spacing w:before="0" w:after="0"/>
        <w:ind w:left="0" w:firstLine="567"/>
        <w:rPr>
          <w:rFonts w:ascii="Times New Roman" w:hAnsi="Times New Roman" w:cs="Times New Roman"/>
          <w:b w:val="0"/>
          <w:bCs w:val="0"/>
        </w:rPr>
      </w:pPr>
      <w:proofErr w:type="gramStart"/>
      <w:r w:rsidRPr="001F5C18">
        <w:rPr>
          <w:rFonts w:ascii="Times New Roman" w:hAnsi="Times New Roman" w:cs="Times New Roman"/>
          <w:b w:val="0"/>
          <w:bCs w:val="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лота по результатам процедур закупки, определяемый как результат деления цены договора</w:t>
      </w:r>
      <w:proofErr w:type="gramEnd"/>
      <w:r w:rsidRPr="001F5C18">
        <w:rPr>
          <w:rFonts w:ascii="Times New Roman" w:hAnsi="Times New Roman" w:cs="Times New Roman"/>
          <w:b w:val="0"/>
          <w:bCs w:val="0"/>
        </w:rPr>
        <w:t xml:space="preserve">, </w:t>
      </w:r>
      <w:proofErr w:type="gramStart"/>
      <w:r w:rsidRPr="001F5C18">
        <w:rPr>
          <w:rFonts w:ascii="Times New Roman" w:hAnsi="Times New Roman" w:cs="Times New Roman"/>
          <w:b w:val="0"/>
          <w:bCs w:val="0"/>
        </w:rPr>
        <w:t>предложенной</w:t>
      </w:r>
      <w:proofErr w:type="gramEnd"/>
      <w:r w:rsidRPr="001F5C18">
        <w:rPr>
          <w:rFonts w:ascii="Times New Roman" w:hAnsi="Times New Roman" w:cs="Times New Roman"/>
          <w:b w:val="0"/>
          <w:bCs w:val="0"/>
        </w:rPr>
        <w:t xml:space="preserve"> участником в окончательном предложении на начальную (максимальную) цену лота.</w:t>
      </w:r>
    </w:p>
    <w:p w:rsidR="00C40080" w:rsidRPr="001F5C18" w:rsidRDefault="00C40080" w:rsidP="001F5C18">
      <w:pPr>
        <w:pStyle w:val="32"/>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rsidR="00A67AA5" w:rsidRPr="00C70643" w:rsidRDefault="00A67AA5" w:rsidP="00D62DF4">
      <w:pPr>
        <w:pStyle w:val="afffff4"/>
        <w:ind w:left="851"/>
        <w:rPr>
          <w:b/>
          <w:bCs/>
          <w:kern w:val="28"/>
        </w:rPr>
      </w:pPr>
      <w:bookmarkStart w:id="29" w:name="_Toc123405462"/>
      <w:bookmarkStart w:id="30" w:name="_Toc166101207"/>
      <w:bookmarkEnd w:id="10"/>
    </w:p>
    <w:p w:rsidR="007633E7" w:rsidRPr="00183F25" w:rsidRDefault="007633E7" w:rsidP="00D35172">
      <w:pPr>
        <w:pStyle w:val="11"/>
        <w:keepNext w:val="0"/>
        <w:numPr>
          <w:ilvl w:val="0"/>
          <w:numId w:val="1"/>
        </w:numPr>
        <w:spacing w:before="0" w:after="0"/>
        <w:ind w:left="0" w:firstLine="567"/>
        <w:jc w:val="both"/>
        <w:rPr>
          <w:sz w:val="24"/>
          <w:szCs w:val="24"/>
        </w:rPr>
      </w:pPr>
      <w:bookmarkStart w:id="31" w:name="_Toc74304506"/>
      <w:r w:rsidRPr="00183F25">
        <w:rPr>
          <w:sz w:val="24"/>
          <w:szCs w:val="24"/>
        </w:rPr>
        <w:t>ДОКУМЕНТАЦИЯ</w:t>
      </w:r>
      <w:bookmarkEnd w:id="29"/>
      <w:bookmarkEnd w:id="30"/>
      <w:r w:rsidR="00D62DF4" w:rsidRPr="00183F25">
        <w:rPr>
          <w:sz w:val="24"/>
          <w:szCs w:val="24"/>
        </w:rPr>
        <w:t xml:space="preserve"> О ЗАКУПКЕ</w:t>
      </w:r>
      <w:bookmarkEnd w:id="31"/>
    </w:p>
    <w:p w:rsidR="007633E7" w:rsidRPr="00C70643" w:rsidRDefault="007633E7" w:rsidP="00FA1AA1">
      <w:pPr>
        <w:pStyle w:val="21"/>
        <w:keepNext w:val="0"/>
        <w:numPr>
          <w:ilvl w:val="1"/>
          <w:numId w:val="1"/>
        </w:numPr>
        <w:spacing w:after="0"/>
        <w:ind w:left="0" w:firstLine="567"/>
        <w:jc w:val="left"/>
        <w:rPr>
          <w:sz w:val="24"/>
          <w:szCs w:val="24"/>
        </w:rPr>
      </w:pPr>
      <w:bookmarkStart w:id="32" w:name="_Ref11225592"/>
      <w:bookmarkStart w:id="33" w:name="_Toc13035844"/>
      <w:bookmarkStart w:id="34" w:name="_Toc123405463"/>
      <w:bookmarkStart w:id="35" w:name="_Toc169628374"/>
      <w:bookmarkStart w:id="36" w:name="_Toc74304507"/>
      <w:r w:rsidRPr="00C70643">
        <w:rPr>
          <w:sz w:val="24"/>
          <w:szCs w:val="24"/>
        </w:rPr>
        <w:t>Предоставление документации</w:t>
      </w:r>
      <w:bookmarkEnd w:id="32"/>
      <w:bookmarkEnd w:id="33"/>
      <w:bookmarkEnd w:id="34"/>
      <w:bookmarkEnd w:id="35"/>
      <w:r w:rsidR="00D62DF4">
        <w:rPr>
          <w:sz w:val="24"/>
          <w:szCs w:val="24"/>
        </w:rPr>
        <w:t xml:space="preserve"> о закупке</w:t>
      </w:r>
      <w:bookmarkEnd w:id="36"/>
    </w:p>
    <w:p w:rsidR="007633E7" w:rsidRPr="00C70643" w:rsidRDefault="00D62DF4" w:rsidP="00D62DF4">
      <w:pPr>
        <w:pStyle w:val="32"/>
        <w:keepNext w:val="0"/>
        <w:numPr>
          <w:ilvl w:val="2"/>
          <w:numId w:val="1"/>
        </w:numPr>
        <w:spacing w:before="0" w:after="0"/>
        <w:ind w:left="0" w:firstLine="567"/>
        <w:rPr>
          <w:rFonts w:ascii="Times New Roman" w:hAnsi="Times New Roman" w:cs="Times New Roman"/>
          <w:b w:val="0"/>
          <w:bCs w:val="0"/>
        </w:rPr>
      </w:pPr>
      <w:bookmarkStart w:id="37" w:name="_Ref166101804"/>
      <w:r w:rsidRPr="00D62DF4">
        <w:rPr>
          <w:rFonts w:ascii="Times New Roman" w:hAnsi="Times New Roman" w:cs="Times New Roman"/>
          <w:b w:val="0"/>
          <w:bCs w:val="0"/>
        </w:rPr>
        <w:t xml:space="preserve">Документация </w:t>
      </w:r>
      <w:proofErr w:type="gramStart"/>
      <w:r w:rsidRPr="00D62DF4">
        <w:rPr>
          <w:rFonts w:ascii="Times New Roman" w:hAnsi="Times New Roman" w:cs="Times New Roman"/>
          <w:b w:val="0"/>
          <w:bCs w:val="0"/>
        </w:rPr>
        <w:t>о закупке в полном объеме в электронном виде безвозмездно доступна для ознакомления на официальном сайте</w:t>
      </w:r>
      <w:proofErr w:type="gramEnd"/>
      <w:r w:rsidRPr="00D62DF4">
        <w:rPr>
          <w:rFonts w:ascii="Times New Roman" w:hAnsi="Times New Roman" w:cs="Times New Roman"/>
          <w:b w:val="0"/>
          <w:bCs w:val="0"/>
        </w:rPr>
        <w:t xml:space="preserve"> Единой информационной системы www.zakupki.gov.ru, а также на сайте Единой электронной торговой площадки (далее – ЕЭТП) </w:t>
      </w:r>
      <w:hyperlink r:id="rId9" w:history="1">
        <w:r w:rsidR="0063539F" w:rsidRPr="00BC61F0">
          <w:rPr>
            <w:rStyle w:val="aff7"/>
            <w:rFonts w:ascii="Times New Roman" w:hAnsi="Times New Roman" w:cs="Times New Roman"/>
            <w:b w:val="0"/>
            <w:bCs w:val="0"/>
          </w:rPr>
          <w:t>https://www.</w:t>
        </w:r>
        <w:proofErr w:type="spellStart"/>
        <w:r w:rsidR="0063539F" w:rsidRPr="00BC61F0">
          <w:rPr>
            <w:rStyle w:val="aff7"/>
            <w:rFonts w:ascii="Times New Roman" w:hAnsi="Times New Roman" w:cs="Times New Roman"/>
            <w:b w:val="0"/>
            <w:bCs w:val="0"/>
            <w:lang w:val="en-US"/>
          </w:rPr>
          <w:t>msp</w:t>
        </w:r>
        <w:proofErr w:type="spellEnd"/>
        <w:r w:rsidR="0063539F" w:rsidRPr="00BC61F0">
          <w:rPr>
            <w:rStyle w:val="aff7"/>
            <w:rFonts w:ascii="Times New Roman" w:hAnsi="Times New Roman" w:cs="Times New Roman"/>
            <w:b w:val="0"/>
            <w:bCs w:val="0"/>
          </w:rPr>
          <w:t>.roseltorg.ru/</w:t>
        </w:r>
      </w:hyperlink>
      <w:r w:rsidR="007633E7" w:rsidRPr="00C70643">
        <w:rPr>
          <w:rFonts w:ascii="Times New Roman" w:hAnsi="Times New Roman" w:cs="Times New Roman"/>
          <w:b w:val="0"/>
          <w:bCs w:val="0"/>
        </w:rPr>
        <w:t>.</w:t>
      </w:r>
      <w:bookmarkEnd w:id="37"/>
      <w:r>
        <w:rPr>
          <w:rFonts w:ascii="Times New Roman" w:hAnsi="Times New Roman" w:cs="Times New Roman"/>
          <w:b w:val="0"/>
          <w:bCs w:val="0"/>
        </w:rPr>
        <w:t xml:space="preserve"> Срок начала предоставления документации о закупке </w:t>
      </w:r>
      <w:r w:rsidR="00EE6CA1">
        <w:rPr>
          <w:rFonts w:ascii="Times New Roman" w:hAnsi="Times New Roman" w:cs="Times New Roman"/>
          <w:b w:val="0"/>
          <w:bCs w:val="0"/>
        </w:rPr>
        <w:t>устанавливается Заказчик</w:t>
      </w:r>
      <w:r>
        <w:rPr>
          <w:rFonts w:ascii="Times New Roman" w:hAnsi="Times New Roman" w:cs="Times New Roman"/>
          <w:b w:val="0"/>
          <w:bCs w:val="0"/>
        </w:rPr>
        <w:t>ом в извещении о закупке.</w:t>
      </w:r>
    </w:p>
    <w:p w:rsidR="007633E7" w:rsidRPr="00C70643" w:rsidRDefault="007633E7" w:rsidP="00183F25">
      <w:pPr>
        <w:pStyle w:val="21"/>
        <w:keepNext w:val="0"/>
        <w:numPr>
          <w:ilvl w:val="1"/>
          <w:numId w:val="1"/>
        </w:numPr>
        <w:spacing w:after="0"/>
        <w:ind w:left="0" w:firstLine="567"/>
        <w:jc w:val="left"/>
        <w:rPr>
          <w:sz w:val="24"/>
          <w:szCs w:val="24"/>
        </w:rPr>
      </w:pPr>
      <w:bookmarkStart w:id="38" w:name="_Toc123405464"/>
      <w:bookmarkStart w:id="39" w:name="_Toc74304508"/>
      <w:r w:rsidRPr="00C70643">
        <w:rPr>
          <w:sz w:val="24"/>
          <w:szCs w:val="24"/>
        </w:rPr>
        <w:t>Разъяснение положений документации</w:t>
      </w:r>
      <w:bookmarkEnd w:id="38"/>
      <w:r w:rsidR="00D62DF4">
        <w:rPr>
          <w:sz w:val="24"/>
          <w:szCs w:val="24"/>
        </w:rPr>
        <w:t xml:space="preserve"> о закупке</w:t>
      </w:r>
      <w:bookmarkEnd w:id="39"/>
    </w:p>
    <w:p w:rsidR="00183F25" w:rsidRPr="00D35172" w:rsidRDefault="007633E7" w:rsidP="00183F25">
      <w:pPr>
        <w:pStyle w:val="32"/>
        <w:keepNext w:val="0"/>
        <w:numPr>
          <w:ilvl w:val="2"/>
          <w:numId w:val="1"/>
        </w:numPr>
        <w:spacing w:before="0" w:after="0"/>
        <w:ind w:left="0" w:firstLine="567"/>
        <w:rPr>
          <w:rFonts w:ascii="Times New Roman" w:hAnsi="Times New Roman" w:cs="Times New Roman"/>
          <w:b w:val="0"/>
          <w:bCs w:val="0"/>
        </w:rPr>
      </w:pPr>
      <w:bookmarkStart w:id="40" w:name="_Ref166349349"/>
      <w:r w:rsidRPr="00C70643">
        <w:rPr>
          <w:rFonts w:ascii="Times New Roman" w:hAnsi="Times New Roman" w:cs="Times New Roman"/>
          <w:b w:val="0"/>
          <w:bCs w:val="0"/>
        </w:rPr>
        <w:t xml:space="preserve">Любой участник закупки вправе направить </w:t>
      </w:r>
      <w:r w:rsidR="00CD72EE">
        <w:rPr>
          <w:rFonts w:ascii="Times New Roman" w:hAnsi="Times New Roman" w:cs="Times New Roman"/>
          <w:b w:val="0"/>
          <w:bCs w:val="0"/>
        </w:rPr>
        <w:t xml:space="preserve">средствами электронной площадки </w:t>
      </w:r>
      <w:r w:rsidR="00F83B30">
        <w:rPr>
          <w:rFonts w:ascii="Times New Roman" w:hAnsi="Times New Roman" w:cs="Times New Roman"/>
          <w:b w:val="0"/>
          <w:bCs w:val="0"/>
        </w:rPr>
        <w:t>З</w:t>
      </w:r>
      <w:r w:rsidRPr="00C70643">
        <w:rPr>
          <w:rFonts w:ascii="Times New Roman" w:hAnsi="Times New Roman" w:cs="Times New Roman"/>
          <w:b w:val="0"/>
          <w:bCs w:val="0"/>
        </w:rPr>
        <w:t>аказчику запрос о даче разъяснений положений документации</w:t>
      </w:r>
      <w:r w:rsidR="00120A22">
        <w:rPr>
          <w:rFonts w:ascii="Times New Roman" w:hAnsi="Times New Roman" w:cs="Times New Roman"/>
          <w:b w:val="0"/>
          <w:bCs w:val="0"/>
        </w:rPr>
        <w:t xml:space="preserve"> о закупке</w:t>
      </w:r>
      <w:r w:rsidRPr="00C70643">
        <w:rPr>
          <w:rFonts w:ascii="Times New Roman" w:hAnsi="Times New Roman" w:cs="Times New Roman"/>
          <w:b w:val="0"/>
          <w:bCs w:val="0"/>
        </w:rPr>
        <w:t xml:space="preserve">. </w:t>
      </w:r>
      <w:r w:rsidR="00CD72EE">
        <w:rPr>
          <w:rFonts w:ascii="Times New Roman" w:hAnsi="Times New Roman" w:cs="Times New Roman"/>
          <w:b w:val="0"/>
          <w:bCs w:val="0"/>
        </w:rPr>
        <w:t xml:space="preserve">Порядок подачи запроса на разъяснения положений документации о закупке определяется </w:t>
      </w:r>
      <w:r w:rsidR="00CD72EE" w:rsidRPr="00CD72EE">
        <w:rPr>
          <w:rFonts w:ascii="Times New Roman" w:hAnsi="Times New Roman" w:cs="Times New Roman"/>
          <w:b w:val="0"/>
        </w:rPr>
        <w:t>Регламентом работы ЕЭТП</w:t>
      </w:r>
      <w:r w:rsidR="00CD72EE" w:rsidRPr="00CD72EE">
        <w:rPr>
          <w:rFonts w:ascii="Times New Roman" w:hAnsi="Times New Roman" w:cs="Times New Roman"/>
          <w:b w:val="0"/>
          <w:bCs w:val="0"/>
        </w:rPr>
        <w:t>.</w:t>
      </w:r>
      <w:r w:rsidR="00CD72EE">
        <w:rPr>
          <w:rFonts w:ascii="Times New Roman" w:hAnsi="Times New Roman" w:cs="Times New Roman"/>
          <w:b w:val="0"/>
          <w:bCs w:val="0"/>
        </w:rPr>
        <w:t xml:space="preserve"> </w:t>
      </w:r>
      <w:r w:rsidR="00183F25">
        <w:rPr>
          <w:rFonts w:ascii="Times New Roman" w:hAnsi="Times New Roman" w:cs="Times New Roman"/>
          <w:b w:val="0"/>
          <w:bCs w:val="0"/>
        </w:rPr>
        <w:lastRenderedPageBreak/>
        <w:t xml:space="preserve">Дата и время окончания срока </w:t>
      </w:r>
      <w:r w:rsidR="00183F25" w:rsidRPr="00D35172">
        <w:rPr>
          <w:rFonts w:ascii="Times New Roman" w:hAnsi="Times New Roman" w:cs="Times New Roman"/>
          <w:b w:val="0"/>
          <w:bCs w:val="0"/>
        </w:rPr>
        <w:t xml:space="preserve">предоставления участникам закупки разъяснений положений документации о закупке указаны в пункте </w:t>
      </w:r>
      <w:r w:rsidR="00D35172" w:rsidRPr="00D35172">
        <w:rPr>
          <w:rFonts w:ascii="Times New Roman" w:hAnsi="Times New Roman" w:cs="Times New Roman"/>
          <w:b w:val="0"/>
          <w:bCs w:val="0"/>
        </w:rPr>
        <w:t>15</w:t>
      </w:r>
      <w:r w:rsidR="00183F25" w:rsidRPr="00D35172">
        <w:rPr>
          <w:rFonts w:ascii="Times New Roman" w:hAnsi="Times New Roman" w:cs="Times New Roman"/>
          <w:b w:val="0"/>
          <w:bCs w:val="0"/>
        </w:rPr>
        <w:t xml:space="preserve"> части II «ИНФОРМАЦИОННАЯ КАРТА ЗАКУПКИ».</w:t>
      </w:r>
    </w:p>
    <w:p w:rsidR="00120A22" w:rsidRDefault="00120A22" w:rsidP="00183F25">
      <w:pPr>
        <w:pStyle w:val="32"/>
        <w:keepNext w:val="0"/>
        <w:numPr>
          <w:ilvl w:val="2"/>
          <w:numId w:val="1"/>
        </w:numPr>
        <w:spacing w:before="0" w:after="0"/>
        <w:ind w:left="0" w:firstLine="567"/>
        <w:rPr>
          <w:rFonts w:ascii="Times New Roman" w:hAnsi="Times New Roman" w:cs="Times New Roman"/>
          <w:b w:val="0"/>
          <w:bCs w:val="0"/>
        </w:rPr>
      </w:pPr>
      <w:r w:rsidRPr="00120A22">
        <w:rPr>
          <w:rFonts w:ascii="Times New Roman" w:hAnsi="Times New Roman" w:cs="Times New Roman"/>
          <w:b w:val="0"/>
          <w:bCs w:val="0"/>
        </w:rPr>
        <w:t xml:space="preserve">В течение трех рабочих дней </w:t>
      </w:r>
      <w:proofErr w:type="gramStart"/>
      <w:r w:rsidRPr="00120A22">
        <w:rPr>
          <w:rFonts w:ascii="Times New Roman" w:hAnsi="Times New Roman" w:cs="Times New Roman"/>
          <w:b w:val="0"/>
          <w:bCs w:val="0"/>
        </w:rPr>
        <w:t>с даты поступления</w:t>
      </w:r>
      <w:proofErr w:type="gramEnd"/>
      <w:r w:rsidRPr="00120A22">
        <w:rPr>
          <w:rFonts w:ascii="Times New Roman" w:hAnsi="Times New Roman" w:cs="Times New Roman"/>
          <w:b w:val="0"/>
          <w:bCs w:val="0"/>
        </w:rPr>
        <w:t xml:space="preserve"> запроса, </w:t>
      </w:r>
      <w:r w:rsidR="00183F25">
        <w:rPr>
          <w:rFonts w:ascii="Times New Roman" w:hAnsi="Times New Roman" w:cs="Times New Roman"/>
          <w:b w:val="0"/>
          <w:bCs w:val="0"/>
        </w:rPr>
        <w:t>З</w:t>
      </w:r>
      <w:r w:rsidRPr="00120A22">
        <w:rPr>
          <w:rFonts w:ascii="Times New Roman" w:hAnsi="Times New Roman" w:cs="Times New Roman"/>
          <w:b w:val="0"/>
          <w:bCs w:val="0"/>
        </w:rPr>
        <w:t xml:space="preserve">аказчик осуществляет разъяснение положений документации о закупке и размещает их в </w:t>
      </w:r>
      <w:r w:rsidR="00850314">
        <w:rPr>
          <w:rFonts w:ascii="Times New Roman" w:hAnsi="Times New Roman" w:cs="Times New Roman"/>
          <w:b w:val="0"/>
          <w:bCs w:val="0"/>
        </w:rPr>
        <w:t>ЕИС</w:t>
      </w:r>
      <w:r w:rsidRPr="00120A22">
        <w:rPr>
          <w:rFonts w:ascii="Times New Roman" w:hAnsi="Times New Roman" w:cs="Times New Roman"/>
          <w:b w:val="0"/>
          <w:bCs w:val="0"/>
        </w:rPr>
        <w:t xml:space="preserve"> с указанием предмета запроса, но без указания участника такой закупки, от которого поступил указанный запрос. При этом </w:t>
      </w:r>
      <w:r w:rsidR="00183F25">
        <w:rPr>
          <w:rFonts w:ascii="Times New Roman" w:hAnsi="Times New Roman" w:cs="Times New Roman"/>
          <w:b w:val="0"/>
          <w:bCs w:val="0"/>
        </w:rPr>
        <w:t>З</w:t>
      </w:r>
      <w:r w:rsidRPr="00120A22">
        <w:rPr>
          <w:rFonts w:ascii="Times New Roman" w:hAnsi="Times New Roman" w:cs="Times New Roman"/>
          <w:b w:val="0"/>
          <w:bCs w:val="0"/>
        </w:rPr>
        <w:t xml:space="preserve">аказчик вправе не осуществлять такое разъяснение в случае, если указанный запрос поступил </w:t>
      </w:r>
      <w:proofErr w:type="gramStart"/>
      <w:r w:rsidRPr="00120A22">
        <w:rPr>
          <w:rFonts w:ascii="Times New Roman" w:hAnsi="Times New Roman" w:cs="Times New Roman"/>
          <w:b w:val="0"/>
          <w:bCs w:val="0"/>
        </w:rPr>
        <w:t>позднее</w:t>
      </w:r>
      <w:proofErr w:type="gramEnd"/>
      <w:r w:rsidRPr="00120A22">
        <w:rPr>
          <w:rFonts w:ascii="Times New Roman" w:hAnsi="Times New Roman" w:cs="Times New Roman"/>
          <w:b w:val="0"/>
          <w:bCs w:val="0"/>
        </w:rPr>
        <w:t xml:space="preserve"> чем за </w:t>
      </w:r>
      <w:r w:rsidR="00D35172">
        <w:rPr>
          <w:rFonts w:ascii="Times New Roman" w:hAnsi="Times New Roman" w:cs="Times New Roman"/>
          <w:b w:val="0"/>
          <w:bCs w:val="0"/>
        </w:rPr>
        <w:t>3 (</w:t>
      </w:r>
      <w:r w:rsidRPr="00120A22">
        <w:rPr>
          <w:rFonts w:ascii="Times New Roman" w:hAnsi="Times New Roman" w:cs="Times New Roman"/>
          <w:b w:val="0"/>
          <w:bCs w:val="0"/>
        </w:rPr>
        <w:t>три</w:t>
      </w:r>
      <w:r w:rsidR="00D35172">
        <w:rPr>
          <w:rFonts w:ascii="Times New Roman" w:hAnsi="Times New Roman" w:cs="Times New Roman"/>
          <w:b w:val="0"/>
          <w:bCs w:val="0"/>
        </w:rPr>
        <w:t>)</w:t>
      </w:r>
      <w:r w:rsidRPr="00120A22">
        <w:rPr>
          <w:rFonts w:ascii="Times New Roman" w:hAnsi="Times New Roman" w:cs="Times New Roman"/>
          <w:b w:val="0"/>
          <w:bCs w:val="0"/>
        </w:rPr>
        <w:t xml:space="preserve"> рабочих дня до даты окончания срока подачи заявок на участие в такой закупке</w:t>
      </w:r>
      <w:r w:rsidR="00183F25">
        <w:rPr>
          <w:rFonts w:ascii="Times New Roman" w:hAnsi="Times New Roman" w:cs="Times New Roman"/>
          <w:b w:val="0"/>
          <w:bCs w:val="0"/>
        </w:rPr>
        <w:t xml:space="preserve">. </w:t>
      </w:r>
      <w:bookmarkEnd w:id="40"/>
    </w:p>
    <w:p w:rsidR="00183F25" w:rsidRPr="00183F25" w:rsidRDefault="00183F25" w:rsidP="00183F25">
      <w:pPr>
        <w:pStyle w:val="32"/>
        <w:keepNext w:val="0"/>
        <w:numPr>
          <w:ilvl w:val="2"/>
          <w:numId w:val="1"/>
        </w:numPr>
        <w:spacing w:before="0" w:after="0"/>
        <w:ind w:left="0" w:firstLine="567"/>
        <w:rPr>
          <w:rFonts w:ascii="Times New Roman" w:hAnsi="Times New Roman" w:cs="Times New Roman"/>
          <w:b w:val="0"/>
          <w:bCs w:val="0"/>
        </w:rPr>
      </w:pPr>
      <w:r w:rsidRPr="00183F25">
        <w:rPr>
          <w:rFonts w:ascii="Times New Roman" w:hAnsi="Times New Roman" w:cs="Times New Roman"/>
          <w:b w:val="0"/>
          <w:bCs w:val="0"/>
        </w:rPr>
        <w:t>Разъяснения положений документации о закупке не должны изменять предмет закупки и существенные условия проекта договора.</w:t>
      </w:r>
    </w:p>
    <w:p w:rsidR="007633E7" w:rsidRPr="00C70643" w:rsidRDefault="007633E7" w:rsidP="00FA1AA1">
      <w:pPr>
        <w:pStyle w:val="21"/>
        <w:keepNext w:val="0"/>
        <w:numPr>
          <w:ilvl w:val="1"/>
          <w:numId w:val="1"/>
        </w:numPr>
        <w:spacing w:after="0"/>
        <w:ind w:left="0" w:firstLine="567"/>
        <w:jc w:val="both"/>
        <w:rPr>
          <w:sz w:val="24"/>
          <w:szCs w:val="24"/>
        </w:rPr>
      </w:pPr>
      <w:bookmarkStart w:id="41" w:name="_Ref119429410"/>
      <w:bookmarkStart w:id="42" w:name="_Toc123405465"/>
      <w:bookmarkStart w:id="43" w:name="_Toc74304509"/>
      <w:r w:rsidRPr="00C70643">
        <w:rPr>
          <w:sz w:val="24"/>
          <w:szCs w:val="24"/>
        </w:rPr>
        <w:t xml:space="preserve">Внесение изменений в извещение о </w:t>
      </w:r>
      <w:bookmarkEnd w:id="41"/>
      <w:bookmarkEnd w:id="42"/>
      <w:r w:rsidR="00183F25">
        <w:rPr>
          <w:sz w:val="24"/>
          <w:szCs w:val="24"/>
        </w:rPr>
        <w:t>закупке и/или документацию о закупке</w:t>
      </w:r>
      <w:bookmarkEnd w:id="43"/>
    </w:p>
    <w:p w:rsidR="007633E7" w:rsidRPr="00C35B16" w:rsidRDefault="00850314" w:rsidP="00E976B0">
      <w:pPr>
        <w:pStyle w:val="32"/>
        <w:keepNext w:val="0"/>
        <w:numPr>
          <w:ilvl w:val="2"/>
          <w:numId w:val="1"/>
        </w:numPr>
        <w:spacing w:before="0" w:after="0"/>
        <w:ind w:left="0" w:firstLine="567"/>
        <w:rPr>
          <w:rFonts w:ascii="Times New Roman" w:hAnsi="Times New Roman" w:cs="Times New Roman"/>
          <w:b w:val="0"/>
          <w:bCs w:val="0"/>
        </w:rPr>
      </w:pPr>
      <w:r w:rsidRPr="00C35B16">
        <w:rPr>
          <w:rFonts w:ascii="Times New Roman" w:hAnsi="Times New Roman" w:cs="Times New Roman"/>
          <w:b w:val="0"/>
          <w:bCs w:val="0"/>
        </w:rPr>
        <w:t>До окончания срока подачи заявок Заказчик может по любой причине внести изменения в извещение о закупке и/или документацию о закупке.</w:t>
      </w:r>
    </w:p>
    <w:p w:rsidR="00850314" w:rsidRPr="00C35B16" w:rsidRDefault="00850314" w:rsidP="00E976B0">
      <w:pPr>
        <w:pStyle w:val="32"/>
        <w:keepNext w:val="0"/>
        <w:numPr>
          <w:ilvl w:val="2"/>
          <w:numId w:val="1"/>
        </w:numPr>
        <w:spacing w:before="0" w:after="0"/>
        <w:ind w:left="0" w:firstLine="567"/>
        <w:rPr>
          <w:rFonts w:ascii="Times New Roman" w:hAnsi="Times New Roman" w:cs="Times New Roman"/>
          <w:b w:val="0"/>
          <w:bCs w:val="0"/>
        </w:rPr>
      </w:pPr>
      <w:proofErr w:type="gramStart"/>
      <w:r w:rsidRPr="00C35B16">
        <w:rPr>
          <w:rFonts w:ascii="Times New Roman" w:hAnsi="Times New Roman" w:cs="Times New Roman"/>
          <w:b w:val="0"/>
        </w:rPr>
        <w:t>Изменения, вносимые в извещение о закупке и/или документацию о закупке размещаются</w:t>
      </w:r>
      <w:proofErr w:type="gramEnd"/>
      <w:r w:rsidRPr="00C35B16">
        <w:rPr>
          <w:rFonts w:ascii="Times New Roman" w:hAnsi="Times New Roman" w:cs="Times New Roman"/>
          <w:b w:val="0"/>
        </w:rPr>
        <w:t xml:space="preserve"> Заказчиком в ЕИС не позднее чем в течение </w:t>
      </w:r>
      <w:r w:rsidR="00D35172" w:rsidRPr="00C35B16">
        <w:rPr>
          <w:rFonts w:ascii="Times New Roman" w:hAnsi="Times New Roman" w:cs="Times New Roman"/>
          <w:b w:val="0"/>
        </w:rPr>
        <w:t>3 (</w:t>
      </w:r>
      <w:r w:rsidRPr="00C35B16">
        <w:rPr>
          <w:rFonts w:ascii="Times New Roman" w:hAnsi="Times New Roman" w:cs="Times New Roman"/>
          <w:b w:val="0"/>
        </w:rPr>
        <w:t>трех</w:t>
      </w:r>
      <w:r w:rsidR="00D35172" w:rsidRPr="00C35B16">
        <w:rPr>
          <w:rFonts w:ascii="Times New Roman" w:hAnsi="Times New Roman" w:cs="Times New Roman"/>
          <w:b w:val="0"/>
        </w:rPr>
        <w:t>)</w:t>
      </w:r>
      <w:r w:rsidRPr="00C35B16">
        <w:rPr>
          <w:rFonts w:ascii="Times New Roman" w:hAnsi="Times New Roman" w:cs="Times New Roman"/>
          <w:b w:val="0"/>
        </w:rPr>
        <w:t xml:space="preserve"> дней со дня принятия решения о внесении указанных изменений. </w:t>
      </w:r>
      <w:r w:rsidR="007633E7" w:rsidRPr="00C35B16">
        <w:rPr>
          <w:rFonts w:ascii="Times New Roman" w:hAnsi="Times New Roman" w:cs="Times New Roman"/>
          <w:b w:val="0"/>
          <w:bCs w:val="0"/>
        </w:rPr>
        <w:t xml:space="preserve">При этом </w:t>
      </w:r>
      <w:r w:rsidRPr="00C35B16">
        <w:rPr>
          <w:rFonts w:ascii="Times New Roman" w:hAnsi="Times New Roman" w:cs="Times New Roman"/>
          <w:b w:val="0"/>
        </w:rPr>
        <w:t xml:space="preserve">срок подачи заявок на участие в закупке должен быть продлен таким образом, чтобы </w:t>
      </w:r>
      <w:proofErr w:type="gramStart"/>
      <w:r w:rsidRPr="00C35B16">
        <w:rPr>
          <w:rFonts w:ascii="Times New Roman" w:hAnsi="Times New Roman" w:cs="Times New Roman"/>
          <w:b w:val="0"/>
        </w:rPr>
        <w:t>с даты размещения</w:t>
      </w:r>
      <w:proofErr w:type="gramEnd"/>
      <w:r w:rsidRPr="00C35B16">
        <w:rPr>
          <w:rFonts w:ascii="Times New Roman" w:hAnsi="Times New Roman" w:cs="Times New Roman"/>
          <w:b w:val="0"/>
        </w:rPr>
        <w:t xml:space="preserve">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C35B16">
        <w:rPr>
          <w:rFonts w:ascii="Times New Roman" w:hAnsi="Times New Roman" w:cs="Times New Roman"/>
          <w:b w:val="0"/>
        </w:rPr>
        <w:t>Положении о закупке</w:t>
      </w:r>
      <w:r w:rsidRPr="00C35B16">
        <w:rPr>
          <w:rFonts w:ascii="Times New Roman" w:hAnsi="Times New Roman" w:cs="Times New Roman"/>
          <w:b w:val="0"/>
        </w:rPr>
        <w:t>.</w:t>
      </w:r>
    </w:p>
    <w:p w:rsidR="007633E7" w:rsidRPr="00C70643" w:rsidRDefault="007633E7" w:rsidP="00FA1AA1">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Заказчик не несет ответственности в случае, если участник </w:t>
      </w:r>
      <w:r w:rsidRPr="00C70643">
        <w:rPr>
          <w:rFonts w:ascii="Times New Roman" w:hAnsi="Times New Roman" w:cs="Times New Roman"/>
          <w:b w:val="0"/>
        </w:rPr>
        <w:t xml:space="preserve">закупки </w:t>
      </w:r>
      <w:r w:rsidRPr="00C70643">
        <w:rPr>
          <w:rFonts w:ascii="Times New Roman" w:hAnsi="Times New Roman" w:cs="Times New Roman"/>
          <w:b w:val="0"/>
          <w:bCs w:val="0"/>
        </w:rPr>
        <w:t xml:space="preserve">не ознакомился с изменениями, внесенными в извещение о </w:t>
      </w:r>
      <w:r w:rsidR="00850314">
        <w:rPr>
          <w:rFonts w:ascii="Times New Roman" w:hAnsi="Times New Roman" w:cs="Times New Roman"/>
          <w:b w:val="0"/>
          <w:bCs w:val="0"/>
        </w:rPr>
        <w:t xml:space="preserve">закупке и/или </w:t>
      </w:r>
      <w:r w:rsidRPr="00C70643">
        <w:rPr>
          <w:rFonts w:ascii="Times New Roman" w:hAnsi="Times New Roman" w:cs="Times New Roman"/>
          <w:b w:val="0"/>
          <w:bCs w:val="0"/>
        </w:rPr>
        <w:t>документацию</w:t>
      </w:r>
      <w:r w:rsidR="00850314">
        <w:rPr>
          <w:rFonts w:ascii="Times New Roman" w:hAnsi="Times New Roman" w:cs="Times New Roman"/>
          <w:b w:val="0"/>
          <w:bCs w:val="0"/>
        </w:rPr>
        <w:t xml:space="preserve"> о закупке</w:t>
      </w:r>
      <w:r w:rsidRPr="00C70643">
        <w:rPr>
          <w:rFonts w:ascii="Times New Roman" w:hAnsi="Times New Roman" w:cs="Times New Roman"/>
          <w:b w:val="0"/>
          <w:bCs w:val="0"/>
        </w:rPr>
        <w:t xml:space="preserve">, размещенными надлежащим образом. </w:t>
      </w:r>
    </w:p>
    <w:p w:rsidR="007633E7" w:rsidRPr="00C70643" w:rsidRDefault="007633E7" w:rsidP="00FA1AA1">
      <w:pPr>
        <w:pStyle w:val="21"/>
        <w:numPr>
          <w:ilvl w:val="1"/>
          <w:numId w:val="1"/>
        </w:numPr>
        <w:spacing w:after="0"/>
        <w:ind w:left="0" w:firstLine="567"/>
        <w:jc w:val="left"/>
        <w:rPr>
          <w:sz w:val="24"/>
          <w:szCs w:val="24"/>
        </w:rPr>
      </w:pPr>
      <w:bookmarkStart w:id="44" w:name="_Toc123405466"/>
      <w:bookmarkStart w:id="45" w:name="_Toc74304510"/>
      <w:r w:rsidRPr="00C70643">
        <w:rPr>
          <w:sz w:val="24"/>
          <w:szCs w:val="24"/>
        </w:rPr>
        <w:t xml:space="preserve">Отмена </w:t>
      </w:r>
      <w:bookmarkEnd w:id="44"/>
      <w:r w:rsidR="00E976B0">
        <w:rPr>
          <w:sz w:val="24"/>
          <w:szCs w:val="24"/>
        </w:rPr>
        <w:t>закупки</w:t>
      </w:r>
      <w:bookmarkEnd w:id="45"/>
    </w:p>
    <w:p w:rsidR="007633E7" w:rsidRPr="00C70643" w:rsidRDefault="007633E7" w:rsidP="00E976B0">
      <w:pPr>
        <w:pStyle w:val="32"/>
        <w:keepNext w:val="0"/>
        <w:numPr>
          <w:ilvl w:val="2"/>
          <w:numId w:val="1"/>
        </w:numPr>
        <w:spacing w:before="0" w:after="0"/>
        <w:ind w:left="0" w:firstLine="567"/>
        <w:rPr>
          <w:rFonts w:ascii="Times New Roman" w:hAnsi="Times New Roman" w:cs="Times New Roman"/>
          <w:b w:val="0"/>
          <w:bCs w:val="0"/>
        </w:rPr>
      </w:pPr>
      <w:bookmarkStart w:id="46" w:name="_Ref166158219"/>
      <w:r w:rsidRPr="00C70643">
        <w:rPr>
          <w:rFonts w:ascii="Times New Roman" w:hAnsi="Times New Roman" w:cs="Times New Roman"/>
          <w:b w:val="0"/>
          <w:bCs w:val="0"/>
        </w:rPr>
        <w:t xml:space="preserve">Заказчик </w:t>
      </w:r>
      <w:r w:rsidR="00E976B0" w:rsidRPr="00E976B0">
        <w:rPr>
          <w:rFonts w:ascii="Times New Roman" w:hAnsi="Times New Roman" w:cs="Times New Roman"/>
          <w:b w:val="0"/>
          <w:bCs w:val="0"/>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C70643">
        <w:rPr>
          <w:rFonts w:ascii="Times New Roman" w:hAnsi="Times New Roman" w:cs="Times New Roman"/>
          <w:b w:val="0"/>
          <w:bCs w:val="0"/>
        </w:rPr>
        <w:t>.</w:t>
      </w:r>
      <w:bookmarkEnd w:id="46"/>
    </w:p>
    <w:p w:rsidR="007633E7" w:rsidRPr="00C70643" w:rsidRDefault="007633E7" w:rsidP="00E976B0">
      <w:pPr>
        <w:pStyle w:val="32"/>
        <w:keepNext w:val="0"/>
        <w:numPr>
          <w:ilvl w:val="2"/>
          <w:numId w:val="1"/>
        </w:numPr>
        <w:spacing w:before="0" w:after="0"/>
        <w:ind w:left="0" w:firstLine="567"/>
        <w:rPr>
          <w:rFonts w:ascii="Times New Roman" w:hAnsi="Times New Roman" w:cs="Times New Roman"/>
          <w:b w:val="0"/>
          <w:bCs w:val="0"/>
        </w:rPr>
      </w:pPr>
      <w:bookmarkStart w:id="47" w:name="_Ref166349406"/>
      <w:r w:rsidRPr="00C70643">
        <w:rPr>
          <w:rFonts w:ascii="Times New Roman" w:hAnsi="Times New Roman" w:cs="Times New Roman"/>
          <w:b w:val="0"/>
          <w:bCs w:val="0"/>
        </w:rPr>
        <w:t xml:space="preserve">Решение об отмене </w:t>
      </w:r>
      <w:r w:rsidR="00E976B0" w:rsidRPr="00E976B0">
        <w:rPr>
          <w:rFonts w:ascii="Times New Roman" w:hAnsi="Times New Roman" w:cs="Times New Roman"/>
          <w:b w:val="0"/>
          <w:bCs w:val="0"/>
        </w:rPr>
        <w:t xml:space="preserve">закупки размещается </w:t>
      </w:r>
      <w:r w:rsidR="00E976B0">
        <w:rPr>
          <w:rFonts w:ascii="Times New Roman" w:hAnsi="Times New Roman" w:cs="Times New Roman"/>
          <w:b w:val="0"/>
          <w:bCs w:val="0"/>
        </w:rPr>
        <w:t xml:space="preserve">Заказчиком </w:t>
      </w:r>
      <w:r w:rsidR="00E976B0" w:rsidRPr="00E976B0">
        <w:rPr>
          <w:rFonts w:ascii="Times New Roman" w:hAnsi="Times New Roman" w:cs="Times New Roman"/>
          <w:b w:val="0"/>
          <w:bCs w:val="0"/>
        </w:rPr>
        <w:t xml:space="preserve">в </w:t>
      </w:r>
      <w:r w:rsidR="00E976B0">
        <w:rPr>
          <w:rFonts w:ascii="Times New Roman" w:hAnsi="Times New Roman" w:cs="Times New Roman"/>
          <w:b w:val="0"/>
          <w:bCs w:val="0"/>
        </w:rPr>
        <w:t>ЕИС</w:t>
      </w:r>
      <w:r w:rsidR="00E976B0" w:rsidRPr="00E976B0">
        <w:rPr>
          <w:rFonts w:ascii="Times New Roman" w:hAnsi="Times New Roman" w:cs="Times New Roman"/>
          <w:b w:val="0"/>
          <w:bCs w:val="0"/>
        </w:rPr>
        <w:t xml:space="preserve"> в день принятия этого решения</w:t>
      </w:r>
      <w:r w:rsidRPr="00C70643">
        <w:rPr>
          <w:rFonts w:ascii="Times New Roman" w:hAnsi="Times New Roman" w:cs="Times New Roman"/>
          <w:b w:val="0"/>
          <w:bCs w:val="0"/>
        </w:rPr>
        <w:t>.</w:t>
      </w:r>
    </w:p>
    <w:p w:rsidR="007633E7" w:rsidRPr="008316C8" w:rsidRDefault="00E976B0" w:rsidP="00E976B0">
      <w:pPr>
        <w:pStyle w:val="32"/>
        <w:keepNext w:val="0"/>
        <w:numPr>
          <w:ilvl w:val="2"/>
          <w:numId w:val="1"/>
        </w:numPr>
        <w:spacing w:before="0" w:after="0"/>
        <w:ind w:left="0" w:firstLine="567"/>
        <w:rPr>
          <w:rFonts w:ascii="Times New Roman" w:hAnsi="Times New Roman" w:cs="Times New Roman"/>
          <w:b w:val="0"/>
          <w:bCs w:val="0"/>
        </w:rPr>
      </w:pPr>
      <w:r w:rsidRPr="00E976B0">
        <w:rPr>
          <w:rFonts w:ascii="Times New Roman" w:hAnsi="Times New Roman" w:cs="Times New Roman"/>
          <w:b w:val="0"/>
          <w:bCs w:val="0"/>
        </w:rPr>
        <w:t xml:space="preserve">По истечении срока отмены закупки и до заключения договора </w:t>
      </w:r>
      <w:r>
        <w:rPr>
          <w:rFonts w:ascii="Times New Roman" w:hAnsi="Times New Roman" w:cs="Times New Roman"/>
          <w:b w:val="0"/>
          <w:bCs w:val="0"/>
        </w:rPr>
        <w:t>З</w:t>
      </w:r>
      <w:r w:rsidRPr="00E976B0">
        <w:rPr>
          <w:rFonts w:ascii="Times New Roman" w:hAnsi="Times New Roman" w:cs="Times New Roman"/>
          <w:b w:val="0"/>
          <w:bCs w:val="0"/>
        </w:rPr>
        <w:t xml:space="preserve">аказчик вправе отменить </w:t>
      </w:r>
      <w:r>
        <w:rPr>
          <w:rFonts w:ascii="Times New Roman" w:hAnsi="Times New Roman" w:cs="Times New Roman"/>
          <w:b w:val="0"/>
          <w:bCs w:val="0"/>
        </w:rPr>
        <w:t>закупку</w:t>
      </w:r>
      <w:r w:rsidRPr="00E976B0">
        <w:rPr>
          <w:rFonts w:ascii="Times New Roman" w:hAnsi="Times New Roman" w:cs="Times New Roman"/>
          <w:b w:val="0"/>
          <w:bCs w:val="0"/>
        </w:rPr>
        <w:t xml:space="preserve"> только в случае возникновения обстоятельств непреодолимой </w:t>
      </w:r>
      <w:r w:rsidRPr="008316C8">
        <w:rPr>
          <w:rFonts w:ascii="Times New Roman" w:hAnsi="Times New Roman" w:cs="Times New Roman"/>
          <w:b w:val="0"/>
          <w:bCs w:val="0"/>
        </w:rPr>
        <w:t>силы в соответствии с гражданским законодательством</w:t>
      </w:r>
      <w:r w:rsidR="007633E7" w:rsidRPr="008316C8">
        <w:rPr>
          <w:rFonts w:ascii="Times New Roman" w:hAnsi="Times New Roman" w:cs="Times New Roman"/>
          <w:b w:val="0"/>
          <w:bCs w:val="0"/>
        </w:rPr>
        <w:t xml:space="preserve">. </w:t>
      </w:r>
    </w:p>
    <w:p w:rsidR="007633E7" w:rsidRPr="008316C8" w:rsidRDefault="007633E7" w:rsidP="00FA1AA1"/>
    <w:p w:rsidR="007633E7" w:rsidRDefault="007633E7" w:rsidP="00FA1AA1">
      <w:pPr>
        <w:pStyle w:val="11"/>
        <w:keepNext w:val="0"/>
        <w:numPr>
          <w:ilvl w:val="0"/>
          <w:numId w:val="1"/>
        </w:numPr>
        <w:spacing w:before="0" w:after="0"/>
        <w:ind w:left="0" w:firstLine="567"/>
        <w:jc w:val="both"/>
        <w:rPr>
          <w:sz w:val="24"/>
          <w:szCs w:val="24"/>
        </w:rPr>
      </w:pPr>
      <w:bookmarkStart w:id="48" w:name="_Toc123405467"/>
      <w:bookmarkStart w:id="49" w:name="_Toc166101208"/>
      <w:bookmarkStart w:id="50" w:name="_Ref166159542"/>
      <w:bookmarkStart w:id="51" w:name="_Ref166159546"/>
      <w:bookmarkStart w:id="52" w:name="_Ref166250138"/>
      <w:bookmarkStart w:id="53" w:name="_Ref166250141"/>
      <w:bookmarkStart w:id="54" w:name="_Toc74304511"/>
      <w:bookmarkEnd w:id="47"/>
      <w:r w:rsidRPr="008316C8">
        <w:rPr>
          <w:sz w:val="24"/>
          <w:szCs w:val="24"/>
        </w:rPr>
        <w:t xml:space="preserve">ТРЕБОВАНИЯ К СОДЕРЖАНИЮ ЗАЯВКИ НА УЧАСТИЕ В </w:t>
      </w:r>
      <w:bookmarkEnd w:id="48"/>
      <w:bookmarkEnd w:id="49"/>
      <w:bookmarkEnd w:id="50"/>
      <w:bookmarkEnd w:id="51"/>
      <w:bookmarkEnd w:id="52"/>
      <w:bookmarkEnd w:id="53"/>
      <w:r w:rsidR="008316C8" w:rsidRPr="008316C8">
        <w:rPr>
          <w:sz w:val="24"/>
          <w:szCs w:val="24"/>
        </w:rPr>
        <w:t>ЗАКУПКЕ</w:t>
      </w:r>
      <w:bookmarkEnd w:id="54"/>
    </w:p>
    <w:p w:rsidR="007633E7" w:rsidRPr="008316C8" w:rsidRDefault="007F42E6" w:rsidP="00FA1AA1">
      <w:pPr>
        <w:pStyle w:val="21"/>
        <w:numPr>
          <w:ilvl w:val="1"/>
          <w:numId w:val="1"/>
        </w:numPr>
        <w:spacing w:after="0"/>
        <w:ind w:left="0" w:firstLine="567"/>
        <w:jc w:val="left"/>
        <w:rPr>
          <w:sz w:val="24"/>
          <w:szCs w:val="24"/>
        </w:rPr>
      </w:pPr>
      <w:bookmarkStart w:id="55" w:name="_Toc74304512"/>
      <w:r w:rsidRPr="008316C8">
        <w:rPr>
          <w:sz w:val="24"/>
          <w:szCs w:val="24"/>
        </w:rPr>
        <w:t xml:space="preserve">Требования к оформлению заявки на участие в </w:t>
      </w:r>
      <w:r w:rsidR="008316C8" w:rsidRPr="008316C8">
        <w:rPr>
          <w:sz w:val="24"/>
          <w:szCs w:val="24"/>
        </w:rPr>
        <w:t>закупке</w:t>
      </w:r>
      <w:bookmarkEnd w:id="55"/>
    </w:p>
    <w:p w:rsidR="002C4B51" w:rsidRPr="001F5C18" w:rsidRDefault="002C4B51" w:rsidP="001F5C18">
      <w:pPr>
        <w:pStyle w:val="32"/>
        <w:keepNext w:val="0"/>
        <w:numPr>
          <w:ilvl w:val="2"/>
          <w:numId w:val="1"/>
        </w:numPr>
        <w:spacing w:before="0" w:after="0"/>
        <w:ind w:left="0" w:firstLine="567"/>
        <w:rPr>
          <w:rFonts w:ascii="Times New Roman" w:hAnsi="Times New Roman" w:cs="Times New Roman"/>
          <w:b w:val="0"/>
          <w:bCs w:val="0"/>
        </w:rPr>
      </w:pPr>
      <w:bookmarkStart w:id="56" w:name="_Ref166246797"/>
      <w:bookmarkStart w:id="57" w:name="_Ref119429784"/>
      <w:bookmarkStart w:id="58" w:name="_Ref119429817"/>
      <w:bookmarkStart w:id="59" w:name="_Ref119430333"/>
      <w:bookmarkStart w:id="60" w:name="_Toc123405470"/>
      <w:r w:rsidRPr="001F5C18">
        <w:rPr>
          <w:rFonts w:ascii="Times New Roman" w:hAnsi="Times New Roman" w:cs="Times New Roman"/>
          <w:b w:val="0"/>
          <w:bCs w:val="0"/>
        </w:rPr>
        <w:t xml:space="preserve">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w:t>
      </w:r>
      <w:proofErr w:type="gramStart"/>
      <w:r w:rsidRPr="001F5C18">
        <w:rPr>
          <w:rFonts w:ascii="Times New Roman" w:hAnsi="Times New Roman" w:cs="Times New Roman"/>
          <w:b w:val="0"/>
          <w:bCs w:val="0"/>
        </w:rPr>
        <w:t>заявки, не отвечающей требованиям документации о закупк</w:t>
      </w:r>
      <w:r w:rsidR="00B95A22">
        <w:rPr>
          <w:rFonts w:ascii="Times New Roman" w:hAnsi="Times New Roman" w:cs="Times New Roman"/>
          <w:b w:val="0"/>
          <w:bCs w:val="0"/>
        </w:rPr>
        <w:t>е</w:t>
      </w:r>
      <w:r w:rsidRPr="001F5C18">
        <w:rPr>
          <w:rFonts w:ascii="Times New Roman" w:hAnsi="Times New Roman" w:cs="Times New Roman"/>
          <w:b w:val="0"/>
          <w:bCs w:val="0"/>
        </w:rPr>
        <w:t xml:space="preserve"> является</w:t>
      </w:r>
      <w:proofErr w:type="gramEnd"/>
      <w:r w:rsidRPr="001F5C18">
        <w:rPr>
          <w:rFonts w:ascii="Times New Roman" w:hAnsi="Times New Roman" w:cs="Times New Roman"/>
          <w:b w:val="0"/>
          <w:bCs w:val="0"/>
        </w:rPr>
        <w:t xml:space="preserve"> основанием для признания заявки не соответствующей требованиям документации о закупке и отклонения участника от участия в закупке.</w:t>
      </w:r>
    </w:p>
    <w:p w:rsidR="00D040BA" w:rsidRPr="00D35172" w:rsidRDefault="00D040BA" w:rsidP="002C4B51">
      <w:pPr>
        <w:pStyle w:val="32"/>
        <w:keepNext w:val="0"/>
        <w:numPr>
          <w:ilvl w:val="2"/>
          <w:numId w:val="1"/>
        </w:numPr>
        <w:spacing w:before="0" w:after="0"/>
        <w:ind w:left="0" w:firstLine="567"/>
        <w:rPr>
          <w:rFonts w:ascii="Times New Roman" w:hAnsi="Times New Roman" w:cs="Times New Roman"/>
          <w:b w:val="0"/>
          <w:bCs w:val="0"/>
        </w:rPr>
      </w:pPr>
      <w:r w:rsidRPr="002C4B51">
        <w:rPr>
          <w:rFonts w:ascii="Times New Roman" w:hAnsi="Times New Roman" w:cs="Times New Roman"/>
          <w:b w:val="0"/>
          <w:bCs w:val="0"/>
        </w:rPr>
        <w:t xml:space="preserve">Участник </w:t>
      </w:r>
      <w:r w:rsidRPr="00D35172">
        <w:rPr>
          <w:rFonts w:ascii="Times New Roman" w:hAnsi="Times New Roman" w:cs="Times New Roman"/>
          <w:b w:val="0"/>
        </w:rPr>
        <w:t xml:space="preserve">закупки </w:t>
      </w:r>
      <w:r w:rsidRPr="00D35172">
        <w:rPr>
          <w:rFonts w:ascii="Times New Roman" w:hAnsi="Times New Roman" w:cs="Times New Roman"/>
          <w:b w:val="0"/>
          <w:bCs w:val="0"/>
        </w:rPr>
        <w:t xml:space="preserve">готовит заявку на участие в </w:t>
      </w:r>
      <w:r w:rsidR="008316C8" w:rsidRPr="00D35172">
        <w:rPr>
          <w:rFonts w:ascii="Times New Roman" w:hAnsi="Times New Roman" w:cs="Times New Roman"/>
          <w:b w:val="0"/>
          <w:bCs w:val="0"/>
        </w:rPr>
        <w:t>закупке</w:t>
      </w:r>
      <w:r w:rsidRPr="00D35172">
        <w:rPr>
          <w:rFonts w:ascii="Times New Roman" w:hAnsi="Times New Roman" w:cs="Times New Roman"/>
          <w:b w:val="0"/>
          <w:bCs w:val="0"/>
        </w:rPr>
        <w:t xml:space="preserve"> в соответствии с требованиями раздела 3 «ТРЕБОВАНИЯ К СОДЕРЖАНИЮ ЗАЯВКИ НА УЧАСТИЕ В </w:t>
      </w:r>
      <w:r w:rsidR="008316C8" w:rsidRPr="00D35172">
        <w:rPr>
          <w:rFonts w:ascii="Times New Roman" w:hAnsi="Times New Roman" w:cs="Times New Roman"/>
          <w:b w:val="0"/>
          <w:bCs w:val="0"/>
        </w:rPr>
        <w:t>ЗАКУПКЕ</w:t>
      </w:r>
      <w:r w:rsidRPr="00D35172">
        <w:rPr>
          <w:rFonts w:ascii="Times New Roman" w:hAnsi="Times New Roman" w:cs="Times New Roman"/>
          <w:b w:val="0"/>
          <w:bCs w:val="0"/>
        </w:rPr>
        <w:t>»</w:t>
      </w:r>
      <w:r w:rsidRPr="00D35172">
        <w:rPr>
          <w:rFonts w:ascii="Times New Roman" w:hAnsi="Times New Roman" w:cs="Times New Roman"/>
          <w:b w:val="0"/>
        </w:rPr>
        <w:t xml:space="preserve"> </w:t>
      </w:r>
      <w:r w:rsidR="00D35172" w:rsidRPr="00D35172">
        <w:rPr>
          <w:rFonts w:ascii="Times New Roman" w:hAnsi="Times New Roman" w:cs="Times New Roman"/>
          <w:b w:val="0"/>
        </w:rPr>
        <w:t xml:space="preserve">части </w:t>
      </w:r>
      <w:r w:rsidR="00D35172" w:rsidRPr="00D35172">
        <w:rPr>
          <w:rFonts w:ascii="Times New Roman" w:hAnsi="Times New Roman" w:cs="Times New Roman"/>
          <w:b w:val="0"/>
          <w:lang w:val="en-US"/>
        </w:rPr>
        <w:t>I</w:t>
      </w:r>
      <w:r w:rsidR="00D35172" w:rsidRPr="00D35172">
        <w:rPr>
          <w:rFonts w:ascii="Times New Roman" w:hAnsi="Times New Roman" w:cs="Times New Roman"/>
          <w:b w:val="0"/>
        </w:rPr>
        <w:t xml:space="preserve"> «ОБЩИЕ УСЛОВИЯ ПРОВЕДЕНИЯ ЗАКУПКИ» </w:t>
      </w:r>
      <w:r w:rsidRPr="00D35172">
        <w:rPr>
          <w:rFonts w:ascii="Times New Roman" w:hAnsi="Times New Roman" w:cs="Times New Roman"/>
          <w:b w:val="0"/>
          <w:bCs w:val="0"/>
        </w:rPr>
        <w:t xml:space="preserve">и в соответствии с формами документов, установленными частью </w:t>
      </w:r>
      <w:r w:rsidR="008316C8" w:rsidRPr="00D35172">
        <w:rPr>
          <w:rFonts w:ascii="Times New Roman" w:hAnsi="Times New Roman" w:cs="Times New Roman"/>
          <w:b w:val="0"/>
          <w:bCs w:val="0"/>
          <w:lang w:val="en-US"/>
        </w:rPr>
        <w:t>II</w:t>
      </w:r>
      <w:r w:rsidRPr="00D35172">
        <w:rPr>
          <w:rFonts w:ascii="Times New Roman" w:hAnsi="Times New Roman" w:cs="Times New Roman"/>
          <w:b w:val="0"/>
          <w:bCs w:val="0"/>
          <w:lang w:val="en-US"/>
        </w:rPr>
        <w:t>I</w:t>
      </w:r>
      <w:r w:rsidRPr="00D35172">
        <w:rPr>
          <w:rFonts w:ascii="Times New Roman" w:hAnsi="Times New Roman" w:cs="Times New Roman"/>
          <w:b w:val="0"/>
          <w:bCs w:val="0"/>
        </w:rPr>
        <w:t xml:space="preserve"> «ОБРАЗЦЫ ФОРМ ДЛЯ ЗАПОЛНЕНИЯ УЧАСТНИКАМИ ЗАКУПКИ».</w:t>
      </w:r>
      <w:bookmarkEnd w:id="56"/>
    </w:p>
    <w:p w:rsidR="006757BF" w:rsidRPr="006757BF" w:rsidRDefault="006757BF" w:rsidP="006757BF">
      <w:pPr>
        <w:pStyle w:val="32"/>
        <w:keepNext w:val="0"/>
        <w:numPr>
          <w:ilvl w:val="2"/>
          <w:numId w:val="1"/>
        </w:numPr>
        <w:spacing w:before="0" w:after="0"/>
        <w:ind w:left="0" w:firstLine="567"/>
        <w:rPr>
          <w:rFonts w:ascii="Times New Roman" w:hAnsi="Times New Roman" w:cs="Times New Roman"/>
          <w:b w:val="0"/>
          <w:bCs w:val="0"/>
        </w:rPr>
      </w:pPr>
      <w:r w:rsidRPr="006757BF">
        <w:rPr>
          <w:rFonts w:ascii="Times New Roman" w:hAnsi="Times New Roman" w:cs="Times New Roman"/>
          <w:b w:val="0"/>
          <w:bCs w:val="0"/>
        </w:rPr>
        <w:t xml:space="preserve">Участник должен принять во внимание, что согласно ч. 19 и ч. 21 ст. </w:t>
      </w:r>
      <w:r w:rsidR="00B95A22">
        <w:rPr>
          <w:rFonts w:ascii="Times New Roman" w:hAnsi="Times New Roman" w:cs="Times New Roman"/>
          <w:b w:val="0"/>
          <w:bCs w:val="0"/>
        </w:rPr>
        <w:t>3.</w:t>
      </w:r>
      <w:r w:rsidRPr="006757BF">
        <w:rPr>
          <w:rFonts w:ascii="Times New Roman" w:hAnsi="Times New Roman" w:cs="Times New Roman"/>
          <w:b w:val="0"/>
          <w:bCs w:val="0"/>
        </w:rPr>
        <w:t>4 223-ФЗ заявка участника состоит их двух частей и ценового предложения, при этом:</w:t>
      </w:r>
    </w:p>
    <w:p w:rsidR="006757BF" w:rsidRPr="001F5C18" w:rsidRDefault="006757BF" w:rsidP="005E0C56">
      <w:pPr>
        <w:pStyle w:val="afffff4"/>
        <w:numPr>
          <w:ilvl w:val="0"/>
          <w:numId w:val="21"/>
        </w:numPr>
        <w:ind w:left="0" w:firstLine="567"/>
        <w:jc w:val="both"/>
      </w:pPr>
      <w:r w:rsidRPr="001F5C18">
        <w:t xml:space="preserve">первая часть </w:t>
      </w:r>
      <w:r w:rsidR="00D35172">
        <w:t xml:space="preserve">заявки </w:t>
      </w:r>
      <w:r w:rsidRPr="001F5C18">
        <w:t xml:space="preserve">содержит </w:t>
      </w:r>
      <w:r w:rsidR="000C685C" w:rsidRPr="004257E9">
        <w:t>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r w:rsidR="000C685C">
        <w:t xml:space="preserve"> </w:t>
      </w:r>
      <w:r w:rsidR="0016410E">
        <w:t>(ЦЕНОВОЕ ПРЕ</w:t>
      </w:r>
      <w:r w:rsidRPr="001F5C18">
        <w:t xml:space="preserve">ДЛОЖЕНИЕ И СВЕДЕНИЯ ОБ УЧАСТНИКЕ, А </w:t>
      </w:r>
      <w:r w:rsidRPr="001F5C18">
        <w:lastRenderedPageBreak/>
        <w:t>ТАКЖЕ О СООТВЕТСТВИИ ЕГО ТРЕБОВАНИЯМ ДОКУМЕНТАЦИИ О ЗАКУПКЕ В СОСТАВЕ ПЕРВОЙ ЧАСТИ НЕ УКАЗЫВАЮТСЯ)</w:t>
      </w:r>
    </w:p>
    <w:p w:rsidR="006757BF" w:rsidRDefault="006757BF" w:rsidP="005E0C56">
      <w:pPr>
        <w:pStyle w:val="afffff4"/>
        <w:numPr>
          <w:ilvl w:val="0"/>
          <w:numId w:val="21"/>
        </w:numPr>
        <w:ind w:left="0" w:firstLine="567"/>
        <w:jc w:val="both"/>
      </w:pPr>
      <w:proofErr w:type="gramStart"/>
      <w:r w:rsidRPr="001F5C18">
        <w:t xml:space="preserve">вторая часть </w:t>
      </w:r>
      <w:r w:rsidR="00D35172">
        <w:t xml:space="preserve">заявки </w:t>
      </w:r>
      <w:r w:rsidRPr="001F5C18">
        <w:t xml:space="preserve">содержит </w:t>
      </w:r>
      <w:r w:rsidR="000C685C">
        <w:t xml:space="preserve">сведения о данном участнике </w:t>
      </w:r>
      <w:r w:rsidR="002F4D1D">
        <w:t>конкурса</w:t>
      </w:r>
      <w:r w:rsidR="000C685C">
        <w:t xml:space="preserve">,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w:t>
      </w:r>
      <w:r w:rsidR="002F4D1D">
        <w:t>конкурса</w:t>
      </w:r>
      <w:r w:rsidR="000C685C">
        <w:t xml:space="preserve"> о функциональных характеристиках (потребительских свойствах) товара, качестве работы, услуги и об иных условиях исполнения договора </w:t>
      </w:r>
      <w:r w:rsidR="0016410E">
        <w:t>(ЦЕНОВОЕ ПРЕ</w:t>
      </w:r>
      <w:r w:rsidRPr="001F5C18">
        <w:t>ДЛОЖЕНИЕ В СОСТАВЕ ВТОРОЙ ЧАСТИ НЕ УКАЗЫВАЕТСЯ).</w:t>
      </w:r>
      <w:proofErr w:type="gramEnd"/>
    </w:p>
    <w:p w:rsidR="00F026A5" w:rsidRPr="001F5C18" w:rsidRDefault="00F026A5" w:rsidP="005E0C56">
      <w:pPr>
        <w:pStyle w:val="afffff4"/>
        <w:numPr>
          <w:ilvl w:val="0"/>
          <w:numId w:val="21"/>
        </w:numPr>
        <w:ind w:left="0" w:firstLine="567"/>
        <w:jc w:val="both"/>
      </w:pPr>
      <w:r>
        <w:t>ценовое предложение участником формируется на основании перечня товаров</w:t>
      </w:r>
      <w:r w:rsidR="000C1D7B">
        <w:t>/спецификации</w:t>
      </w:r>
      <w:r>
        <w:t>, указанного</w:t>
      </w:r>
      <w:proofErr w:type="gramStart"/>
      <w:r w:rsidR="000C1D7B">
        <w:t>/-</w:t>
      </w:r>
      <w:proofErr w:type="gramEnd"/>
      <w:r w:rsidR="000C1D7B">
        <w:t>ой</w:t>
      </w:r>
      <w:r>
        <w:t xml:space="preserve"> в техническом задании.</w:t>
      </w:r>
    </w:p>
    <w:p w:rsidR="006757BF" w:rsidRPr="006757BF" w:rsidRDefault="006757BF" w:rsidP="001F5C18">
      <w:pPr>
        <w:ind w:left="567"/>
      </w:pPr>
      <w:r w:rsidRPr="006757BF">
        <w:t>В случае нарушения указанных требований заявка подлежит обязательному отклонению.</w:t>
      </w:r>
    </w:p>
    <w:p w:rsidR="00D040BA" w:rsidRPr="00C70643" w:rsidRDefault="00D040BA" w:rsidP="00FA1AA1">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При описании </w:t>
      </w:r>
      <w:r w:rsidR="00D35172">
        <w:rPr>
          <w:rFonts w:ascii="Times New Roman" w:hAnsi="Times New Roman" w:cs="Times New Roman"/>
          <w:b w:val="0"/>
          <w:bCs w:val="0"/>
        </w:rPr>
        <w:t>документов заявки</w:t>
      </w:r>
      <w:r w:rsidRPr="00C70643">
        <w:rPr>
          <w:rFonts w:ascii="Times New Roman" w:hAnsi="Times New Roman" w:cs="Times New Roman"/>
          <w:b w:val="0"/>
          <w:bCs w:val="0"/>
        </w:rPr>
        <w:t xml:space="preserve"> участник </w:t>
      </w:r>
      <w:r w:rsidRPr="00C70643">
        <w:rPr>
          <w:rFonts w:ascii="Times New Roman" w:hAnsi="Times New Roman" w:cs="Times New Roman"/>
          <w:b w:val="0"/>
        </w:rPr>
        <w:t xml:space="preserve">закупки </w:t>
      </w:r>
      <w:r w:rsidRPr="00C70643">
        <w:rPr>
          <w:rFonts w:ascii="Times New Roman" w:hAnsi="Times New Roman" w:cs="Times New Roman"/>
          <w:b w:val="0"/>
          <w:bCs w:val="0"/>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Pr="00C70643">
        <w:rPr>
          <w:rFonts w:ascii="Times New Roman" w:hAnsi="Times New Roman" w:cs="Times New Roman"/>
          <w:b w:val="0"/>
          <w:bCs w:val="0"/>
          <w:lang w:val="en-US"/>
        </w:rPr>
        <w:t>V</w:t>
      </w:r>
      <w:r w:rsidRPr="00C70643">
        <w:rPr>
          <w:rFonts w:ascii="Times New Roman" w:hAnsi="Times New Roman" w:cs="Times New Roman"/>
          <w:b w:val="0"/>
          <w:bCs w:val="0"/>
        </w:rPr>
        <w:t xml:space="preserve"> </w:t>
      </w:r>
      <w:r w:rsidRPr="00C70643">
        <w:rPr>
          <w:rFonts w:ascii="Times New Roman" w:hAnsi="Times New Roman" w:cs="Times New Roman"/>
          <w:b w:val="0"/>
        </w:rPr>
        <w:t>«ТЕХНИЧЕСКАЯ ЧАСТЬ»</w:t>
      </w:r>
      <w:r w:rsidRPr="00C70643">
        <w:rPr>
          <w:rFonts w:ascii="Times New Roman" w:hAnsi="Times New Roman" w:cs="Times New Roman"/>
          <w:b w:val="0"/>
          <w:bCs w:val="0"/>
        </w:rPr>
        <w:t>.</w:t>
      </w:r>
    </w:p>
    <w:p w:rsidR="00D040BA" w:rsidRDefault="00D040BA" w:rsidP="00FA1AA1">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Сведения, которые содержатся в заявках участников </w:t>
      </w:r>
      <w:r w:rsidRPr="00C70643">
        <w:rPr>
          <w:rFonts w:ascii="Times New Roman" w:hAnsi="Times New Roman" w:cs="Times New Roman"/>
          <w:b w:val="0"/>
        </w:rPr>
        <w:t>закупки</w:t>
      </w:r>
      <w:r w:rsidRPr="00C70643">
        <w:rPr>
          <w:rFonts w:ascii="Times New Roman" w:hAnsi="Times New Roman" w:cs="Times New Roman"/>
          <w:b w:val="0"/>
          <w:bCs w:val="0"/>
        </w:rPr>
        <w:t>, не должны допускать двусмысленных толкований.</w:t>
      </w:r>
    </w:p>
    <w:p w:rsidR="00E56BD7" w:rsidRPr="00D35172" w:rsidRDefault="00E56BD7" w:rsidP="002A6B8F">
      <w:pPr>
        <w:pStyle w:val="32"/>
        <w:keepNext w:val="0"/>
        <w:numPr>
          <w:ilvl w:val="2"/>
          <w:numId w:val="1"/>
        </w:numPr>
        <w:spacing w:before="0" w:after="0"/>
        <w:ind w:left="0" w:firstLine="567"/>
        <w:rPr>
          <w:rFonts w:ascii="Times New Roman" w:hAnsi="Times New Roman" w:cs="Times New Roman"/>
          <w:b w:val="0"/>
          <w:bCs w:val="0"/>
        </w:rPr>
      </w:pPr>
      <w:bookmarkStart w:id="61" w:name="_Ref11475563"/>
      <w:r w:rsidRPr="00D35172">
        <w:rPr>
          <w:rFonts w:ascii="Times New Roman" w:hAnsi="Times New Roman" w:cs="Times New Roman"/>
          <w:b w:val="0"/>
          <w:bCs w:val="0"/>
        </w:rPr>
        <w:t xml:space="preserve">Если в документах, входящих в состав заявки на участие в закупке, </w:t>
      </w:r>
      <w:bookmarkEnd w:id="61"/>
      <w:r w:rsidRPr="00D35172">
        <w:rPr>
          <w:rFonts w:ascii="Times New Roman" w:hAnsi="Times New Roman" w:cs="Times New Roman"/>
          <w:b w:val="0"/>
          <w:bCs w:val="0"/>
        </w:rPr>
        <w:t>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040BA" w:rsidRPr="00C70643"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w:t>
      </w:r>
      <w:r w:rsidR="007C31C4" w:rsidRPr="00C70643">
        <w:rPr>
          <w:rFonts w:ascii="Times New Roman" w:hAnsi="Times New Roman" w:cs="Times New Roman"/>
          <w:b w:val="0"/>
          <w:bCs w:val="0"/>
        </w:rPr>
        <w:t xml:space="preserve">при наличии печати </w:t>
      </w:r>
      <w:r w:rsidRPr="00C70643">
        <w:rPr>
          <w:rFonts w:ascii="Times New Roman" w:hAnsi="Times New Roman" w:cs="Times New Roman"/>
          <w:b w:val="0"/>
          <w:bCs w:val="0"/>
        </w:rPr>
        <w:t xml:space="preserve">и заверенных подписью уполномоченного лица. </w:t>
      </w:r>
    </w:p>
    <w:p w:rsidR="00D040BA"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Все документы, представляемые участниками </w:t>
      </w:r>
      <w:r w:rsidRPr="00C70643">
        <w:rPr>
          <w:rFonts w:ascii="Times New Roman" w:hAnsi="Times New Roman" w:cs="Times New Roman"/>
          <w:b w:val="0"/>
        </w:rPr>
        <w:t xml:space="preserve">закупки </w:t>
      </w:r>
      <w:r w:rsidRPr="00C70643">
        <w:rPr>
          <w:rFonts w:ascii="Times New Roman" w:hAnsi="Times New Roman" w:cs="Times New Roman"/>
          <w:b w:val="0"/>
          <w:bCs w:val="0"/>
        </w:rPr>
        <w:t xml:space="preserve">в составе заявки на участие в </w:t>
      </w:r>
      <w:r w:rsidR="002C4B51">
        <w:rPr>
          <w:rFonts w:ascii="Times New Roman" w:hAnsi="Times New Roman" w:cs="Times New Roman"/>
          <w:b w:val="0"/>
          <w:bCs w:val="0"/>
        </w:rPr>
        <w:t>закупке</w:t>
      </w:r>
      <w:r w:rsidRPr="00C70643">
        <w:rPr>
          <w:rFonts w:ascii="Times New Roman" w:hAnsi="Times New Roman" w:cs="Times New Roman"/>
          <w:b w:val="0"/>
          <w:bCs w:val="0"/>
        </w:rPr>
        <w:t>, должны быть заполнены по всем пунктам, за исключением пунктов, носящих рекомендательный характер.</w:t>
      </w:r>
      <w:bookmarkStart w:id="62" w:name="_Ref166313158"/>
    </w:p>
    <w:p w:rsidR="005C5BE8" w:rsidRPr="001F5C18" w:rsidRDefault="005C5BE8"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Заказчика.</w:t>
      </w:r>
    </w:p>
    <w:p w:rsidR="00D040BA" w:rsidRPr="00C70643" w:rsidRDefault="00D040BA" w:rsidP="00FA1AA1">
      <w:pPr>
        <w:pStyle w:val="21"/>
        <w:numPr>
          <w:ilvl w:val="1"/>
          <w:numId w:val="1"/>
        </w:numPr>
        <w:spacing w:after="0"/>
        <w:ind w:left="0" w:firstLine="567"/>
        <w:jc w:val="left"/>
        <w:rPr>
          <w:sz w:val="24"/>
          <w:szCs w:val="24"/>
        </w:rPr>
      </w:pPr>
      <w:bookmarkStart w:id="63" w:name="_Toc123405469"/>
      <w:bookmarkStart w:id="64" w:name="_Toc387652312"/>
      <w:bookmarkStart w:id="65" w:name="_Toc74304513"/>
      <w:bookmarkEnd w:id="62"/>
      <w:r w:rsidRPr="00C70643">
        <w:rPr>
          <w:sz w:val="24"/>
          <w:szCs w:val="24"/>
        </w:rPr>
        <w:t xml:space="preserve">Язык документов, входящих в состав заявки на участие в </w:t>
      </w:r>
      <w:bookmarkEnd w:id="63"/>
      <w:bookmarkEnd w:id="64"/>
      <w:r w:rsidR="005C5BE8">
        <w:rPr>
          <w:sz w:val="24"/>
          <w:szCs w:val="24"/>
        </w:rPr>
        <w:t>закупке</w:t>
      </w:r>
      <w:bookmarkEnd w:id="65"/>
    </w:p>
    <w:p w:rsidR="00D040BA" w:rsidRPr="005C5BE8"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5C5BE8">
        <w:rPr>
          <w:rFonts w:ascii="Times New Roman" w:hAnsi="Times New Roman" w:cs="Times New Roman"/>
          <w:b w:val="0"/>
          <w:bCs w:val="0"/>
        </w:rPr>
        <w:t xml:space="preserve">Заявка на участие в </w:t>
      </w:r>
      <w:r w:rsidR="005C5BE8" w:rsidRPr="005C5BE8">
        <w:rPr>
          <w:rFonts w:ascii="Times New Roman" w:hAnsi="Times New Roman" w:cs="Times New Roman"/>
          <w:b w:val="0"/>
          <w:bCs w:val="0"/>
        </w:rPr>
        <w:t>закупке должна быть подготовлена на русском языке за исключением нижеследующего</w:t>
      </w:r>
      <w:r w:rsidRPr="005C5BE8">
        <w:rPr>
          <w:rFonts w:ascii="Times New Roman" w:hAnsi="Times New Roman" w:cs="Times New Roman"/>
          <w:b w:val="0"/>
          <w:bCs w:val="0"/>
        </w:rPr>
        <w:t xml:space="preserve">. </w:t>
      </w:r>
    </w:p>
    <w:p w:rsidR="00D040BA" w:rsidRPr="005C5BE8" w:rsidRDefault="005C5BE8" w:rsidP="005C5BE8">
      <w:pPr>
        <w:pStyle w:val="32"/>
        <w:keepNext w:val="0"/>
        <w:numPr>
          <w:ilvl w:val="2"/>
          <w:numId w:val="1"/>
        </w:numPr>
        <w:spacing w:before="0" w:after="0"/>
        <w:ind w:left="0" w:firstLine="567"/>
        <w:rPr>
          <w:rFonts w:ascii="Times New Roman" w:hAnsi="Times New Roman" w:cs="Times New Roman"/>
          <w:b w:val="0"/>
          <w:bCs w:val="0"/>
        </w:rPr>
      </w:pPr>
      <w:r w:rsidRPr="005C5BE8">
        <w:rPr>
          <w:rFonts w:ascii="Times New Roman" w:hAnsi="Times New Roman" w:cs="Times New Roman"/>
          <w:b w:val="0"/>
          <w:bCs w:val="0"/>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5C5BE8">
        <w:rPr>
          <w:rFonts w:ascii="Times New Roman" w:hAnsi="Times New Roman" w:cs="Times New Roman"/>
          <w:b w:val="0"/>
          <w:bCs w:val="0"/>
        </w:rPr>
        <w:t>апостилированный</w:t>
      </w:r>
      <w:proofErr w:type="spellEnd"/>
      <w:r w:rsidRPr="005C5BE8">
        <w:rPr>
          <w:rFonts w:ascii="Times New Roman" w:hAnsi="Times New Roman" w:cs="Times New Roman"/>
          <w:b w:val="0"/>
          <w:bCs w:val="0"/>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r w:rsidR="00D040BA" w:rsidRPr="005C5BE8">
        <w:rPr>
          <w:rFonts w:ascii="Times New Roman" w:hAnsi="Times New Roman" w:cs="Times New Roman"/>
          <w:b w:val="0"/>
          <w:bCs w:val="0"/>
        </w:rPr>
        <w:t>.</w:t>
      </w:r>
    </w:p>
    <w:p w:rsidR="00D040BA" w:rsidRPr="005C5BE8" w:rsidRDefault="005C5BE8" w:rsidP="005C5BE8">
      <w:pPr>
        <w:pStyle w:val="32"/>
        <w:keepNext w:val="0"/>
        <w:numPr>
          <w:ilvl w:val="2"/>
          <w:numId w:val="1"/>
        </w:numPr>
        <w:spacing w:before="0" w:after="0"/>
        <w:ind w:left="0" w:firstLine="567"/>
        <w:rPr>
          <w:rFonts w:ascii="Times New Roman" w:hAnsi="Times New Roman" w:cs="Times New Roman"/>
          <w:b w:val="0"/>
          <w:bCs w:val="0"/>
        </w:rPr>
      </w:pPr>
      <w:bookmarkStart w:id="66" w:name="_Toc518119272"/>
      <w:r w:rsidRPr="005C5BE8">
        <w:rPr>
          <w:rFonts w:ascii="Times New Roman" w:hAnsi="Times New Roman" w:cs="Times New Roman"/>
          <w:b w:val="0"/>
        </w:rPr>
        <w:t xml:space="preserve">Закупочная комиссия </w:t>
      </w:r>
      <w:r w:rsidR="00D35172">
        <w:rPr>
          <w:rFonts w:ascii="Times New Roman" w:hAnsi="Times New Roman" w:cs="Times New Roman"/>
          <w:b w:val="0"/>
        </w:rPr>
        <w:t>не</w:t>
      </w:r>
      <w:r w:rsidRPr="005C5BE8">
        <w:rPr>
          <w:rFonts w:ascii="Times New Roman" w:hAnsi="Times New Roman" w:cs="Times New Roman"/>
          <w:b w:val="0"/>
        </w:rPr>
        <w:t xml:space="preserve"> рассматрива</w:t>
      </w:r>
      <w:r w:rsidR="00D35172">
        <w:rPr>
          <w:rFonts w:ascii="Times New Roman" w:hAnsi="Times New Roman" w:cs="Times New Roman"/>
          <w:b w:val="0"/>
        </w:rPr>
        <w:t>ет</w:t>
      </w:r>
      <w:r w:rsidRPr="005C5BE8">
        <w:rPr>
          <w:rFonts w:ascii="Times New Roman" w:hAnsi="Times New Roman" w:cs="Times New Roman"/>
          <w:b w:val="0"/>
        </w:rPr>
        <w:t xml:space="preserve"> документы, не переведенные на русский язык</w:t>
      </w:r>
      <w:r w:rsidR="00D040BA" w:rsidRPr="005C5BE8">
        <w:rPr>
          <w:rFonts w:ascii="Times New Roman" w:hAnsi="Times New Roman" w:cs="Times New Roman"/>
          <w:b w:val="0"/>
          <w:bCs w:val="0"/>
        </w:rPr>
        <w:t xml:space="preserve">. </w:t>
      </w:r>
      <w:bookmarkEnd w:id="66"/>
    </w:p>
    <w:p w:rsidR="007633E7" w:rsidRPr="00C70643" w:rsidRDefault="00A004A8" w:rsidP="00FA1AA1">
      <w:pPr>
        <w:pStyle w:val="21"/>
        <w:keepNext w:val="0"/>
        <w:numPr>
          <w:ilvl w:val="1"/>
          <w:numId w:val="1"/>
        </w:numPr>
        <w:spacing w:after="0"/>
        <w:ind w:left="0" w:firstLine="567"/>
        <w:jc w:val="both"/>
        <w:rPr>
          <w:sz w:val="24"/>
          <w:szCs w:val="24"/>
        </w:rPr>
      </w:pPr>
      <w:bookmarkStart w:id="67" w:name="_Toc74304514"/>
      <w:r>
        <w:rPr>
          <w:sz w:val="24"/>
          <w:szCs w:val="24"/>
        </w:rPr>
        <w:t>Требования к валюте заявки</w:t>
      </w:r>
      <w:bookmarkEnd w:id="67"/>
    </w:p>
    <w:p w:rsidR="007633E7" w:rsidRPr="007D7748" w:rsidRDefault="007D7748" w:rsidP="00FA1AA1">
      <w:pPr>
        <w:pStyle w:val="32"/>
        <w:keepNext w:val="0"/>
        <w:numPr>
          <w:ilvl w:val="2"/>
          <w:numId w:val="1"/>
        </w:numPr>
        <w:spacing w:before="0" w:after="0"/>
        <w:ind w:left="0" w:firstLine="567"/>
        <w:rPr>
          <w:rFonts w:ascii="Times New Roman" w:hAnsi="Times New Roman" w:cs="Times New Roman"/>
          <w:b w:val="0"/>
          <w:bCs w:val="0"/>
        </w:rPr>
      </w:pPr>
      <w:bookmarkStart w:id="68" w:name="_Hlt517806775"/>
      <w:bookmarkStart w:id="69" w:name="_Ref52534291"/>
      <w:bookmarkEnd w:id="68"/>
      <w:r w:rsidRPr="007D7748">
        <w:rPr>
          <w:rFonts w:ascii="Times New Roman" w:hAnsi="Times New Roman" w:cs="Times New Roman"/>
          <w:b w:val="0"/>
        </w:rPr>
        <w:t>Все суммы денежных сре</w:t>
      </w:r>
      <w:proofErr w:type="gramStart"/>
      <w:r w:rsidRPr="007D7748">
        <w:rPr>
          <w:rFonts w:ascii="Times New Roman" w:hAnsi="Times New Roman" w:cs="Times New Roman"/>
          <w:b w:val="0"/>
        </w:rPr>
        <w:t>дств в д</w:t>
      </w:r>
      <w:proofErr w:type="gramEnd"/>
      <w:r w:rsidRPr="007D7748">
        <w:rPr>
          <w:rFonts w:ascii="Times New Roman" w:hAnsi="Times New Roman" w:cs="Times New Roman"/>
          <w:b w:val="0"/>
        </w:rPr>
        <w:t>окументах, входящих в заявку</w:t>
      </w:r>
      <w:r w:rsidR="00D45D35">
        <w:rPr>
          <w:rFonts w:ascii="Times New Roman" w:hAnsi="Times New Roman" w:cs="Times New Roman"/>
          <w:b w:val="0"/>
        </w:rPr>
        <w:t xml:space="preserve"> участника</w:t>
      </w:r>
      <w:r w:rsidRPr="007D7748">
        <w:rPr>
          <w:rFonts w:ascii="Times New Roman" w:hAnsi="Times New Roman" w:cs="Times New Roman"/>
          <w:b w:val="0"/>
        </w:rPr>
        <w:t xml:space="preserve">, должны быть выражены в российских </w:t>
      </w:r>
      <w:r>
        <w:rPr>
          <w:rFonts w:ascii="Times New Roman" w:hAnsi="Times New Roman" w:cs="Times New Roman"/>
          <w:b w:val="0"/>
        </w:rPr>
        <w:t>рублях</w:t>
      </w:r>
      <w:r w:rsidR="00BF7385">
        <w:rPr>
          <w:rFonts w:ascii="Times New Roman" w:hAnsi="Times New Roman" w:cs="Times New Roman"/>
          <w:b w:val="0"/>
        </w:rPr>
        <w:t xml:space="preserve"> (если иное не установлено в документации о закупке)</w:t>
      </w:r>
      <w:r>
        <w:rPr>
          <w:rFonts w:ascii="Times New Roman" w:hAnsi="Times New Roman" w:cs="Times New Roman"/>
          <w:b w:val="0"/>
        </w:rPr>
        <w:t xml:space="preserve"> за</w:t>
      </w:r>
      <w:r w:rsidRPr="007D7748">
        <w:rPr>
          <w:rFonts w:ascii="Times New Roman" w:hAnsi="Times New Roman" w:cs="Times New Roman"/>
          <w:b w:val="0"/>
        </w:rPr>
        <w:t xml:space="preserve"> исключением нижеследующего</w:t>
      </w:r>
      <w:r w:rsidR="007633E7" w:rsidRPr="007D7748">
        <w:rPr>
          <w:rFonts w:ascii="Times New Roman" w:hAnsi="Times New Roman" w:cs="Times New Roman"/>
          <w:b w:val="0"/>
          <w:bCs w:val="0"/>
        </w:rPr>
        <w:t>.</w:t>
      </w:r>
      <w:bookmarkEnd w:id="69"/>
    </w:p>
    <w:p w:rsidR="007633E7" w:rsidRPr="007D7748" w:rsidRDefault="007D7748" w:rsidP="00FA1AA1">
      <w:pPr>
        <w:pStyle w:val="32"/>
        <w:keepNext w:val="0"/>
        <w:numPr>
          <w:ilvl w:val="2"/>
          <w:numId w:val="1"/>
        </w:numPr>
        <w:spacing w:before="0" w:after="0"/>
        <w:ind w:left="0" w:firstLine="567"/>
        <w:rPr>
          <w:rFonts w:ascii="Times New Roman" w:hAnsi="Times New Roman" w:cs="Times New Roman"/>
          <w:b w:val="0"/>
          <w:bCs w:val="0"/>
        </w:rPr>
      </w:pPr>
      <w:bookmarkStart w:id="70" w:name="_Toc518119275"/>
      <w:proofErr w:type="gramStart"/>
      <w:r w:rsidRPr="007D7748">
        <w:rPr>
          <w:rFonts w:ascii="Times New Roman" w:hAnsi="Times New Roman" w:cs="Times New Roman"/>
          <w:b w:val="0"/>
        </w:rPr>
        <w:t xml:space="preserve">Документы, оригиналы которых выданы </w:t>
      </w:r>
      <w:r w:rsidR="00D45D35">
        <w:rPr>
          <w:rFonts w:ascii="Times New Roman" w:hAnsi="Times New Roman" w:cs="Times New Roman"/>
          <w:b w:val="0"/>
        </w:rPr>
        <w:t>у</w:t>
      </w:r>
      <w:r w:rsidRPr="007D7748">
        <w:rPr>
          <w:rFonts w:ascii="Times New Roman" w:hAnsi="Times New Roman" w:cs="Times New Roman"/>
          <w:b w:val="0"/>
        </w:rPr>
        <w:t xml:space="preserve">частнику </w:t>
      </w:r>
      <w:r w:rsidR="0036505B">
        <w:rPr>
          <w:rFonts w:ascii="Times New Roman" w:hAnsi="Times New Roman" w:cs="Times New Roman"/>
          <w:b w:val="0"/>
        </w:rPr>
        <w:t>закупки</w:t>
      </w:r>
      <w:r w:rsidRPr="007D7748">
        <w:rPr>
          <w:rFonts w:ascii="Times New Roman" w:hAnsi="Times New Roman" w:cs="Times New Roman"/>
          <w:b w:val="0"/>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7D7748">
        <w:rPr>
          <w:rFonts w:ascii="Times New Roman" w:hAnsi="Times New Roman" w:cs="Times New Roman"/>
          <w:b w:val="0"/>
          <w:bCs w:val="0"/>
        </w:rPr>
        <w:t>.</w:t>
      </w:r>
      <w:bookmarkEnd w:id="70"/>
      <w:proofErr w:type="gramEnd"/>
    </w:p>
    <w:p w:rsidR="007633E7" w:rsidRPr="007D7748" w:rsidRDefault="007D7748" w:rsidP="00FA1AA1">
      <w:pPr>
        <w:pStyle w:val="32"/>
        <w:keepNext w:val="0"/>
        <w:numPr>
          <w:ilvl w:val="2"/>
          <w:numId w:val="1"/>
        </w:numPr>
        <w:spacing w:before="0" w:after="0"/>
        <w:ind w:left="0" w:firstLine="567"/>
        <w:rPr>
          <w:rFonts w:ascii="Times New Roman" w:hAnsi="Times New Roman" w:cs="Times New Roman"/>
          <w:b w:val="0"/>
          <w:bCs w:val="0"/>
        </w:rPr>
      </w:pPr>
      <w:r w:rsidRPr="007D7748">
        <w:rPr>
          <w:rFonts w:ascii="Times New Roman" w:hAnsi="Times New Roman" w:cs="Times New Roman"/>
          <w:b w:val="0"/>
        </w:rPr>
        <w:t>Цена Заявки фиксируется в российских рублях</w:t>
      </w:r>
      <w:r w:rsidR="00BF7385">
        <w:rPr>
          <w:rFonts w:ascii="Times New Roman" w:hAnsi="Times New Roman" w:cs="Times New Roman"/>
          <w:b w:val="0"/>
        </w:rPr>
        <w:t xml:space="preserve"> </w:t>
      </w:r>
      <w:r w:rsidRPr="007D7748">
        <w:rPr>
          <w:rFonts w:ascii="Times New Roman" w:hAnsi="Times New Roman" w:cs="Times New Roman"/>
          <w:b w:val="0"/>
        </w:rPr>
        <w:t>и не подлежит изменению при изменении официального курса валюты</w:t>
      </w:r>
      <w:r w:rsidR="007633E7" w:rsidRPr="007D7748">
        <w:rPr>
          <w:rFonts w:ascii="Times New Roman" w:hAnsi="Times New Roman" w:cs="Times New Roman"/>
          <w:b w:val="0"/>
          <w:bCs w:val="0"/>
        </w:rPr>
        <w:t>.</w:t>
      </w:r>
    </w:p>
    <w:p w:rsidR="007633E7" w:rsidRPr="00C70643" w:rsidRDefault="007633E7" w:rsidP="00FA1AA1">
      <w:pPr>
        <w:pStyle w:val="21"/>
        <w:keepNext w:val="0"/>
        <w:numPr>
          <w:ilvl w:val="1"/>
          <w:numId w:val="1"/>
        </w:numPr>
        <w:spacing w:after="0"/>
        <w:ind w:left="0" w:firstLine="567"/>
        <w:jc w:val="both"/>
        <w:rPr>
          <w:sz w:val="24"/>
          <w:szCs w:val="24"/>
        </w:rPr>
      </w:pPr>
      <w:bookmarkStart w:id="71" w:name="_Toc74304515"/>
      <w:r w:rsidRPr="00C70643">
        <w:rPr>
          <w:sz w:val="24"/>
          <w:szCs w:val="24"/>
        </w:rPr>
        <w:t xml:space="preserve">Требования к составу заявки на участие в </w:t>
      </w:r>
      <w:bookmarkEnd w:id="57"/>
      <w:bookmarkEnd w:id="58"/>
      <w:bookmarkEnd w:id="59"/>
      <w:bookmarkEnd w:id="60"/>
      <w:r w:rsidR="0066067F">
        <w:rPr>
          <w:sz w:val="24"/>
          <w:szCs w:val="24"/>
        </w:rPr>
        <w:t>закупке</w:t>
      </w:r>
      <w:bookmarkEnd w:id="71"/>
    </w:p>
    <w:p w:rsidR="007633E7" w:rsidRPr="000509DD" w:rsidRDefault="007633E7" w:rsidP="00FA1AA1">
      <w:pPr>
        <w:pStyle w:val="32"/>
        <w:keepNext w:val="0"/>
        <w:numPr>
          <w:ilvl w:val="2"/>
          <w:numId w:val="1"/>
        </w:numPr>
        <w:spacing w:before="0" w:after="0"/>
        <w:ind w:left="0" w:firstLine="567"/>
        <w:rPr>
          <w:rFonts w:ascii="Times New Roman" w:hAnsi="Times New Roman" w:cs="Times New Roman"/>
          <w:b w:val="0"/>
          <w:bCs w:val="0"/>
        </w:rPr>
      </w:pPr>
      <w:bookmarkStart w:id="72" w:name="_Ref166243143"/>
      <w:r w:rsidRPr="000509DD">
        <w:rPr>
          <w:rFonts w:ascii="Times New Roman" w:hAnsi="Times New Roman" w:cs="Times New Roman"/>
          <w:b w:val="0"/>
          <w:bCs w:val="0"/>
        </w:rPr>
        <w:lastRenderedPageBreak/>
        <w:t xml:space="preserve">Заявка </w:t>
      </w:r>
      <w:r w:rsidR="0036505B" w:rsidRPr="0036505B">
        <w:rPr>
          <w:rFonts w:ascii="Times New Roman" w:hAnsi="Times New Roman" w:cs="Times New Roman"/>
          <w:b w:val="0"/>
          <w:bCs w:val="0"/>
        </w:rPr>
        <w:t xml:space="preserve">участника </w:t>
      </w:r>
      <w:r w:rsidRPr="0036505B">
        <w:rPr>
          <w:rFonts w:ascii="Times New Roman" w:hAnsi="Times New Roman" w:cs="Times New Roman"/>
          <w:b w:val="0"/>
          <w:bCs w:val="0"/>
        </w:rPr>
        <w:t xml:space="preserve">на участие в </w:t>
      </w:r>
      <w:r w:rsidR="0036505B" w:rsidRPr="0036505B">
        <w:rPr>
          <w:rFonts w:ascii="Times New Roman" w:hAnsi="Times New Roman" w:cs="Times New Roman"/>
          <w:b w:val="0"/>
          <w:bCs w:val="0"/>
        </w:rPr>
        <w:t>закупке</w:t>
      </w:r>
      <w:r w:rsidRPr="0036505B">
        <w:rPr>
          <w:rFonts w:ascii="Times New Roman" w:hAnsi="Times New Roman" w:cs="Times New Roman"/>
          <w:b w:val="0"/>
          <w:bCs w:val="0"/>
        </w:rPr>
        <w:t xml:space="preserve"> должна содержать</w:t>
      </w:r>
      <w:r w:rsidR="000509DD" w:rsidRPr="0036505B">
        <w:rPr>
          <w:rFonts w:ascii="Times New Roman" w:hAnsi="Times New Roman" w:cs="Times New Roman"/>
          <w:b w:val="0"/>
          <w:bCs w:val="0"/>
        </w:rPr>
        <w:t xml:space="preserve"> сведения и документы, указанные в </w:t>
      </w:r>
      <w:r w:rsidR="000509DD" w:rsidRPr="0036505B">
        <w:rPr>
          <w:rFonts w:ascii="Times New Roman" w:hAnsi="Times New Roman" w:cs="Times New Roman"/>
          <w:b w:val="0"/>
        </w:rPr>
        <w:t xml:space="preserve">пунктах </w:t>
      </w:r>
      <w:r w:rsidR="0036505B" w:rsidRPr="0036505B">
        <w:rPr>
          <w:rFonts w:ascii="Times New Roman" w:hAnsi="Times New Roman" w:cs="Times New Roman"/>
          <w:b w:val="0"/>
        </w:rPr>
        <w:t>10,</w:t>
      </w:r>
      <w:r w:rsidR="000509DD" w:rsidRPr="0036505B">
        <w:rPr>
          <w:rFonts w:ascii="Times New Roman" w:hAnsi="Times New Roman" w:cs="Times New Roman"/>
          <w:b w:val="0"/>
        </w:rPr>
        <w:t xml:space="preserve"> </w:t>
      </w:r>
      <w:r w:rsidR="0036505B" w:rsidRPr="0036505B">
        <w:rPr>
          <w:rFonts w:ascii="Times New Roman" w:hAnsi="Times New Roman" w:cs="Times New Roman"/>
          <w:b w:val="0"/>
        </w:rPr>
        <w:t xml:space="preserve">12, 14 </w:t>
      </w:r>
      <w:r w:rsidR="000509DD" w:rsidRPr="0036505B">
        <w:rPr>
          <w:rFonts w:ascii="Times New Roman" w:hAnsi="Times New Roman" w:cs="Times New Roman"/>
          <w:b w:val="0"/>
        </w:rPr>
        <w:t>части II «ИНФОРМАЦИОННАЯ</w:t>
      </w:r>
      <w:r w:rsidR="000509DD" w:rsidRPr="000509DD">
        <w:rPr>
          <w:rFonts w:ascii="Times New Roman" w:hAnsi="Times New Roman" w:cs="Times New Roman"/>
          <w:b w:val="0"/>
        </w:rPr>
        <w:t xml:space="preserve"> КАРТА </w:t>
      </w:r>
      <w:r w:rsidR="000509DD" w:rsidRPr="000509DD">
        <w:rPr>
          <w:rFonts w:ascii="Times New Roman" w:hAnsi="Times New Roman" w:cs="Times New Roman"/>
          <w:b w:val="0"/>
          <w:bCs w:val="0"/>
        </w:rPr>
        <w:t>ЗАКУПКИ</w:t>
      </w:r>
      <w:r w:rsidR="000509DD" w:rsidRPr="000509DD">
        <w:rPr>
          <w:rFonts w:ascii="Times New Roman" w:hAnsi="Times New Roman" w:cs="Times New Roman"/>
          <w:b w:val="0"/>
        </w:rPr>
        <w:t>»</w:t>
      </w:r>
      <w:r w:rsidRPr="000509DD">
        <w:rPr>
          <w:rFonts w:ascii="Times New Roman" w:hAnsi="Times New Roman" w:cs="Times New Roman"/>
          <w:b w:val="0"/>
          <w:bCs w:val="0"/>
        </w:rPr>
        <w:t>:</w:t>
      </w:r>
      <w:bookmarkEnd w:id="72"/>
    </w:p>
    <w:p w:rsidR="007633E7" w:rsidRPr="00E56BD7" w:rsidRDefault="007633E7" w:rsidP="00E56BD7">
      <w:pPr>
        <w:pStyle w:val="32"/>
        <w:keepNext w:val="0"/>
        <w:numPr>
          <w:ilvl w:val="2"/>
          <w:numId w:val="1"/>
        </w:numPr>
        <w:spacing w:before="0" w:after="0"/>
        <w:ind w:left="0" w:firstLine="567"/>
        <w:rPr>
          <w:rFonts w:ascii="Times New Roman" w:hAnsi="Times New Roman" w:cs="Times New Roman"/>
          <w:b w:val="0"/>
          <w:bCs w:val="0"/>
        </w:rPr>
      </w:pPr>
      <w:bookmarkStart w:id="73" w:name="_Ref166316209"/>
      <w:r w:rsidRPr="0036505B">
        <w:rPr>
          <w:rFonts w:ascii="Times New Roman" w:hAnsi="Times New Roman" w:cs="Times New Roman"/>
          <w:b w:val="0"/>
          <w:bCs w:val="0"/>
        </w:rPr>
        <w:t xml:space="preserve">В случае неполного представления документов, перечисленных в </w:t>
      </w:r>
      <w:r w:rsidR="000509DD" w:rsidRPr="0036505B">
        <w:rPr>
          <w:rFonts w:ascii="Times New Roman" w:hAnsi="Times New Roman" w:cs="Times New Roman"/>
          <w:b w:val="0"/>
          <w:bCs w:val="0"/>
        </w:rPr>
        <w:t xml:space="preserve">пунктах </w:t>
      </w:r>
      <w:r w:rsidR="0036505B" w:rsidRPr="0036505B">
        <w:rPr>
          <w:rFonts w:ascii="Times New Roman" w:hAnsi="Times New Roman" w:cs="Times New Roman"/>
          <w:b w:val="0"/>
        </w:rPr>
        <w:t xml:space="preserve">10, 12, 14 </w:t>
      </w:r>
      <w:r w:rsidRPr="0036505B">
        <w:rPr>
          <w:rFonts w:ascii="Times New Roman" w:hAnsi="Times New Roman" w:cs="Times New Roman"/>
          <w:b w:val="0"/>
          <w:bCs w:val="0"/>
        </w:rPr>
        <w:t xml:space="preserve">части II «ИНФОРМАЦИОННАЯ КАРТА </w:t>
      </w:r>
      <w:r w:rsidR="000509DD" w:rsidRPr="0036505B">
        <w:rPr>
          <w:rFonts w:ascii="Times New Roman" w:hAnsi="Times New Roman" w:cs="Times New Roman"/>
          <w:b w:val="0"/>
          <w:bCs w:val="0"/>
        </w:rPr>
        <w:t>ЗАКУПКИ</w:t>
      </w:r>
      <w:r w:rsidRPr="0036505B">
        <w:rPr>
          <w:rFonts w:ascii="Times New Roman" w:hAnsi="Times New Roman" w:cs="Times New Roman"/>
          <w:b w:val="0"/>
          <w:bCs w:val="0"/>
        </w:rPr>
        <w:t xml:space="preserve">» </w:t>
      </w:r>
      <w:r w:rsidR="000509DD" w:rsidRPr="0036505B">
        <w:rPr>
          <w:rFonts w:ascii="Times New Roman" w:hAnsi="Times New Roman" w:cs="Times New Roman"/>
          <w:b w:val="0"/>
          <w:bCs w:val="0"/>
        </w:rPr>
        <w:t>Закупочная</w:t>
      </w:r>
      <w:r w:rsidRPr="0036505B">
        <w:rPr>
          <w:rFonts w:ascii="Times New Roman" w:hAnsi="Times New Roman" w:cs="Times New Roman"/>
          <w:b w:val="0"/>
          <w:bCs w:val="0"/>
        </w:rPr>
        <w:t xml:space="preserve"> комиссия отклоняет заявку, поданную на</w:t>
      </w:r>
      <w:r w:rsidRPr="00E56BD7">
        <w:rPr>
          <w:rFonts w:ascii="Times New Roman" w:hAnsi="Times New Roman" w:cs="Times New Roman"/>
          <w:b w:val="0"/>
          <w:bCs w:val="0"/>
        </w:rPr>
        <w:t xml:space="preserve"> участие в </w:t>
      </w:r>
      <w:r w:rsidR="000509DD" w:rsidRPr="00E56BD7">
        <w:rPr>
          <w:rFonts w:ascii="Times New Roman" w:hAnsi="Times New Roman" w:cs="Times New Roman"/>
          <w:b w:val="0"/>
          <w:bCs w:val="0"/>
        </w:rPr>
        <w:t>закупке</w:t>
      </w:r>
      <w:r w:rsidRPr="00E56BD7">
        <w:rPr>
          <w:rFonts w:ascii="Times New Roman" w:hAnsi="Times New Roman" w:cs="Times New Roman"/>
          <w:b w:val="0"/>
          <w:bCs w:val="0"/>
        </w:rPr>
        <w:t>.</w:t>
      </w:r>
      <w:bookmarkEnd w:id="73"/>
    </w:p>
    <w:p w:rsidR="007633E7" w:rsidRPr="00E56BD7" w:rsidRDefault="007633E7" w:rsidP="00E56BD7">
      <w:pPr>
        <w:pStyle w:val="32"/>
        <w:keepNext w:val="0"/>
        <w:numPr>
          <w:ilvl w:val="2"/>
          <w:numId w:val="1"/>
        </w:numPr>
        <w:spacing w:before="0" w:after="0"/>
        <w:ind w:left="0" w:firstLine="567"/>
        <w:rPr>
          <w:rFonts w:ascii="Times New Roman" w:hAnsi="Times New Roman" w:cs="Times New Roman"/>
          <w:b w:val="0"/>
          <w:bCs w:val="0"/>
        </w:rPr>
      </w:pPr>
      <w:r w:rsidRPr="00E56BD7">
        <w:rPr>
          <w:rFonts w:ascii="Times New Roman" w:hAnsi="Times New Roman" w:cs="Times New Roman"/>
          <w:b w:val="0"/>
          <w:bCs w:val="0"/>
        </w:rPr>
        <w:t xml:space="preserve">Представление документов с отклонением от установленных в </w:t>
      </w:r>
      <w:r w:rsidR="000509DD" w:rsidRPr="00E56BD7">
        <w:rPr>
          <w:rFonts w:ascii="Times New Roman" w:hAnsi="Times New Roman" w:cs="Times New Roman"/>
          <w:b w:val="0"/>
          <w:bCs w:val="0"/>
        </w:rPr>
        <w:t>документации о закупке</w:t>
      </w:r>
      <w:r w:rsidRPr="00E56BD7">
        <w:rPr>
          <w:rFonts w:ascii="Times New Roman" w:hAnsi="Times New Roman" w:cs="Times New Roman"/>
          <w:b w:val="0"/>
          <w:bCs w:val="0"/>
        </w:rPr>
        <w:t xml:space="preserve"> форм может быть расценено </w:t>
      </w:r>
      <w:r w:rsidR="000509DD" w:rsidRPr="00E56BD7">
        <w:rPr>
          <w:rFonts w:ascii="Times New Roman" w:hAnsi="Times New Roman" w:cs="Times New Roman"/>
          <w:b w:val="0"/>
          <w:bCs w:val="0"/>
        </w:rPr>
        <w:t>Закупочной</w:t>
      </w:r>
      <w:r w:rsidRPr="00E56BD7">
        <w:rPr>
          <w:rFonts w:ascii="Times New Roman" w:hAnsi="Times New Roman" w:cs="Times New Roman"/>
          <w:b w:val="0"/>
          <w:bCs w:val="0"/>
        </w:rPr>
        <w:t xml:space="preserve"> комиссией как несоответствие заявки на участие в </w:t>
      </w:r>
      <w:r w:rsidR="000509DD" w:rsidRPr="00E56BD7">
        <w:rPr>
          <w:rFonts w:ascii="Times New Roman" w:hAnsi="Times New Roman" w:cs="Times New Roman"/>
          <w:b w:val="0"/>
          <w:bCs w:val="0"/>
        </w:rPr>
        <w:t xml:space="preserve">закупке </w:t>
      </w:r>
      <w:r w:rsidRPr="00E56BD7">
        <w:rPr>
          <w:rFonts w:ascii="Times New Roman" w:hAnsi="Times New Roman" w:cs="Times New Roman"/>
          <w:b w:val="0"/>
          <w:bCs w:val="0"/>
        </w:rPr>
        <w:t>требованиям, установленным документацией</w:t>
      </w:r>
      <w:r w:rsidR="000509DD" w:rsidRPr="00E56BD7">
        <w:rPr>
          <w:rFonts w:ascii="Times New Roman" w:hAnsi="Times New Roman" w:cs="Times New Roman"/>
          <w:b w:val="0"/>
          <w:bCs w:val="0"/>
        </w:rPr>
        <w:t xml:space="preserve"> о закупке</w:t>
      </w:r>
      <w:r w:rsidRPr="00E56BD7">
        <w:rPr>
          <w:rFonts w:ascii="Times New Roman" w:hAnsi="Times New Roman" w:cs="Times New Roman"/>
          <w:b w:val="0"/>
          <w:bCs w:val="0"/>
        </w:rPr>
        <w:t xml:space="preserve">. </w:t>
      </w:r>
    </w:p>
    <w:p w:rsidR="00E56BD7" w:rsidRPr="00E56BD7" w:rsidRDefault="00E56BD7" w:rsidP="00E56BD7">
      <w:pPr>
        <w:pStyle w:val="32"/>
        <w:keepNext w:val="0"/>
        <w:numPr>
          <w:ilvl w:val="2"/>
          <w:numId w:val="1"/>
        </w:numPr>
        <w:spacing w:before="0" w:after="0"/>
        <w:ind w:left="0" w:firstLine="567"/>
        <w:rPr>
          <w:rFonts w:ascii="Times New Roman" w:hAnsi="Times New Roman" w:cs="Times New Roman"/>
          <w:b w:val="0"/>
          <w:bCs w:val="0"/>
        </w:rPr>
      </w:pPr>
      <w:r w:rsidRPr="00E56BD7">
        <w:rPr>
          <w:rFonts w:ascii="Times New Roman" w:hAnsi="Times New Roman" w:cs="Times New Roman"/>
          <w:b w:val="0"/>
          <w:bCs w:val="0"/>
        </w:rPr>
        <w:t>Помимо сведений и документов, установленных настоящей документацией о закупке участник вправе предоставить любые иные сведения 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10420" w:rsidRPr="001F5C18" w:rsidRDefault="00B10420"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Закупочная комиссия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заявки участника предоставлено соглашение между участником и аффилированным с ним предприятием о его </w:t>
      </w:r>
      <w:proofErr w:type="gramStart"/>
      <w:r w:rsidRPr="001F5C18">
        <w:rPr>
          <w:rFonts w:ascii="Times New Roman" w:hAnsi="Times New Roman" w:cs="Times New Roman"/>
          <w:b w:val="0"/>
          <w:bCs w:val="0"/>
        </w:rPr>
        <w:t>согласии</w:t>
      </w:r>
      <w:proofErr w:type="gramEnd"/>
      <w:r w:rsidRPr="001F5C18">
        <w:rPr>
          <w:rFonts w:ascii="Times New Roman" w:hAnsi="Times New Roman" w:cs="Times New Roman"/>
          <w:b w:val="0"/>
          <w:bCs w:val="0"/>
        </w:rPr>
        <w:t xml:space="preserve">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заявки участника в обязательном порядке </w:t>
      </w:r>
      <w:proofErr w:type="gramStart"/>
      <w:r w:rsidRPr="001F5C18">
        <w:rPr>
          <w:rFonts w:ascii="Times New Roman" w:hAnsi="Times New Roman" w:cs="Times New Roman"/>
          <w:b w:val="0"/>
          <w:bCs w:val="0"/>
        </w:rPr>
        <w:t>предоставляются документы</w:t>
      </w:r>
      <w:proofErr w:type="gramEnd"/>
      <w:r w:rsidRPr="001F5C18">
        <w:rPr>
          <w:rFonts w:ascii="Times New Roman" w:hAnsi="Times New Roman" w:cs="Times New Roman"/>
          <w:b w:val="0"/>
          <w:bCs w:val="0"/>
        </w:rPr>
        <w:t xml:space="preserve"> (например, копия устава, выписка из ЕГРЮЛ, учредительный договор), подтверждающие факт </w:t>
      </w:r>
      <w:proofErr w:type="spellStart"/>
      <w:r w:rsidRPr="001F5C18">
        <w:rPr>
          <w:rFonts w:ascii="Times New Roman" w:hAnsi="Times New Roman" w:cs="Times New Roman"/>
          <w:b w:val="0"/>
          <w:bCs w:val="0"/>
        </w:rPr>
        <w:t>аффилированности</w:t>
      </w:r>
      <w:proofErr w:type="spellEnd"/>
      <w:r w:rsidRPr="001F5C18">
        <w:rPr>
          <w:rFonts w:ascii="Times New Roman" w:hAnsi="Times New Roman" w:cs="Times New Roman"/>
          <w:b w:val="0"/>
          <w:bCs w:val="0"/>
        </w:rPr>
        <w:t xml:space="preserve"> предприятий.</w:t>
      </w:r>
    </w:p>
    <w:p w:rsidR="000F2AD4" w:rsidRPr="001F5C18" w:rsidRDefault="000F2AD4"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В случае</w:t>
      </w:r>
      <w:proofErr w:type="gramStart"/>
      <w:r w:rsidRPr="001F5C18">
        <w:rPr>
          <w:rFonts w:ascii="Times New Roman" w:hAnsi="Times New Roman" w:cs="Times New Roman"/>
          <w:b w:val="0"/>
          <w:bCs w:val="0"/>
        </w:rPr>
        <w:t>,</w:t>
      </w:r>
      <w:proofErr w:type="gramEnd"/>
      <w:r w:rsidRPr="001F5C18">
        <w:rPr>
          <w:rFonts w:ascii="Times New Roman" w:hAnsi="Times New Roman" w:cs="Times New Roman"/>
          <w:b w:val="0"/>
          <w:bCs w:val="0"/>
        </w:rPr>
        <w:t xml:space="preserve">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rsidR="000F2AD4" w:rsidRPr="000F2AD4" w:rsidRDefault="000F2AD4" w:rsidP="000F2AD4">
      <w:pPr>
        <w:spacing w:after="0"/>
        <w:ind w:firstLine="567"/>
        <w:rPr>
          <w:bCs/>
        </w:rPr>
      </w:pPr>
      <w:r w:rsidRPr="000F2AD4">
        <w:rPr>
          <w:bCs/>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rsidR="000F2AD4" w:rsidRPr="000F2AD4" w:rsidRDefault="000F2AD4" w:rsidP="000F2AD4">
      <w:pPr>
        <w:spacing w:after="0"/>
        <w:ind w:firstLine="567"/>
        <w:rPr>
          <w:bCs/>
        </w:rPr>
      </w:pPr>
      <w:r w:rsidRPr="000F2AD4">
        <w:rPr>
          <w:bCs/>
        </w:rPr>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rsidR="000F2AD4" w:rsidRPr="000F2AD4" w:rsidRDefault="000F2AD4" w:rsidP="000F2AD4">
      <w:pPr>
        <w:spacing w:after="0"/>
        <w:ind w:firstLine="567"/>
        <w:rPr>
          <w:bCs/>
        </w:rPr>
      </w:pPr>
      <w:r w:rsidRPr="000F2AD4">
        <w:rPr>
          <w:bCs/>
        </w:rPr>
        <w:t xml:space="preserve">в) в соглашении должен быть определен лидер </w:t>
      </w:r>
      <w:r>
        <w:rPr>
          <w:bCs/>
        </w:rPr>
        <w:t>к</w:t>
      </w:r>
      <w:r w:rsidRPr="000F2AD4">
        <w:rPr>
          <w:bCs/>
        </w:rPr>
        <w:t>оллективного участника, который в дальнейшем представляет интересы каждого члена коллективного участника во взаимоотношениях с заказчиком;</w:t>
      </w:r>
    </w:p>
    <w:p w:rsidR="000F2AD4" w:rsidRPr="000F2AD4" w:rsidRDefault="000F2AD4" w:rsidP="000F2AD4">
      <w:pPr>
        <w:spacing w:after="0"/>
        <w:ind w:firstLine="567"/>
        <w:rPr>
          <w:bCs/>
        </w:rPr>
      </w:pPr>
      <w:r w:rsidRPr="000F2AD4">
        <w:rPr>
          <w:bCs/>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rsidR="000F2AD4" w:rsidRPr="000F2AD4" w:rsidRDefault="000F2AD4" w:rsidP="000F2AD4">
      <w:pPr>
        <w:spacing w:after="0"/>
        <w:ind w:firstLine="567"/>
        <w:rPr>
          <w:bCs/>
        </w:rPr>
      </w:pPr>
      <w:r w:rsidRPr="000F2AD4">
        <w:rPr>
          <w:bCs/>
        </w:rPr>
        <w:t>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0F2AD4" w:rsidRPr="000F2AD4" w:rsidRDefault="000F2AD4" w:rsidP="000F2AD4">
      <w:pPr>
        <w:spacing w:after="0"/>
        <w:ind w:firstLine="567"/>
        <w:rPr>
          <w:bCs/>
        </w:rPr>
      </w:pPr>
      <w:r w:rsidRPr="000F2AD4">
        <w:rPr>
          <w:bCs/>
        </w:rPr>
        <w:t>е) срок действия соглашения должен быть не менее</w:t>
      </w:r>
      <w:proofErr w:type="gramStart"/>
      <w:r w:rsidRPr="000F2AD4">
        <w:rPr>
          <w:bCs/>
        </w:rPr>
        <w:t>,</w:t>
      </w:r>
      <w:proofErr w:type="gramEnd"/>
      <w:r w:rsidRPr="000F2AD4">
        <w:rPr>
          <w:bCs/>
        </w:rPr>
        <w:t xml:space="preserve"> чем срок действия договора.</w:t>
      </w:r>
    </w:p>
    <w:p w:rsidR="00B10420" w:rsidRPr="001F5C18" w:rsidRDefault="0036505B" w:rsidP="0036505B">
      <w:pPr>
        <w:pStyle w:val="32"/>
        <w:keepNext w:val="0"/>
        <w:numPr>
          <w:ilvl w:val="2"/>
          <w:numId w:val="1"/>
        </w:numPr>
        <w:spacing w:before="0" w:after="0"/>
        <w:ind w:left="0" w:firstLine="567"/>
        <w:rPr>
          <w:rFonts w:ascii="Times New Roman" w:hAnsi="Times New Roman" w:cs="Times New Roman"/>
          <w:b w:val="0"/>
          <w:bCs w:val="0"/>
        </w:rPr>
      </w:pPr>
      <w:r w:rsidRPr="0036505B">
        <w:rPr>
          <w:rFonts w:ascii="Times New Roman" w:hAnsi="Times New Roman" w:cs="Times New Roman"/>
          <w:b w:val="0"/>
          <w:bCs w:val="0"/>
        </w:rPr>
        <w:t>В случае</w:t>
      </w:r>
      <w:proofErr w:type="gramStart"/>
      <w:r w:rsidRPr="0036505B">
        <w:rPr>
          <w:rFonts w:ascii="Times New Roman" w:hAnsi="Times New Roman" w:cs="Times New Roman"/>
          <w:b w:val="0"/>
          <w:bCs w:val="0"/>
        </w:rPr>
        <w:t>,</w:t>
      </w:r>
      <w:proofErr w:type="gramEnd"/>
      <w:r w:rsidRPr="0036505B">
        <w:rPr>
          <w:rFonts w:ascii="Times New Roman" w:hAnsi="Times New Roman" w:cs="Times New Roman"/>
          <w:b w:val="0"/>
          <w:bCs w:val="0"/>
        </w:rPr>
        <w:t xml:space="preserve"> если в закупочной процедуре принимает участие </w:t>
      </w:r>
      <w:r>
        <w:rPr>
          <w:rFonts w:ascii="Times New Roman" w:hAnsi="Times New Roman" w:cs="Times New Roman"/>
          <w:b w:val="0"/>
          <w:bCs w:val="0"/>
        </w:rPr>
        <w:t xml:space="preserve">коллективный участник такой участник </w:t>
      </w:r>
      <w:r w:rsidR="000F2AD4" w:rsidRPr="001F5C18">
        <w:rPr>
          <w:rFonts w:ascii="Times New Roman" w:hAnsi="Times New Roman" w:cs="Times New Roman"/>
          <w:b w:val="0"/>
          <w:bCs w:val="0"/>
        </w:rPr>
        <w:t>должен подготовить заявку на участие в закупке</w:t>
      </w:r>
      <w:r w:rsidR="00B10420" w:rsidRPr="001F5C18">
        <w:rPr>
          <w:rFonts w:ascii="Times New Roman" w:hAnsi="Times New Roman" w:cs="Times New Roman"/>
          <w:b w:val="0"/>
          <w:bCs w:val="0"/>
        </w:rPr>
        <w:t xml:space="preserve"> с учетом следующих дополнительных требований:</w:t>
      </w:r>
    </w:p>
    <w:p w:rsidR="00B10420" w:rsidRDefault="00B10420" w:rsidP="005E0C56">
      <w:pPr>
        <w:pStyle w:val="afffff4"/>
        <w:numPr>
          <w:ilvl w:val="0"/>
          <w:numId w:val="16"/>
        </w:numPr>
        <w:ind w:left="0" w:firstLine="567"/>
        <w:jc w:val="both"/>
      </w:pPr>
      <w:r>
        <w:t>заявка должна включать документы, подтверждающие соответствие коллективного участника установленным требованиям;</w:t>
      </w:r>
    </w:p>
    <w:p w:rsidR="00B10420" w:rsidRPr="001D264B" w:rsidRDefault="00B10420" w:rsidP="005E0C56">
      <w:pPr>
        <w:pStyle w:val="afffff4"/>
        <w:numPr>
          <w:ilvl w:val="0"/>
          <w:numId w:val="16"/>
        </w:numPr>
        <w:ind w:left="0" w:firstLine="567"/>
        <w:jc w:val="both"/>
      </w:pPr>
      <w:r>
        <w:t xml:space="preserve">заявка подготавливается и подается лидером от своего имени со ссылкой на то, что он </w:t>
      </w:r>
      <w:r w:rsidRPr="001D264B">
        <w:t xml:space="preserve">представляет интересы коллективного </w:t>
      </w:r>
      <w:r w:rsidR="000F2AD4" w:rsidRPr="001D264B">
        <w:t>у</w:t>
      </w:r>
      <w:r w:rsidRPr="001D264B">
        <w:t>частника;</w:t>
      </w:r>
    </w:p>
    <w:p w:rsidR="00B10420" w:rsidRPr="001D264B" w:rsidRDefault="00B10420" w:rsidP="005E0C56">
      <w:pPr>
        <w:pStyle w:val="afffff4"/>
        <w:numPr>
          <w:ilvl w:val="0"/>
          <w:numId w:val="16"/>
        </w:numPr>
        <w:ind w:left="0" w:firstLine="567"/>
        <w:jc w:val="both"/>
      </w:pPr>
      <w:r w:rsidRPr="001D264B">
        <w:t xml:space="preserve">в состав заявки дополнительно включается </w:t>
      </w:r>
      <w:r w:rsidR="00B95A22" w:rsidRPr="001D264B">
        <w:t>с</w:t>
      </w:r>
      <w:r w:rsidRPr="001D264B">
        <w:t>оглашени</w:t>
      </w:r>
      <w:r w:rsidR="00B95A22" w:rsidRPr="001D264B">
        <w:t>е</w:t>
      </w:r>
      <w:r w:rsidRPr="001D264B">
        <w:t xml:space="preserve"> между членами коллективного </w:t>
      </w:r>
      <w:r w:rsidR="000F2AD4" w:rsidRPr="001D264B">
        <w:t>участника.</w:t>
      </w:r>
    </w:p>
    <w:p w:rsidR="007633E7" w:rsidRPr="00C70643" w:rsidRDefault="007633E7" w:rsidP="000F2AD4">
      <w:pPr>
        <w:pStyle w:val="21"/>
        <w:keepNext w:val="0"/>
        <w:numPr>
          <w:ilvl w:val="1"/>
          <w:numId w:val="1"/>
        </w:numPr>
        <w:spacing w:after="0"/>
        <w:ind w:left="0" w:firstLine="567"/>
        <w:jc w:val="both"/>
        <w:rPr>
          <w:sz w:val="24"/>
          <w:szCs w:val="24"/>
        </w:rPr>
      </w:pPr>
      <w:bookmarkStart w:id="74" w:name="_Toc123405472"/>
      <w:bookmarkStart w:id="75" w:name="_Toc74304516"/>
      <w:bookmarkStart w:id="76" w:name="_Toc123405471"/>
      <w:bookmarkStart w:id="77" w:name="_Toc286523204"/>
      <w:r w:rsidRPr="00C70643">
        <w:rPr>
          <w:sz w:val="24"/>
          <w:szCs w:val="24"/>
        </w:rPr>
        <w:t xml:space="preserve">Требования к описанию </w:t>
      </w:r>
      <w:bookmarkEnd w:id="74"/>
      <w:r w:rsidRPr="00C70643">
        <w:rPr>
          <w:sz w:val="24"/>
          <w:szCs w:val="24"/>
        </w:rPr>
        <w:t xml:space="preserve">предложения участника </w:t>
      </w:r>
      <w:r w:rsidR="0036505B">
        <w:rPr>
          <w:sz w:val="24"/>
          <w:szCs w:val="24"/>
        </w:rPr>
        <w:t>закупки</w:t>
      </w:r>
      <w:bookmarkEnd w:id="75"/>
    </w:p>
    <w:p w:rsidR="007633E7" w:rsidRPr="00340006" w:rsidRDefault="005150A5" w:rsidP="005B19D9">
      <w:pPr>
        <w:pStyle w:val="32"/>
        <w:keepNext w:val="0"/>
        <w:numPr>
          <w:ilvl w:val="2"/>
          <w:numId w:val="1"/>
        </w:numPr>
        <w:spacing w:before="0" w:after="0"/>
        <w:ind w:left="0" w:firstLine="567"/>
        <w:rPr>
          <w:rFonts w:ascii="Times New Roman" w:hAnsi="Times New Roman" w:cs="Times New Roman"/>
          <w:b w:val="0"/>
          <w:bCs w:val="0"/>
        </w:rPr>
      </w:pPr>
      <w:bookmarkStart w:id="78" w:name="_Ref166314630"/>
      <w:bookmarkStart w:id="79" w:name="_Ref11560130"/>
      <w:bookmarkEnd w:id="76"/>
      <w:bookmarkEnd w:id="77"/>
      <w:proofErr w:type="gramStart"/>
      <w:r w:rsidRPr="00340006">
        <w:rPr>
          <w:rFonts w:ascii="Times New Roman" w:hAnsi="Times New Roman" w:cs="Times New Roman"/>
          <w:b w:val="0"/>
          <w:bCs w:val="0"/>
        </w:rPr>
        <w:lastRenderedPageBreak/>
        <w:t>Цена договора,</w:t>
      </w:r>
      <w:r w:rsidR="007633E7" w:rsidRPr="00340006">
        <w:rPr>
          <w:rFonts w:ascii="Times New Roman" w:hAnsi="Times New Roman" w:cs="Times New Roman"/>
          <w:b w:val="0"/>
          <w:bCs w:val="0"/>
        </w:rPr>
        <w:t xml:space="preserve"> предлагаемая участником закупки, не может превышать начальную (максимальную) цену договора (цену лота), указанную в извещении о проведении </w:t>
      </w:r>
      <w:r w:rsidR="0066067F">
        <w:rPr>
          <w:rFonts w:ascii="Times New Roman" w:hAnsi="Times New Roman" w:cs="Times New Roman"/>
          <w:b w:val="0"/>
          <w:bCs w:val="0"/>
        </w:rPr>
        <w:t>закупки</w:t>
      </w:r>
      <w:r w:rsidR="007633E7" w:rsidRPr="00340006">
        <w:rPr>
          <w:rFonts w:ascii="Times New Roman" w:hAnsi="Times New Roman" w:cs="Times New Roman"/>
          <w:b w:val="0"/>
          <w:bCs w:val="0"/>
        </w:rPr>
        <w:t xml:space="preserve"> и в пункте </w:t>
      </w:r>
      <w:r w:rsidR="0016410E">
        <w:rPr>
          <w:rFonts w:ascii="Times New Roman" w:hAnsi="Times New Roman" w:cs="Times New Roman"/>
          <w:b w:val="0"/>
          <w:bCs w:val="0"/>
        </w:rPr>
        <w:t>5</w:t>
      </w:r>
      <w:r w:rsidR="007633E7" w:rsidRPr="00340006">
        <w:rPr>
          <w:rFonts w:ascii="Times New Roman" w:hAnsi="Times New Roman" w:cs="Times New Roman"/>
          <w:b w:val="0"/>
          <w:bCs w:val="0"/>
        </w:rPr>
        <w:t xml:space="preserve"> части II «ИНФОРМАЦИОННАЯ КАРТА </w:t>
      </w:r>
      <w:r w:rsidR="0066067F">
        <w:rPr>
          <w:rFonts w:ascii="Times New Roman" w:hAnsi="Times New Roman" w:cs="Times New Roman"/>
          <w:b w:val="0"/>
          <w:bCs w:val="0"/>
        </w:rPr>
        <w:t>ЗАКУПКИ</w:t>
      </w:r>
      <w:r w:rsidR="007633E7" w:rsidRPr="00340006">
        <w:rPr>
          <w:rFonts w:ascii="Times New Roman" w:hAnsi="Times New Roman" w:cs="Times New Roman"/>
          <w:b w:val="0"/>
          <w:bCs w:val="0"/>
        </w:rPr>
        <w:t>»</w:t>
      </w:r>
      <w:r w:rsidR="00340006" w:rsidRPr="00340006">
        <w:rPr>
          <w:rFonts w:ascii="Times New Roman" w:hAnsi="Times New Roman" w:cs="Times New Roman"/>
          <w:b w:val="0"/>
          <w:bCs w:val="0"/>
        </w:rPr>
        <w:t xml:space="preserve">, при этом </w:t>
      </w:r>
      <w:bookmarkEnd w:id="78"/>
      <w:r w:rsidR="00340006" w:rsidRPr="00340006">
        <w:rPr>
          <w:rFonts w:ascii="Times New Roman" w:hAnsi="Times New Roman" w:cs="Times New Roman"/>
          <w:b w:val="0"/>
          <w:bCs w:val="0"/>
        </w:rPr>
        <w:t xml:space="preserve">в случае, если участник закупки находится на упрощенной системе налогообложения либо товары/работы/услуги </w:t>
      </w:r>
      <w:r w:rsidR="001D264B">
        <w:rPr>
          <w:rFonts w:ascii="Times New Roman" w:hAnsi="Times New Roman" w:cs="Times New Roman"/>
          <w:b w:val="0"/>
          <w:bCs w:val="0"/>
        </w:rPr>
        <w:t xml:space="preserve">(далее также - продукция) </w:t>
      </w:r>
      <w:r w:rsidR="00340006" w:rsidRPr="00340006">
        <w:rPr>
          <w:rFonts w:ascii="Times New Roman" w:hAnsi="Times New Roman" w:cs="Times New Roman"/>
          <w:b w:val="0"/>
          <w:bCs w:val="0"/>
        </w:rPr>
        <w:t>участника не облагаются НДС, то цена, предложенная таким участником в заявке, не</w:t>
      </w:r>
      <w:proofErr w:type="gramEnd"/>
      <w:r w:rsidR="00340006" w:rsidRPr="00340006">
        <w:rPr>
          <w:rFonts w:ascii="Times New Roman" w:hAnsi="Times New Roman" w:cs="Times New Roman"/>
          <w:b w:val="0"/>
          <w:bCs w:val="0"/>
        </w:rPr>
        <w:t xml:space="preserve"> должна превышать установленную начальную (максимальную) цену (цену лота) без учета НДС.</w:t>
      </w:r>
    </w:p>
    <w:p w:rsidR="007633E7" w:rsidRPr="00EB563F" w:rsidRDefault="007633E7" w:rsidP="005B19D9">
      <w:pPr>
        <w:pStyle w:val="32"/>
        <w:keepNext w:val="0"/>
        <w:numPr>
          <w:ilvl w:val="2"/>
          <w:numId w:val="1"/>
        </w:numPr>
        <w:spacing w:before="0" w:after="0"/>
        <w:ind w:left="0" w:firstLine="567"/>
        <w:rPr>
          <w:rFonts w:ascii="Times New Roman" w:hAnsi="Times New Roman" w:cs="Times New Roman"/>
          <w:b w:val="0"/>
          <w:bCs w:val="0"/>
        </w:rPr>
      </w:pPr>
      <w:bookmarkStart w:id="80" w:name="_Ref126085783"/>
      <w:r w:rsidRPr="00C70643">
        <w:rPr>
          <w:rFonts w:ascii="Times New Roman" w:hAnsi="Times New Roman" w:cs="Times New Roman"/>
          <w:b w:val="0"/>
          <w:bCs w:val="0"/>
        </w:rPr>
        <w:t xml:space="preserve">Цена договора должна </w:t>
      </w:r>
      <w:r w:rsidRPr="00EB563F">
        <w:rPr>
          <w:rFonts w:ascii="Times New Roman" w:hAnsi="Times New Roman" w:cs="Times New Roman"/>
          <w:b w:val="0"/>
          <w:bCs w:val="0"/>
        </w:rPr>
        <w:t xml:space="preserve">включать </w:t>
      </w:r>
      <w:r w:rsidR="00EB563F" w:rsidRPr="00EB563F">
        <w:rPr>
          <w:rFonts w:ascii="Times New Roman" w:eastAsia="Calibri" w:hAnsi="Times New Roman" w:cs="Times New Roman"/>
          <w:b w:val="0"/>
        </w:rPr>
        <w:t>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w:t>
      </w:r>
      <w:r w:rsidR="00340006" w:rsidRPr="00EB563F">
        <w:rPr>
          <w:rFonts w:ascii="Times New Roman" w:hAnsi="Times New Roman" w:cs="Times New Roman"/>
          <w:b w:val="0"/>
          <w:bCs w:val="0"/>
        </w:rPr>
        <w:t>, если иное не установлено документацией о закупке</w:t>
      </w:r>
      <w:r w:rsidRPr="00EB563F">
        <w:rPr>
          <w:rFonts w:ascii="Times New Roman" w:hAnsi="Times New Roman" w:cs="Times New Roman"/>
          <w:b w:val="0"/>
          <w:bCs w:val="0"/>
        </w:rPr>
        <w:t>.</w:t>
      </w:r>
      <w:bookmarkStart w:id="81" w:name="_Toc354408413"/>
      <w:bookmarkEnd w:id="80"/>
      <w:r w:rsidRPr="00EB563F">
        <w:rPr>
          <w:rFonts w:ascii="Times New Roman" w:hAnsi="Times New Roman" w:cs="Times New Roman"/>
          <w:b w:val="0"/>
          <w:bCs w:val="0"/>
        </w:rPr>
        <w:t xml:space="preserve"> </w:t>
      </w:r>
    </w:p>
    <w:p w:rsidR="004B4157" w:rsidRDefault="004B4157" w:rsidP="005B19D9">
      <w:pPr>
        <w:pStyle w:val="32"/>
        <w:keepNext w:val="0"/>
        <w:numPr>
          <w:ilvl w:val="2"/>
          <w:numId w:val="1"/>
        </w:numPr>
        <w:spacing w:before="0" w:after="0"/>
        <w:ind w:left="0" w:firstLine="567"/>
        <w:rPr>
          <w:rFonts w:ascii="Times New Roman" w:hAnsi="Times New Roman" w:cs="Times New Roman"/>
          <w:b w:val="0"/>
        </w:rPr>
      </w:pPr>
      <w:proofErr w:type="gramStart"/>
      <w:r w:rsidRPr="00C70643">
        <w:rPr>
          <w:rFonts w:ascii="Times New Roman" w:hAnsi="Times New Roman" w:cs="Times New Roman"/>
          <w:b w:val="0"/>
          <w:bCs w:val="0"/>
        </w:rPr>
        <w:t xml:space="preserve">Описание участниками закупки </w:t>
      </w:r>
      <w:r w:rsidR="00496A7E" w:rsidRPr="00496A7E">
        <w:rPr>
          <w:rFonts w:ascii="Times New Roman" w:hAnsi="Times New Roman" w:cs="Times New Roman"/>
          <w:b w:val="0"/>
          <w:bCs w:val="0"/>
        </w:rPr>
        <w:t>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w:t>
      </w:r>
      <w:r w:rsidR="00496A7E">
        <w:rPr>
          <w:rFonts w:ascii="Times New Roman" w:hAnsi="Times New Roman" w:cs="Times New Roman"/>
          <w:b w:val="0"/>
          <w:bCs w:val="0"/>
        </w:rPr>
        <w:t>е</w:t>
      </w:r>
      <w:r w:rsidR="00496A7E" w:rsidRPr="00496A7E">
        <w:rPr>
          <w:rFonts w:ascii="Times New Roman" w:hAnsi="Times New Roman" w:cs="Times New Roman"/>
          <w:b w:val="0"/>
          <w:bCs w:val="0"/>
        </w:rPr>
        <w:t xml:space="preserve"> выполняемой работы, оказываемой услуги, которые являются предметом закупки, их количественных и качественных характеристик</w:t>
      </w:r>
      <w:r w:rsidR="00496A7E">
        <w:rPr>
          <w:rFonts w:ascii="Times New Roman" w:hAnsi="Times New Roman" w:cs="Times New Roman"/>
          <w:b w:val="0"/>
          <w:bCs w:val="0"/>
        </w:rPr>
        <w:t xml:space="preserve"> </w:t>
      </w:r>
      <w:r w:rsidRPr="00C70643">
        <w:rPr>
          <w:rFonts w:ascii="Times New Roman" w:hAnsi="Times New Roman" w:cs="Times New Roman"/>
          <w:b w:val="0"/>
          <w:bCs w:val="0"/>
        </w:rPr>
        <w:t xml:space="preserve">осуществляется </w:t>
      </w:r>
      <w:r w:rsidR="00496A7E">
        <w:rPr>
          <w:rFonts w:ascii="Times New Roman" w:hAnsi="Times New Roman" w:cs="Times New Roman"/>
          <w:b w:val="0"/>
          <w:bCs w:val="0"/>
        </w:rPr>
        <w:t xml:space="preserve">участником закупки </w:t>
      </w:r>
      <w:r w:rsidRPr="00C70643">
        <w:rPr>
          <w:rFonts w:ascii="Times New Roman" w:hAnsi="Times New Roman" w:cs="Times New Roman"/>
          <w:b w:val="0"/>
          <w:bCs w:val="0"/>
        </w:rPr>
        <w:t xml:space="preserve">в соответствии с требованиями части </w:t>
      </w:r>
      <w:r w:rsidRPr="00C70643">
        <w:rPr>
          <w:rFonts w:ascii="Times New Roman" w:hAnsi="Times New Roman" w:cs="Times New Roman"/>
          <w:b w:val="0"/>
          <w:bCs w:val="0"/>
          <w:lang w:val="en-US"/>
        </w:rPr>
        <w:t>V</w:t>
      </w:r>
      <w:r w:rsidRPr="00C70643">
        <w:rPr>
          <w:rFonts w:ascii="Times New Roman" w:hAnsi="Times New Roman" w:cs="Times New Roman"/>
          <w:b w:val="0"/>
          <w:bCs w:val="0"/>
        </w:rPr>
        <w:t xml:space="preserve"> </w:t>
      </w:r>
      <w:r w:rsidRPr="00C70643">
        <w:rPr>
          <w:rFonts w:ascii="Times New Roman" w:hAnsi="Times New Roman" w:cs="Times New Roman"/>
          <w:b w:val="0"/>
        </w:rPr>
        <w:t xml:space="preserve">«ТЕХНИЧЕСКАЯ ЧАСТЬ» </w:t>
      </w:r>
      <w:r w:rsidRPr="00C70643">
        <w:rPr>
          <w:rFonts w:ascii="Times New Roman" w:hAnsi="Times New Roman" w:cs="Times New Roman"/>
          <w:b w:val="0"/>
          <w:bCs w:val="0"/>
        </w:rPr>
        <w:t>по форм</w:t>
      </w:r>
      <w:r w:rsidR="00496A7E">
        <w:rPr>
          <w:rFonts w:ascii="Times New Roman" w:hAnsi="Times New Roman" w:cs="Times New Roman"/>
          <w:b w:val="0"/>
          <w:bCs w:val="0"/>
        </w:rPr>
        <w:t xml:space="preserve">ами, установленными в части </w:t>
      </w:r>
      <w:r w:rsidR="00496A7E">
        <w:rPr>
          <w:rFonts w:ascii="Times New Roman" w:hAnsi="Times New Roman" w:cs="Times New Roman"/>
          <w:b w:val="0"/>
          <w:bCs w:val="0"/>
          <w:lang w:val="en-US"/>
        </w:rPr>
        <w:t>III</w:t>
      </w:r>
      <w:r w:rsidR="00496A7E" w:rsidRPr="00496A7E">
        <w:rPr>
          <w:rFonts w:ascii="Times New Roman" w:hAnsi="Times New Roman" w:cs="Times New Roman"/>
          <w:b w:val="0"/>
          <w:bCs w:val="0"/>
        </w:rPr>
        <w:t xml:space="preserve"> «ОБРАЗЦЫ ФОРМ ДЛЯ ЗАПОЛНЕНИЯ УЧАСТНИКАМИ ЗАКУПКИ»</w:t>
      </w:r>
      <w:r w:rsidRPr="00496A7E">
        <w:rPr>
          <w:rFonts w:ascii="Times New Roman" w:hAnsi="Times New Roman" w:cs="Times New Roman"/>
          <w:b w:val="0"/>
        </w:rPr>
        <w:t>.</w:t>
      </w:r>
      <w:proofErr w:type="gramEnd"/>
    </w:p>
    <w:p w:rsidR="00B21F94" w:rsidRDefault="00B21F94" w:rsidP="00B21F94">
      <w:pPr>
        <w:pStyle w:val="32"/>
        <w:keepNext w:val="0"/>
        <w:numPr>
          <w:ilvl w:val="2"/>
          <w:numId w:val="1"/>
        </w:numPr>
        <w:spacing w:before="0" w:after="0"/>
        <w:ind w:left="0" w:firstLine="567"/>
        <w:rPr>
          <w:rFonts w:ascii="Times New Roman" w:hAnsi="Times New Roman" w:cs="Times New Roman"/>
          <w:b w:val="0"/>
          <w:bCs w:val="0"/>
        </w:rPr>
      </w:pPr>
      <w:r w:rsidRPr="00B21F94">
        <w:rPr>
          <w:rFonts w:ascii="Times New Roman" w:hAnsi="Times New Roman" w:cs="Times New Roman"/>
          <w:b w:val="0"/>
          <w:bCs w:val="0"/>
        </w:rPr>
        <w:t>Участник</w:t>
      </w:r>
      <w:r>
        <w:rPr>
          <w:rFonts w:ascii="Times New Roman" w:hAnsi="Times New Roman" w:cs="Times New Roman"/>
          <w:b w:val="0"/>
          <w:bCs w:val="0"/>
        </w:rPr>
        <w:t xml:space="preserve"> закупки долж</w:t>
      </w:r>
      <w:r w:rsidR="003A4739">
        <w:rPr>
          <w:rFonts w:ascii="Times New Roman" w:hAnsi="Times New Roman" w:cs="Times New Roman"/>
          <w:b w:val="0"/>
          <w:bCs w:val="0"/>
        </w:rPr>
        <w:t>ен</w:t>
      </w:r>
      <w:r w:rsidRPr="00B21F94">
        <w:rPr>
          <w:rFonts w:ascii="Times New Roman" w:hAnsi="Times New Roman" w:cs="Times New Roman"/>
          <w:b w:val="0"/>
          <w:bCs w:val="0"/>
        </w:rPr>
        <w:t xml:space="preserve"> принять во внимание, что</w:t>
      </w:r>
      <w:r w:rsidR="003A4739">
        <w:rPr>
          <w:rFonts w:ascii="Times New Roman" w:hAnsi="Times New Roman" w:cs="Times New Roman"/>
          <w:b w:val="0"/>
          <w:bCs w:val="0"/>
        </w:rPr>
        <w:t>,</w:t>
      </w:r>
      <w:r w:rsidRPr="00B21F94">
        <w:rPr>
          <w:rFonts w:ascii="Times New Roman" w:hAnsi="Times New Roman" w:cs="Times New Roman"/>
          <w:b w:val="0"/>
          <w:bCs w:val="0"/>
        </w:rPr>
        <w:t xml:space="preserve"> </w:t>
      </w:r>
      <w:r>
        <w:rPr>
          <w:rFonts w:ascii="Times New Roman" w:hAnsi="Times New Roman" w:cs="Times New Roman"/>
          <w:b w:val="0"/>
          <w:bCs w:val="0"/>
        </w:rPr>
        <w:t xml:space="preserve">если иное не установлено документацией о закупке </w:t>
      </w:r>
      <w:r w:rsidRPr="00B21F94">
        <w:rPr>
          <w:rFonts w:ascii="Times New Roman" w:hAnsi="Times New Roman" w:cs="Times New Roman"/>
          <w:b w:val="0"/>
          <w:bCs w:val="0"/>
        </w:rPr>
        <w:t xml:space="preserve">ссылки в документации </w:t>
      </w:r>
      <w:r>
        <w:rPr>
          <w:rFonts w:ascii="Times New Roman" w:hAnsi="Times New Roman" w:cs="Times New Roman"/>
          <w:b w:val="0"/>
          <w:bCs w:val="0"/>
        </w:rPr>
        <w:t xml:space="preserve">о закупке </w:t>
      </w:r>
      <w:r w:rsidRPr="00B21F94">
        <w:rPr>
          <w:rFonts w:ascii="Times New Roman" w:hAnsi="Times New Roman" w:cs="Times New Roman"/>
          <w:b w:val="0"/>
          <w:bCs w:val="0"/>
        </w:rPr>
        <w:t>на конкретный тип продукции, производителя, носят лишь рекомендательный, а не обязательный характер. Участник</w:t>
      </w:r>
      <w:r>
        <w:rPr>
          <w:rFonts w:ascii="Times New Roman" w:hAnsi="Times New Roman" w:cs="Times New Roman"/>
          <w:b w:val="0"/>
          <w:bCs w:val="0"/>
        </w:rPr>
        <w:t xml:space="preserve"> закупки</w:t>
      </w:r>
      <w:r w:rsidRPr="00B21F94">
        <w:rPr>
          <w:rFonts w:ascii="Times New Roman" w:hAnsi="Times New Roman" w:cs="Times New Roman"/>
          <w:b w:val="0"/>
          <w:bCs w:val="0"/>
        </w:rPr>
        <w:t xml:space="preserve"> мо</w:t>
      </w:r>
      <w:r w:rsidR="003A4739">
        <w:rPr>
          <w:rFonts w:ascii="Times New Roman" w:hAnsi="Times New Roman" w:cs="Times New Roman"/>
          <w:b w:val="0"/>
          <w:bCs w:val="0"/>
        </w:rPr>
        <w:t>жет представить в своей заявке</w:t>
      </w:r>
      <w:r w:rsidRPr="00B21F94">
        <w:rPr>
          <w:rFonts w:ascii="Times New Roman" w:hAnsi="Times New Roman" w:cs="Times New Roman"/>
          <w:b w:val="0"/>
          <w:bCs w:val="0"/>
        </w:rPr>
        <w:t xml:space="preserve"> иные типы продукции, при условии, что произведенные замены совместимы между собой, по существу равноценны (эквивалентны) или превосходят по качеству требуемую продукцию, указанную в </w:t>
      </w:r>
      <w:r w:rsidR="003A4739" w:rsidRPr="00C70643">
        <w:rPr>
          <w:rFonts w:ascii="Times New Roman" w:hAnsi="Times New Roman" w:cs="Times New Roman"/>
          <w:b w:val="0"/>
          <w:bCs w:val="0"/>
        </w:rPr>
        <w:t xml:space="preserve">части </w:t>
      </w:r>
      <w:r w:rsidR="003A4739" w:rsidRPr="00C70643">
        <w:rPr>
          <w:rFonts w:ascii="Times New Roman" w:hAnsi="Times New Roman" w:cs="Times New Roman"/>
          <w:b w:val="0"/>
          <w:bCs w:val="0"/>
          <w:lang w:val="en-US"/>
        </w:rPr>
        <w:t>V</w:t>
      </w:r>
      <w:r w:rsidR="003A4739" w:rsidRPr="00C70643">
        <w:rPr>
          <w:rFonts w:ascii="Times New Roman" w:hAnsi="Times New Roman" w:cs="Times New Roman"/>
          <w:b w:val="0"/>
          <w:bCs w:val="0"/>
        </w:rPr>
        <w:t xml:space="preserve"> </w:t>
      </w:r>
      <w:r w:rsidR="003A4739" w:rsidRPr="00C70643">
        <w:rPr>
          <w:rFonts w:ascii="Times New Roman" w:hAnsi="Times New Roman" w:cs="Times New Roman"/>
          <w:b w:val="0"/>
        </w:rPr>
        <w:t>«ТЕХНИЧЕСКАЯ ЧАСТЬ»</w:t>
      </w:r>
      <w:r>
        <w:rPr>
          <w:rFonts w:ascii="Times New Roman" w:hAnsi="Times New Roman" w:cs="Times New Roman"/>
          <w:b w:val="0"/>
          <w:bCs w:val="0"/>
        </w:rPr>
        <w:t>.</w:t>
      </w:r>
    </w:p>
    <w:p w:rsidR="001D264B" w:rsidRPr="001D264B" w:rsidRDefault="001D264B" w:rsidP="001D264B">
      <w:pPr>
        <w:pStyle w:val="32"/>
        <w:keepNext w:val="0"/>
        <w:numPr>
          <w:ilvl w:val="2"/>
          <w:numId w:val="1"/>
        </w:numPr>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D264B" w:rsidRPr="001D264B" w:rsidRDefault="001D264B" w:rsidP="001D264B">
      <w:pPr>
        <w:pStyle w:val="32"/>
        <w:keepNext w:val="0"/>
        <w:numPr>
          <w:ilvl w:val="2"/>
          <w:numId w:val="1"/>
        </w:numPr>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w:t>
      </w:r>
      <w:r w:rsidRPr="00B21F94">
        <w:rPr>
          <w:rFonts w:ascii="Times New Roman" w:hAnsi="Times New Roman" w:cs="Times New Roman"/>
          <w:b w:val="0"/>
          <w:bCs w:val="0"/>
        </w:rPr>
        <w:t xml:space="preserve">в </w:t>
      </w:r>
      <w:r w:rsidRPr="00C70643">
        <w:rPr>
          <w:rFonts w:ascii="Times New Roman" w:hAnsi="Times New Roman" w:cs="Times New Roman"/>
          <w:b w:val="0"/>
          <w:bCs w:val="0"/>
        </w:rPr>
        <w:t xml:space="preserve">части </w:t>
      </w:r>
      <w:r w:rsidRPr="001D264B">
        <w:rPr>
          <w:rFonts w:ascii="Times New Roman" w:hAnsi="Times New Roman" w:cs="Times New Roman"/>
          <w:b w:val="0"/>
          <w:bCs w:val="0"/>
        </w:rPr>
        <w:t>V</w:t>
      </w:r>
      <w:r w:rsidRPr="00C70643">
        <w:rPr>
          <w:rFonts w:ascii="Times New Roman" w:hAnsi="Times New Roman" w:cs="Times New Roman"/>
          <w:b w:val="0"/>
          <w:bCs w:val="0"/>
        </w:rPr>
        <w:t xml:space="preserve"> </w:t>
      </w:r>
      <w:r w:rsidRPr="001D264B">
        <w:rPr>
          <w:rFonts w:ascii="Times New Roman" w:hAnsi="Times New Roman" w:cs="Times New Roman"/>
          <w:b w:val="0"/>
          <w:bCs w:val="0"/>
        </w:rPr>
        <w:t>«ТЕХНИЧЕСКАЯ ЧАСТЬ».</w:t>
      </w:r>
    </w:p>
    <w:p w:rsidR="001D264B" w:rsidRPr="001D264B" w:rsidRDefault="001D264B" w:rsidP="001D264B">
      <w:pPr>
        <w:pStyle w:val="32"/>
        <w:keepNext w:val="0"/>
        <w:numPr>
          <w:ilvl w:val="2"/>
          <w:numId w:val="1"/>
        </w:numPr>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 xml:space="preserve">В случае если </w:t>
      </w:r>
      <w:r w:rsidRPr="00B21F94">
        <w:rPr>
          <w:rFonts w:ascii="Times New Roman" w:hAnsi="Times New Roman" w:cs="Times New Roman"/>
          <w:b w:val="0"/>
          <w:bCs w:val="0"/>
        </w:rPr>
        <w:t xml:space="preserve">в </w:t>
      </w:r>
      <w:r w:rsidRPr="00C70643">
        <w:rPr>
          <w:rFonts w:ascii="Times New Roman" w:hAnsi="Times New Roman" w:cs="Times New Roman"/>
          <w:b w:val="0"/>
          <w:bCs w:val="0"/>
        </w:rPr>
        <w:t xml:space="preserve">части </w:t>
      </w:r>
      <w:r w:rsidRPr="001D264B">
        <w:rPr>
          <w:rFonts w:ascii="Times New Roman" w:hAnsi="Times New Roman" w:cs="Times New Roman"/>
          <w:b w:val="0"/>
          <w:bCs w:val="0"/>
        </w:rPr>
        <w:t>V</w:t>
      </w:r>
      <w:r w:rsidRPr="00C70643">
        <w:rPr>
          <w:rFonts w:ascii="Times New Roman" w:hAnsi="Times New Roman" w:cs="Times New Roman"/>
          <w:b w:val="0"/>
          <w:bCs w:val="0"/>
        </w:rPr>
        <w:t xml:space="preserve"> </w:t>
      </w:r>
      <w:r w:rsidRPr="001D264B">
        <w:rPr>
          <w:rFonts w:ascii="Times New Roman" w:hAnsi="Times New Roman" w:cs="Times New Roman"/>
          <w:b w:val="0"/>
          <w:bCs w:val="0"/>
        </w:rPr>
        <w:t>«ТЕХНИЧЕСКАЯ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D264B" w:rsidRPr="001D264B" w:rsidRDefault="001D264B" w:rsidP="001D264B">
      <w:pPr>
        <w:pStyle w:val="32"/>
        <w:keepNext w:val="0"/>
        <w:numPr>
          <w:ilvl w:val="2"/>
          <w:numId w:val="1"/>
        </w:numPr>
        <w:spacing w:before="0" w:after="0"/>
        <w:ind w:left="0" w:firstLine="567"/>
      </w:pPr>
      <w:r w:rsidRPr="001D264B">
        <w:rPr>
          <w:rFonts w:ascii="Times New Roman" w:hAnsi="Times New Roman" w:cs="Times New Roman"/>
          <w:b w:val="0"/>
          <w:bCs w:val="0"/>
        </w:rPr>
        <w:t>При описании продукции участник процедуры закупки должен использовать общеизвестные показатели, термины и сокращения в соответствии с законодательством и требованиями настоящей документации о закупке.</w:t>
      </w:r>
    </w:p>
    <w:p w:rsidR="007633E7" w:rsidRPr="00C70643" w:rsidRDefault="007633E7" w:rsidP="00FA1AA1">
      <w:pPr>
        <w:pStyle w:val="21"/>
        <w:keepNext w:val="0"/>
        <w:numPr>
          <w:ilvl w:val="1"/>
          <w:numId w:val="1"/>
        </w:numPr>
        <w:spacing w:after="0"/>
        <w:ind w:left="0" w:firstLine="567"/>
        <w:jc w:val="both"/>
        <w:rPr>
          <w:sz w:val="24"/>
          <w:szCs w:val="24"/>
        </w:rPr>
      </w:pPr>
      <w:bookmarkStart w:id="82" w:name="_Ref119429503"/>
      <w:bookmarkStart w:id="83" w:name="_Toc123405479"/>
      <w:bookmarkStart w:id="84" w:name="_Toc74304517"/>
      <w:bookmarkStart w:id="85" w:name="_Toc123405474"/>
      <w:bookmarkStart w:id="86" w:name="_Toc166101209"/>
      <w:bookmarkEnd w:id="79"/>
      <w:bookmarkEnd w:id="81"/>
      <w:r w:rsidRPr="00C70643">
        <w:rPr>
          <w:sz w:val="24"/>
          <w:szCs w:val="24"/>
        </w:rPr>
        <w:t xml:space="preserve">Требования к обеспечению заявок на участие в </w:t>
      </w:r>
      <w:bookmarkEnd w:id="82"/>
      <w:bookmarkEnd w:id="83"/>
      <w:r w:rsidR="0066067F">
        <w:rPr>
          <w:sz w:val="24"/>
          <w:szCs w:val="24"/>
        </w:rPr>
        <w:t>закупке</w:t>
      </w:r>
      <w:bookmarkEnd w:id="84"/>
    </w:p>
    <w:p w:rsidR="003A681F" w:rsidRDefault="003A681F" w:rsidP="00F017D5">
      <w:pPr>
        <w:pStyle w:val="32"/>
        <w:keepNext w:val="0"/>
        <w:numPr>
          <w:ilvl w:val="2"/>
          <w:numId w:val="1"/>
        </w:numPr>
        <w:spacing w:before="0" w:after="0"/>
        <w:ind w:left="0" w:firstLine="567"/>
        <w:rPr>
          <w:rFonts w:ascii="Times New Roman" w:hAnsi="Times New Roman" w:cs="Times New Roman"/>
          <w:b w:val="0"/>
          <w:bCs w:val="0"/>
        </w:rPr>
      </w:pPr>
      <w:r>
        <w:rPr>
          <w:rFonts w:ascii="Times New Roman" w:hAnsi="Times New Roman" w:cs="Times New Roman"/>
          <w:b w:val="0"/>
          <w:bCs w:val="0"/>
        </w:rPr>
        <w:t>Не требуется</w:t>
      </w:r>
      <w:r w:rsidR="007115FC">
        <w:rPr>
          <w:rFonts w:ascii="Times New Roman" w:hAnsi="Times New Roman" w:cs="Times New Roman"/>
          <w:b w:val="0"/>
          <w:bCs w:val="0"/>
        </w:rPr>
        <w:t>.</w:t>
      </w:r>
    </w:p>
    <w:p w:rsidR="003A681F" w:rsidRPr="003A681F" w:rsidRDefault="003A681F" w:rsidP="003A681F"/>
    <w:p w:rsidR="007633E7" w:rsidRDefault="007633E7" w:rsidP="00FA1AA1">
      <w:pPr>
        <w:pStyle w:val="11"/>
        <w:keepNext w:val="0"/>
        <w:numPr>
          <w:ilvl w:val="0"/>
          <w:numId w:val="1"/>
        </w:numPr>
        <w:spacing w:before="0" w:after="0"/>
        <w:ind w:left="0" w:firstLine="567"/>
        <w:rPr>
          <w:sz w:val="24"/>
          <w:szCs w:val="24"/>
        </w:rPr>
      </w:pPr>
      <w:bookmarkStart w:id="87" w:name="_Toc74304518"/>
      <w:r w:rsidRPr="00C70643">
        <w:rPr>
          <w:sz w:val="24"/>
          <w:szCs w:val="24"/>
        </w:rPr>
        <w:t xml:space="preserve">ПОДАЧА ЗАЯВОК НА УЧАСТИЕ В </w:t>
      </w:r>
      <w:bookmarkEnd w:id="85"/>
      <w:bookmarkEnd w:id="86"/>
      <w:r w:rsidR="001D0AB5">
        <w:rPr>
          <w:sz w:val="24"/>
          <w:szCs w:val="24"/>
        </w:rPr>
        <w:t>ЗАКУПКЕ</w:t>
      </w:r>
      <w:bookmarkEnd w:id="87"/>
    </w:p>
    <w:p w:rsidR="001760A4" w:rsidRPr="001760A4" w:rsidRDefault="001760A4" w:rsidP="001760A4"/>
    <w:p w:rsidR="00382C70" w:rsidRPr="00C70643" w:rsidRDefault="00382C70" w:rsidP="00FA1AA1">
      <w:pPr>
        <w:pStyle w:val="21"/>
        <w:keepNext w:val="0"/>
        <w:numPr>
          <w:ilvl w:val="1"/>
          <w:numId w:val="1"/>
        </w:numPr>
        <w:spacing w:after="0"/>
        <w:ind w:left="0" w:firstLine="567"/>
        <w:jc w:val="both"/>
        <w:rPr>
          <w:sz w:val="24"/>
          <w:szCs w:val="24"/>
        </w:rPr>
      </w:pPr>
      <w:bookmarkStart w:id="88" w:name="_Ref166249895"/>
      <w:bookmarkStart w:id="89" w:name="_Toc387652318"/>
      <w:bookmarkStart w:id="90" w:name="_Toc74304519"/>
      <w:r w:rsidRPr="00C70643">
        <w:rPr>
          <w:sz w:val="24"/>
          <w:szCs w:val="24"/>
        </w:rPr>
        <w:t xml:space="preserve">Порядок, место, дата начала и дата окончания срока подачи заявок на участие в </w:t>
      </w:r>
      <w:bookmarkEnd w:id="88"/>
      <w:bookmarkEnd w:id="89"/>
      <w:r w:rsidR="000D72A7">
        <w:rPr>
          <w:sz w:val="24"/>
          <w:szCs w:val="24"/>
        </w:rPr>
        <w:t>закупке</w:t>
      </w:r>
      <w:bookmarkEnd w:id="90"/>
    </w:p>
    <w:p w:rsidR="003F5352" w:rsidRPr="001F5C18" w:rsidRDefault="000D72A7"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ЕЭТП в сроки, установленные в пункте </w:t>
      </w:r>
      <w:r w:rsidR="00B635E5">
        <w:rPr>
          <w:rFonts w:ascii="Times New Roman" w:hAnsi="Times New Roman" w:cs="Times New Roman"/>
          <w:b w:val="0"/>
          <w:bCs w:val="0"/>
        </w:rPr>
        <w:t xml:space="preserve">8 </w:t>
      </w:r>
      <w:r w:rsidRPr="001F5C18">
        <w:rPr>
          <w:rFonts w:ascii="Times New Roman" w:hAnsi="Times New Roman" w:cs="Times New Roman"/>
          <w:b w:val="0"/>
          <w:bCs w:val="0"/>
        </w:rPr>
        <w:t>части II «ИНФОРМАЦИОННАЯ КАРТА ЗАКУПКИ».</w:t>
      </w:r>
    </w:p>
    <w:p w:rsidR="000D72A7" w:rsidRPr="001F5C18" w:rsidRDefault="000D72A7"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Участник закупки вправе подать только одну заявку на участие в процедуре </w:t>
      </w:r>
      <w:r w:rsidR="00B635E5">
        <w:rPr>
          <w:rFonts w:ascii="Times New Roman" w:hAnsi="Times New Roman" w:cs="Times New Roman"/>
          <w:b w:val="0"/>
          <w:bCs w:val="0"/>
        </w:rPr>
        <w:t xml:space="preserve">закупки </w:t>
      </w:r>
      <w:r w:rsidRPr="001F5C18">
        <w:rPr>
          <w:rFonts w:ascii="Times New Roman" w:hAnsi="Times New Roman" w:cs="Times New Roman"/>
          <w:b w:val="0"/>
          <w:bCs w:val="0"/>
        </w:rPr>
        <w:t>в отношении каждого лота.</w:t>
      </w:r>
    </w:p>
    <w:p w:rsidR="00382C70" w:rsidRPr="00C70643" w:rsidRDefault="00382C70" w:rsidP="00BC68AF">
      <w:pPr>
        <w:pStyle w:val="21"/>
        <w:keepNext w:val="0"/>
        <w:numPr>
          <w:ilvl w:val="1"/>
          <w:numId w:val="1"/>
        </w:numPr>
        <w:spacing w:after="0"/>
        <w:ind w:left="0" w:firstLine="567"/>
        <w:jc w:val="both"/>
        <w:rPr>
          <w:sz w:val="24"/>
          <w:szCs w:val="24"/>
        </w:rPr>
      </w:pPr>
      <w:bookmarkStart w:id="91" w:name="_Ref119429670"/>
      <w:bookmarkStart w:id="92" w:name="_Toc123405476"/>
      <w:bookmarkStart w:id="93" w:name="_Toc387652319"/>
      <w:bookmarkStart w:id="94" w:name="_Toc74304520"/>
      <w:r w:rsidRPr="00C70643">
        <w:rPr>
          <w:sz w:val="24"/>
          <w:szCs w:val="24"/>
        </w:rPr>
        <w:lastRenderedPageBreak/>
        <w:t xml:space="preserve">Изменения </w:t>
      </w:r>
      <w:r w:rsidR="00E74D29">
        <w:rPr>
          <w:sz w:val="24"/>
          <w:szCs w:val="24"/>
        </w:rPr>
        <w:t xml:space="preserve">и отзыв </w:t>
      </w:r>
      <w:r w:rsidRPr="00C70643">
        <w:rPr>
          <w:sz w:val="24"/>
          <w:szCs w:val="24"/>
        </w:rPr>
        <w:t xml:space="preserve">заявок на участие в </w:t>
      </w:r>
      <w:bookmarkEnd w:id="91"/>
      <w:bookmarkEnd w:id="92"/>
      <w:bookmarkEnd w:id="93"/>
      <w:r w:rsidR="000D72A7">
        <w:rPr>
          <w:sz w:val="24"/>
          <w:szCs w:val="24"/>
        </w:rPr>
        <w:t>закупке</w:t>
      </w:r>
      <w:bookmarkEnd w:id="94"/>
    </w:p>
    <w:p w:rsidR="00382C70" w:rsidRPr="001F5C18" w:rsidRDefault="00382C70"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Участник закупки, подавший заявку на участие в </w:t>
      </w:r>
      <w:r w:rsidR="00D81100" w:rsidRPr="001F5C18">
        <w:rPr>
          <w:rFonts w:ascii="Times New Roman" w:hAnsi="Times New Roman" w:cs="Times New Roman"/>
          <w:b w:val="0"/>
          <w:bCs w:val="0"/>
        </w:rPr>
        <w:t>закупке</w:t>
      </w:r>
      <w:r w:rsidRPr="001F5C18">
        <w:rPr>
          <w:rFonts w:ascii="Times New Roman" w:hAnsi="Times New Roman" w:cs="Times New Roman"/>
          <w:b w:val="0"/>
          <w:bCs w:val="0"/>
        </w:rPr>
        <w:t xml:space="preserve">, вправе изменить </w:t>
      </w:r>
      <w:r w:rsidR="00E74D29" w:rsidRPr="001F5C18">
        <w:rPr>
          <w:rFonts w:ascii="Times New Roman" w:hAnsi="Times New Roman" w:cs="Times New Roman"/>
          <w:b w:val="0"/>
          <w:bCs w:val="0"/>
        </w:rPr>
        <w:t xml:space="preserve">или отозвать </w:t>
      </w:r>
      <w:r w:rsidRPr="001F5C18">
        <w:rPr>
          <w:rFonts w:ascii="Times New Roman" w:hAnsi="Times New Roman" w:cs="Times New Roman"/>
          <w:b w:val="0"/>
          <w:bCs w:val="0"/>
        </w:rPr>
        <w:t xml:space="preserve">заявку на участие в </w:t>
      </w:r>
      <w:r w:rsidR="00D81100" w:rsidRPr="001F5C18">
        <w:rPr>
          <w:rFonts w:ascii="Times New Roman" w:hAnsi="Times New Roman" w:cs="Times New Roman"/>
          <w:b w:val="0"/>
          <w:bCs w:val="0"/>
        </w:rPr>
        <w:t>закупке</w:t>
      </w:r>
      <w:r w:rsidRPr="001F5C18">
        <w:rPr>
          <w:rFonts w:ascii="Times New Roman" w:hAnsi="Times New Roman" w:cs="Times New Roman"/>
          <w:b w:val="0"/>
          <w:bCs w:val="0"/>
        </w:rPr>
        <w:t xml:space="preserve"> в любое время до момента </w:t>
      </w:r>
      <w:r w:rsidR="00D81100" w:rsidRPr="001F5C18">
        <w:rPr>
          <w:rFonts w:ascii="Times New Roman" w:hAnsi="Times New Roman" w:cs="Times New Roman"/>
          <w:b w:val="0"/>
          <w:bCs w:val="0"/>
        </w:rPr>
        <w:t>окончания срока по</w:t>
      </w:r>
      <w:r w:rsidR="00E74D29" w:rsidRPr="001F5C18">
        <w:rPr>
          <w:rFonts w:ascii="Times New Roman" w:hAnsi="Times New Roman" w:cs="Times New Roman"/>
          <w:b w:val="0"/>
          <w:bCs w:val="0"/>
        </w:rPr>
        <w:t>дачи заявок на участие в закупк</w:t>
      </w:r>
      <w:r w:rsidR="00D81100" w:rsidRPr="001F5C18">
        <w:rPr>
          <w:rFonts w:ascii="Times New Roman" w:hAnsi="Times New Roman" w:cs="Times New Roman"/>
          <w:b w:val="0"/>
          <w:bCs w:val="0"/>
        </w:rPr>
        <w:t>е</w:t>
      </w:r>
      <w:r w:rsidRPr="001F5C18">
        <w:rPr>
          <w:rFonts w:ascii="Times New Roman" w:hAnsi="Times New Roman" w:cs="Times New Roman"/>
          <w:b w:val="0"/>
          <w:bCs w:val="0"/>
        </w:rPr>
        <w:t xml:space="preserve">. </w:t>
      </w:r>
    </w:p>
    <w:p w:rsidR="00382C70" w:rsidRPr="001F5C18" w:rsidRDefault="00D81100"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Порядок изменения </w:t>
      </w:r>
      <w:r w:rsidR="00E74D29" w:rsidRPr="001F5C18">
        <w:rPr>
          <w:rFonts w:ascii="Times New Roman" w:hAnsi="Times New Roman" w:cs="Times New Roman"/>
          <w:b w:val="0"/>
          <w:bCs w:val="0"/>
        </w:rPr>
        <w:t xml:space="preserve">и отзыва </w:t>
      </w:r>
      <w:r w:rsidRPr="001F5C18">
        <w:rPr>
          <w:rFonts w:ascii="Times New Roman" w:hAnsi="Times New Roman" w:cs="Times New Roman"/>
          <w:b w:val="0"/>
          <w:bCs w:val="0"/>
        </w:rPr>
        <w:t>заявок на участие в закупк</w:t>
      </w:r>
      <w:r w:rsidR="009462CD">
        <w:rPr>
          <w:rFonts w:ascii="Times New Roman" w:hAnsi="Times New Roman" w:cs="Times New Roman"/>
          <w:b w:val="0"/>
          <w:bCs w:val="0"/>
        </w:rPr>
        <w:t>е</w:t>
      </w:r>
      <w:r w:rsidRPr="001F5C18">
        <w:rPr>
          <w:rFonts w:ascii="Times New Roman" w:hAnsi="Times New Roman" w:cs="Times New Roman"/>
          <w:b w:val="0"/>
          <w:bCs w:val="0"/>
        </w:rPr>
        <w:t xml:space="preserve"> определен Регламентом работы ЕЭТП. </w:t>
      </w:r>
    </w:p>
    <w:p w:rsidR="00382C70" w:rsidRPr="001F5C18" w:rsidRDefault="00382C70"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После окончания срока подачи заявок не допускается </w:t>
      </w:r>
      <w:r w:rsidR="00E74D29" w:rsidRPr="001F5C18">
        <w:rPr>
          <w:rFonts w:ascii="Times New Roman" w:hAnsi="Times New Roman" w:cs="Times New Roman"/>
          <w:b w:val="0"/>
          <w:bCs w:val="0"/>
        </w:rPr>
        <w:t>изменени</w:t>
      </w:r>
      <w:r w:rsidR="009462CD">
        <w:rPr>
          <w:rFonts w:ascii="Times New Roman" w:hAnsi="Times New Roman" w:cs="Times New Roman"/>
          <w:b w:val="0"/>
          <w:bCs w:val="0"/>
        </w:rPr>
        <w:t>е</w:t>
      </w:r>
      <w:r w:rsidR="00E74D29" w:rsidRPr="001F5C18">
        <w:rPr>
          <w:rFonts w:ascii="Times New Roman" w:hAnsi="Times New Roman" w:cs="Times New Roman"/>
          <w:b w:val="0"/>
          <w:bCs w:val="0"/>
        </w:rPr>
        <w:t xml:space="preserve"> или </w:t>
      </w:r>
      <w:r w:rsidRPr="001F5C18">
        <w:rPr>
          <w:rFonts w:ascii="Times New Roman" w:hAnsi="Times New Roman" w:cs="Times New Roman"/>
          <w:b w:val="0"/>
          <w:bCs w:val="0"/>
        </w:rPr>
        <w:t xml:space="preserve">отзыв заявок на участие в </w:t>
      </w:r>
      <w:r w:rsidR="00E74D29" w:rsidRPr="001F5C18">
        <w:rPr>
          <w:rFonts w:ascii="Times New Roman" w:hAnsi="Times New Roman" w:cs="Times New Roman"/>
          <w:b w:val="0"/>
          <w:bCs w:val="0"/>
        </w:rPr>
        <w:t>закупке за исключением случаев, предусмотренных законодательством о закупках отдельных видо</w:t>
      </w:r>
      <w:r w:rsidR="0016410E">
        <w:rPr>
          <w:rFonts w:ascii="Times New Roman" w:hAnsi="Times New Roman" w:cs="Times New Roman"/>
          <w:b w:val="0"/>
          <w:bCs w:val="0"/>
        </w:rPr>
        <w:t>в</w:t>
      </w:r>
      <w:r w:rsidR="00E74D29" w:rsidRPr="001F5C18">
        <w:rPr>
          <w:rFonts w:ascii="Times New Roman" w:hAnsi="Times New Roman" w:cs="Times New Roman"/>
          <w:b w:val="0"/>
          <w:bCs w:val="0"/>
        </w:rPr>
        <w:t xml:space="preserve"> юридических лиц</w:t>
      </w:r>
      <w:r w:rsidRPr="001F5C18">
        <w:rPr>
          <w:rFonts w:ascii="Times New Roman" w:hAnsi="Times New Roman" w:cs="Times New Roman"/>
          <w:b w:val="0"/>
          <w:bCs w:val="0"/>
        </w:rPr>
        <w:t>.</w:t>
      </w:r>
    </w:p>
    <w:p w:rsidR="00382C70" w:rsidRDefault="00382C70" w:rsidP="00FA1AA1">
      <w:pPr>
        <w:ind w:firstLine="567"/>
      </w:pPr>
    </w:p>
    <w:p w:rsidR="007633E7" w:rsidRPr="0086183E" w:rsidRDefault="0071642F" w:rsidP="0037586E">
      <w:pPr>
        <w:pStyle w:val="11"/>
        <w:keepNext w:val="0"/>
        <w:numPr>
          <w:ilvl w:val="0"/>
          <w:numId w:val="1"/>
        </w:numPr>
        <w:spacing w:before="0" w:after="0"/>
        <w:ind w:left="0" w:firstLine="567"/>
        <w:rPr>
          <w:sz w:val="24"/>
          <w:szCs w:val="24"/>
        </w:rPr>
      </w:pPr>
      <w:bookmarkStart w:id="95" w:name="_Toc74304521"/>
      <w:bookmarkStart w:id="96" w:name="_Ref119430360"/>
      <w:bookmarkStart w:id="97" w:name="_Toc123405483"/>
      <w:r w:rsidRPr="0086183E">
        <w:rPr>
          <w:sz w:val="24"/>
          <w:szCs w:val="24"/>
        </w:rPr>
        <w:t xml:space="preserve">ПОРЯДОК </w:t>
      </w:r>
      <w:r w:rsidR="0037586E" w:rsidRPr="0086183E">
        <w:rPr>
          <w:sz w:val="24"/>
          <w:szCs w:val="24"/>
        </w:rPr>
        <w:t>ПРОВ</w:t>
      </w:r>
      <w:r w:rsidR="0086183E">
        <w:rPr>
          <w:sz w:val="24"/>
          <w:szCs w:val="24"/>
        </w:rPr>
        <w:t>ЕДЕНИЯ РАССМОТРЕНИЯ, ОЦЕНКИ И С</w:t>
      </w:r>
      <w:r w:rsidR="0086183E" w:rsidRPr="0086183E">
        <w:rPr>
          <w:sz w:val="24"/>
          <w:szCs w:val="24"/>
        </w:rPr>
        <w:t>О</w:t>
      </w:r>
      <w:r w:rsidR="0086183E">
        <w:rPr>
          <w:sz w:val="24"/>
          <w:szCs w:val="24"/>
        </w:rPr>
        <w:t>П</w:t>
      </w:r>
      <w:r w:rsidR="0086183E" w:rsidRPr="0086183E">
        <w:rPr>
          <w:sz w:val="24"/>
          <w:szCs w:val="24"/>
        </w:rPr>
        <w:t>О</w:t>
      </w:r>
      <w:r w:rsidR="0086183E">
        <w:rPr>
          <w:sz w:val="24"/>
          <w:szCs w:val="24"/>
        </w:rPr>
        <w:t>С</w:t>
      </w:r>
      <w:r w:rsidR="0037586E" w:rsidRPr="0086183E">
        <w:rPr>
          <w:sz w:val="24"/>
          <w:szCs w:val="24"/>
        </w:rPr>
        <w:t>ТАВЛЕНИЯ ЗАЯВОК НА УЧАСТИЕ В ЗАКУПКЕ</w:t>
      </w:r>
      <w:bookmarkEnd w:id="95"/>
    </w:p>
    <w:p w:rsidR="001760A4" w:rsidRPr="001760A4" w:rsidRDefault="001760A4" w:rsidP="001760A4">
      <w:pPr>
        <w:rPr>
          <w:highlight w:val="magenta"/>
        </w:rPr>
      </w:pPr>
    </w:p>
    <w:p w:rsidR="0086183E" w:rsidRPr="0086183E" w:rsidRDefault="0086183E" w:rsidP="0086183E">
      <w:pPr>
        <w:pStyle w:val="21"/>
        <w:keepNext w:val="0"/>
        <w:numPr>
          <w:ilvl w:val="1"/>
          <w:numId w:val="1"/>
        </w:numPr>
        <w:spacing w:after="0"/>
        <w:ind w:left="0" w:firstLine="567"/>
        <w:jc w:val="both"/>
        <w:rPr>
          <w:sz w:val="24"/>
          <w:szCs w:val="24"/>
        </w:rPr>
      </w:pPr>
      <w:bookmarkStart w:id="98" w:name="_Toc74304522"/>
      <w:bookmarkStart w:id="99" w:name="_Ref125827199"/>
      <w:bookmarkStart w:id="100" w:name="_Toc518119388"/>
      <w:bookmarkEnd w:id="96"/>
      <w:bookmarkEnd w:id="97"/>
      <w:r w:rsidRPr="0086183E">
        <w:rPr>
          <w:sz w:val="24"/>
          <w:szCs w:val="24"/>
        </w:rPr>
        <w:t>Закупочная комиссия</w:t>
      </w:r>
      <w:bookmarkEnd w:id="98"/>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Рассмотрение, оценка и сопоставления заявок осуществляется </w:t>
      </w:r>
      <w:r w:rsidR="005909DF">
        <w:rPr>
          <w:rFonts w:ascii="Times New Roman" w:hAnsi="Times New Roman" w:cs="Times New Roman"/>
          <w:b w:val="0"/>
          <w:bCs w:val="0"/>
        </w:rPr>
        <w:t>З</w:t>
      </w:r>
      <w:r w:rsidRPr="0086183E">
        <w:rPr>
          <w:rFonts w:ascii="Times New Roman" w:hAnsi="Times New Roman" w:cs="Times New Roman"/>
          <w:b w:val="0"/>
          <w:bCs w:val="0"/>
        </w:rPr>
        <w:t>акупочной комиссией, осуществляющ</w:t>
      </w:r>
      <w:r w:rsidR="005909DF">
        <w:rPr>
          <w:rFonts w:ascii="Times New Roman" w:hAnsi="Times New Roman" w:cs="Times New Roman"/>
          <w:b w:val="0"/>
          <w:bCs w:val="0"/>
        </w:rPr>
        <w:t>ей</w:t>
      </w:r>
      <w:r w:rsidRPr="0086183E">
        <w:rPr>
          <w:rFonts w:ascii="Times New Roman" w:hAnsi="Times New Roman" w:cs="Times New Roman"/>
          <w:b w:val="0"/>
          <w:bCs w:val="0"/>
        </w:rPr>
        <w:t xml:space="preserve"> свои полномочия в порядке, установленном Положение</w:t>
      </w:r>
      <w:r w:rsidR="00C77E02">
        <w:rPr>
          <w:rFonts w:ascii="Times New Roman" w:hAnsi="Times New Roman" w:cs="Times New Roman"/>
          <w:b w:val="0"/>
          <w:bCs w:val="0"/>
        </w:rPr>
        <w:t>м о закупке З</w:t>
      </w:r>
      <w:r w:rsidRPr="0086183E">
        <w:rPr>
          <w:rFonts w:ascii="Times New Roman" w:hAnsi="Times New Roman" w:cs="Times New Roman"/>
          <w:b w:val="0"/>
          <w:bCs w:val="0"/>
        </w:rPr>
        <w:t>аказчика.</w:t>
      </w:r>
    </w:p>
    <w:p w:rsidR="0086183E" w:rsidRPr="0086183E" w:rsidRDefault="0086183E" w:rsidP="0086183E">
      <w:pPr>
        <w:pStyle w:val="21"/>
        <w:keepNext w:val="0"/>
        <w:numPr>
          <w:ilvl w:val="1"/>
          <w:numId w:val="1"/>
        </w:numPr>
        <w:spacing w:after="0"/>
        <w:ind w:left="0" w:firstLine="567"/>
        <w:jc w:val="both"/>
        <w:rPr>
          <w:sz w:val="24"/>
          <w:szCs w:val="24"/>
        </w:rPr>
      </w:pPr>
      <w:bookmarkStart w:id="101" w:name="_Toc74304523"/>
      <w:r w:rsidRPr="0086183E">
        <w:rPr>
          <w:sz w:val="24"/>
          <w:szCs w:val="24"/>
        </w:rPr>
        <w:t>Требования к процедуре рассмотрения, оценки и сопоставления заявок участников закупки</w:t>
      </w:r>
      <w:bookmarkEnd w:id="101"/>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Заявки участников рассматриваются </w:t>
      </w:r>
      <w:r w:rsidR="00C77E02">
        <w:rPr>
          <w:rFonts w:ascii="Times New Roman" w:hAnsi="Times New Roman" w:cs="Times New Roman"/>
          <w:b w:val="0"/>
          <w:bCs w:val="0"/>
        </w:rPr>
        <w:t xml:space="preserve">в соответствии с </w:t>
      </w:r>
      <w:r w:rsidRPr="0086183E">
        <w:rPr>
          <w:rFonts w:ascii="Times New Roman" w:hAnsi="Times New Roman" w:cs="Times New Roman"/>
          <w:b w:val="0"/>
          <w:bCs w:val="0"/>
        </w:rPr>
        <w:t>требованиям</w:t>
      </w:r>
      <w:r w:rsidR="00CA1619">
        <w:rPr>
          <w:rFonts w:ascii="Times New Roman" w:hAnsi="Times New Roman" w:cs="Times New Roman"/>
          <w:b w:val="0"/>
          <w:bCs w:val="0"/>
        </w:rPr>
        <w:t>и</w:t>
      </w:r>
      <w:r w:rsidRPr="0086183E">
        <w:rPr>
          <w:rFonts w:ascii="Times New Roman" w:hAnsi="Times New Roman" w:cs="Times New Roman"/>
          <w:b w:val="0"/>
          <w:bCs w:val="0"/>
        </w:rPr>
        <w:t>, критериями и порядком оценки заявок,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ascii="Times New Roman" w:hAnsi="Times New Roman" w:cs="Times New Roman"/>
          <w:b w:val="0"/>
          <w:bCs w:val="0"/>
        </w:rPr>
        <w:t>.</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Закупочная комиссия отклоняет заявку участника в случаях, если:</w:t>
      </w:r>
    </w:p>
    <w:p w:rsidR="0086183E" w:rsidRPr="002F619B" w:rsidRDefault="0086183E" w:rsidP="005E0C56">
      <w:pPr>
        <w:pStyle w:val="afffff4"/>
        <w:numPr>
          <w:ilvl w:val="0"/>
          <w:numId w:val="19"/>
        </w:numPr>
        <w:ind w:left="0" w:firstLine="567"/>
        <w:jc w:val="both"/>
      </w:pPr>
      <w:r w:rsidRPr="002F619B">
        <w:t>участник не соответствует требованиям к участнику закупки, установленным документацией о закупке</w:t>
      </w:r>
      <w:r>
        <w:t xml:space="preserve">, в том </w:t>
      </w:r>
      <w:proofErr w:type="gramStart"/>
      <w:r>
        <w:t>числе</w:t>
      </w:r>
      <w:proofErr w:type="gramEnd"/>
      <w:r>
        <w:t xml:space="preserve"> если сведения об участнике закупки или привлекаемом участником закупки субподрядчике (соисполнителе) из числа субъектов МСП (в случае установления требования о привлече</w:t>
      </w:r>
      <w:r w:rsidR="00C77E02">
        <w:t>нии такого субподрядчика (соиспо</w:t>
      </w:r>
      <w:r>
        <w:t xml:space="preserve">лнителя) в документации о закупке) отсутствуют в едином реестре субъектов МСП или в составе заявки указанными лицами не представлена декларация о соответствии критериям </w:t>
      </w:r>
      <w:proofErr w:type="gramStart"/>
      <w:r>
        <w:t xml:space="preserve">отнесения к субъектам МСП (далее </w:t>
      </w:r>
      <w:r w:rsidR="00CA1619">
        <w:t>–</w:t>
      </w:r>
      <w:r>
        <w:t xml:space="preserve"> декларация</w:t>
      </w:r>
      <w:r w:rsidR="00CA1619">
        <w:t>)</w:t>
      </w:r>
      <w:r w:rsidR="00CA1619" w:rsidRPr="00CA1619">
        <w:t xml:space="preserve"> в случае отсутствия сведений </w:t>
      </w:r>
      <w:r w:rsidR="00CA1619">
        <w:t>о таких лицах</w:t>
      </w:r>
      <w:r w:rsidR="00CA1619" w:rsidRPr="00CA1619">
        <w:t>, которы</w:t>
      </w:r>
      <w:r w:rsidR="00CA1619">
        <w:t>е</w:t>
      </w:r>
      <w:r w:rsidR="00CA1619" w:rsidRPr="00CA1619">
        <w:t xml:space="preserve"> явля</w:t>
      </w:r>
      <w:r w:rsidR="00CA1619">
        <w:t>ю</w:t>
      </w:r>
      <w:r w:rsidR="00CA1619" w:rsidRPr="00CA1619">
        <w:t>тся вновь зарегистрированным</w:t>
      </w:r>
      <w:r w:rsidR="00CA1619">
        <w:t>и</w:t>
      </w:r>
      <w:r w:rsidR="00CA1619" w:rsidRPr="00CA1619">
        <w:t xml:space="preserve"> индивидуальным</w:t>
      </w:r>
      <w:r w:rsidR="00CA1619">
        <w:t>и</w:t>
      </w:r>
      <w:r w:rsidR="00CA1619" w:rsidRPr="00CA1619">
        <w:t xml:space="preserve"> предпринимател</w:t>
      </w:r>
      <w:r w:rsidR="00CA1619">
        <w:t>ями</w:t>
      </w:r>
      <w:r w:rsidR="00CA1619" w:rsidRPr="00CA1619">
        <w:t xml:space="preserve"> или вновь созданн</w:t>
      </w:r>
      <w:r w:rsidR="00CA1619">
        <w:t>ыми</w:t>
      </w:r>
      <w:r w:rsidR="00CA1619" w:rsidRPr="00CA1619">
        <w:t xml:space="preserve"> юридически</w:t>
      </w:r>
      <w:r w:rsidR="00CA1619">
        <w:t>ми</w:t>
      </w:r>
      <w:r w:rsidR="00CA1619" w:rsidRPr="00CA1619">
        <w:t xml:space="preserve"> лиц</w:t>
      </w:r>
      <w:r w:rsidR="00CA1619">
        <w:t>ами</w:t>
      </w:r>
      <w:r>
        <w:t xml:space="preserve">, либо если сведения об участнике закупки или привлекаемом участником закупки субподрядчике (соисполнителе) из числа субъектов МСП, содержащиеся в декларации, не соответствуют критериям отнесения к субъектам МСП, установленным статьей 4 </w:t>
      </w:r>
      <w:r w:rsidR="00C77E02">
        <w:t xml:space="preserve">от 24.07.2007 № 209-ФЗ </w:t>
      </w:r>
      <w:r>
        <w:t>Федерального закона «О развитии</w:t>
      </w:r>
      <w:proofErr w:type="gramEnd"/>
      <w:r>
        <w:t xml:space="preserve"> малого и среднего предпринимательства в Российской Федерации»</w:t>
      </w:r>
      <w:r w:rsidRPr="002F619B">
        <w:t>;</w:t>
      </w:r>
    </w:p>
    <w:p w:rsidR="0086183E" w:rsidRDefault="0086183E" w:rsidP="005E0C56">
      <w:pPr>
        <w:pStyle w:val="afffff4"/>
        <w:numPr>
          <w:ilvl w:val="0"/>
          <w:numId w:val="19"/>
        </w:numPr>
        <w:tabs>
          <w:tab w:val="num" w:pos="0"/>
        </w:tabs>
        <w:ind w:left="0" w:firstLine="567"/>
        <w:jc w:val="both"/>
      </w:pPr>
      <w:r w:rsidRPr="002F619B">
        <w:t xml:space="preserve">заявка </w:t>
      </w:r>
      <w:r>
        <w:t xml:space="preserve">участника не соответствует </w:t>
      </w:r>
      <w:r w:rsidRPr="002F619B">
        <w:t>требованиям, установленным документацией о закупке</w:t>
      </w:r>
      <w:r>
        <w:t>,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r w:rsidRPr="002F619B">
        <w:t>;</w:t>
      </w:r>
    </w:p>
    <w:p w:rsidR="0086183E" w:rsidRPr="002F619B" w:rsidRDefault="0086183E" w:rsidP="005E0C56">
      <w:pPr>
        <w:pStyle w:val="afffff4"/>
        <w:numPr>
          <w:ilvl w:val="0"/>
          <w:numId w:val="19"/>
        </w:numPr>
        <w:tabs>
          <w:tab w:val="num" w:pos="0"/>
        </w:tabs>
        <w:ind w:left="0" w:firstLine="567"/>
        <w:jc w:val="both"/>
      </w:pPr>
      <w:r w:rsidRPr="002F619B">
        <w:t xml:space="preserve">участник закупки предоставил недостоверную информацию (сведения) в отношении своего соответствия </w:t>
      </w:r>
      <w:r w:rsidR="00C77E02">
        <w:t>требованиям, у</w:t>
      </w:r>
      <w:r w:rsidRPr="002F619B">
        <w:t>становленным документацией о закупке.</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proofErr w:type="gramStart"/>
      <w:r w:rsidRPr="0086183E">
        <w:rPr>
          <w:rFonts w:ascii="Times New Roman" w:hAnsi="Times New Roman" w:cs="Times New Roman"/>
          <w:b w:val="0"/>
          <w:bCs w:val="0"/>
        </w:rPr>
        <w:lastRenderedPageBreak/>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roofErr w:type="gramEnd"/>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Pr>
          <w:rFonts w:ascii="Times New Roman" w:hAnsi="Times New Roman" w:cs="Times New Roman"/>
          <w:b w:val="0"/>
          <w:bCs w:val="0"/>
        </w:rPr>
        <w:t>ганы, лицам, указанным в заявке</w:t>
      </w:r>
      <w:r w:rsidRPr="0086183E">
        <w:rPr>
          <w:rFonts w:ascii="Times New Roman" w:hAnsi="Times New Roman" w:cs="Times New Roman"/>
          <w:b w:val="0"/>
          <w:bCs w:val="0"/>
        </w:rPr>
        <w:t>.</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На основании результатов рассмотрения заявок на участие в закупк</w:t>
      </w:r>
      <w:r w:rsidR="00CA1619">
        <w:rPr>
          <w:rFonts w:ascii="Times New Roman" w:hAnsi="Times New Roman" w:cs="Times New Roman"/>
          <w:b w:val="0"/>
          <w:bCs w:val="0"/>
        </w:rPr>
        <w:t>е</w:t>
      </w:r>
      <w:r w:rsidRPr="0086183E">
        <w:rPr>
          <w:rFonts w:ascii="Times New Roman" w:hAnsi="Times New Roman" w:cs="Times New Roman"/>
          <w:b w:val="0"/>
          <w:bCs w:val="0"/>
        </w:rPr>
        <w:t xml:space="preserve"> закупочной комиссией принимается решение: </w:t>
      </w:r>
    </w:p>
    <w:p w:rsidR="0086183E" w:rsidRPr="00CD31D5" w:rsidRDefault="0086183E" w:rsidP="005E0C56">
      <w:pPr>
        <w:pStyle w:val="4"/>
        <w:keepNext w:val="0"/>
        <w:numPr>
          <w:ilvl w:val="0"/>
          <w:numId w:val="20"/>
        </w:numPr>
        <w:tabs>
          <w:tab w:val="clear" w:pos="432"/>
          <w:tab w:val="num" w:pos="0"/>
        </w:tabs>
        <w:spacing w:before="0" w:after="0"/>
        <w:ind w:left="0" w:firstLine="567"/>
        <w:rPr>
          <w:rFonts w:ascii="Times New Roman" w:hAnsi="Times New Roman" w:cs="Times New Roman"/>
        </w:rPr>
      </w:pPr>
      <w:r w:rsidRPr="00CD31D5">
        <w:rPr>
          <w:rFonts w:ascii="Times New Roman" w:hAnsi="Times New Roman" w:cs="Times New Roman"/>
        </w:rPr>
        <w:t>о признании участника и/или заявки участника соответствующей требованиям документации о закупке;</w:t>
      </w:r>
    </w:p>
    <w:p w:rsidR="0086183E" w:rsidRPr="00CD31D5" w:rsidRDefault="0086183E" w:rsidP="005E0C56">
      <w:pPr>
        <w:pStyle w:val="4"/>
        <w:keepNext w:val="0"/>
        <w:numPr>
          <w:ilvl w:val="0"/>
          <w:numId w:val="20"/>
        </w:numPr>
        <w:tabs>
          <w:tab w:val="clear" w:pos="432"/>
          <w:tab w:val="num" w:pos="0"/>
        </w:tabs>
        <w:spacing w:before="0" w:after="0"/>
        <w:ind w:left="0" w:firstLine="567"/>
        <w:rPr>
          <w:rFonts w:ascii="Times New Roman" w:hAnsi="Times New Roman" w:cs="Times New Roman"/>
        </w:rPr>
      </w:pPr>
      <w:r w:rsidRPr="00CD31D5">
        <w:rPr>
          <w:rFonts w:ascii="Times New Roman" w:hAnsi="Times New Roman" w:cs="Times New Roman"/>
        </w:rPr>
        <w:t xml:space="preserve">о признании участника и/или заявки участника </w:t>
      </w:r>
      <w:proofErr w:type="gramStart"/>
      <w:r w:rsidRPr="00CD31D5">
        <w:rPr>
          <w:rFonts w:ascii="Times New Roman" w:hAnsi="Times New Roman" w:cs="Times New Roman"/>
        </w:rPr>
        <w:t>несоответствующими</w:t>
      </w:r>
      <w:proofErr w:type="gramEnd"/>
      <w:r w:rsidRPr="00CD31D5">
        <w:rPr>
          <w:rFonts w:ascii="Times New Roman" w:hAnsi="Times New Roman" w:cs="Times New Roman"/>
        </w:rPr>
        <w:t xml:space="preserve"> требованиям документации о закупке и отклонении заявки участника от участия в закупке.</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w:t>
      </w:r>
      <w:r w:rsidR="007715B5">
        <w:rPr>
          <w:rFonts w:ascii="Times New Roman" w:hAnsi="Times New Roman" w:cs="Times New Roman"/>
          <w:b w:val="0"/>
          <w:bCs w:val="0"/>
        </w:rPr>
        <w:t>Положени</w:t>
      </w:r>
      <w:r w:rsidR="00E36AE7">
        <w:rPr>
          <w:rFonts w:ascii="Times New Roman" w:hAnsi="Times New Roman" w:cs="Times New Roman"/>
          <w:b w:val="0"/>
          <w:bCs w:val="0"/>
        </w:rPr>
        <w:t>я</w:t>
      </w:r>
      <w:r w:rsidRPr="0086183E">
        <w:rPr>
          <w:rFonts w:ascii="Times New Roman" w:hAnsi="Times New Roman" w:cs="Times New Roman"/>
          <w:b w:val="0"/>
          <w:bCs w:val="0"/>
        </w:rPr>
        <w:t xml:space="preserve">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w:t>
      </w:r>
      <w:proofErr w:type="gramStart"/>
      <w:r w:rsidRPr="0086183E">
        <w:rPr>
          <w:rFonts w:ascii="Times New Roman" w:hAnsi="Times New Roman" w:cs="Times New Roman"/>
          <w:b w:val="0"/>
          <w:bCs w:val="0"/>
        </w:rPr>
        <w:t xml:space="preserve">закупке) </w:t>
      </w:r>
      <w:proofErr w:type="gramEnd"/>
      <w:r w:rsidRPr="0086183E">
        <w:rPr>
          <w:rFonts w:ascii="Times New Roman" w:hAnsi="Times New Roman" w:cs="Times New Roman"/>
          <w:b w:val="0"/>
          <w:bCs w:val="0"/>
        </w:rPr>
        <w:t>Закупочная комиссия обязана отменить ранее принятые решения и провести процедур</w:t>
      </w:r>
      <w:r w:rsidR="00CE21FE">
        <w:rPr>
          <w:rFonts w:ascii="Times New Roman" w:hAnsi="Times New Roman" w:cs="Times New Roman"/>
          <w:b w:val="0"/>
          <w:bCs w:val="0"/>
        </w:rPr>
        <w:t>ы</w:t>
      </w:r>
      <w:r w:rsidRPr="0086183E">
        <w:rPr>
          <w:rFonts w:ascii="Times New Roman" w:hAnsi="Times New Roman" w:cs="Times New Roman"/>
          <w:b w:val="0"/>
          <w:bCs w:val="0"/>
        </w:rPr>
        <w:t xml:space="preserve"> рассмотрения, оценки и сопоставления заявок повторно с учетом выявленных нарушений.</w:t>
      </w:r>
    </w:p>
    <w:p w:rsidR="0086183E" w:rsidRPr="0086183E" w:rsidRDefault="0086183E" w:rsidP="0086183E">
      <w:pPr>
        <w:pStyle w:val="21"/>
        <w:keepNext w:val="0"/>
        <w:numPr>
          <w:ilvl w:val="1"/>
          <w:numId w:val="1"/>
        </w:numPr>
        <w:spacing w:after="0"/>
        <w:ind w:left="0" w:firstLine="567"/>
        <w:jc w:val="both"/>
        <w:rPr>
          <w:sz w:val="24"/>
          <w:szCs w:val="24"/>
        </w:rPr>
      </w:pPr>
      <w:bookmarkStart w:id="102" w:name="_Toc74304524"/>
      <w:r w:rsidRPr="0086183E">
        <w:rPr>
          <w:sz w:val="24"/>
          <w:szCs w:val="24"/>
        </w:rPr>
        <w:t>Критерии оценки заявок участников закупки</w:t>
      </w:r>
      <w:bookmarkEnd w:id="102"/>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Заявки участников закупки оцениваются исходя из критериев и в порядке, установленном в приложении 1 части II «ИНФОРМАЦИОННАЯ КАРТА ЗАКУПКИ».</w:t>
      </w:r>
    </w:p>
    <w:p w:rsid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Рассмотрение, оценка и сопоставления заявок участников осуществляется в рамках проведения этапов закупки, установленных в п</w:t>
      </w:r>
      <w:r w:rsidR="00CE21FE">
        <w:rPr>
          <w:rFonts w:ascii="Times New Roman" w:hAnsi="Times New Roman" w:cs="Times New Roman"/>
          <w:b w:val="0"/>
          <w:bCs w:val="0"/>
        </w:rPr>
        <w:t>ункте 8</w:t>
      </w:r>
      <w:r w:rsidRPr="0086183E">
        <w:rPr>
          <w:rFonts w:ascii="Times New Roman" w:hAnsi="Times New Roman" w:cs="Times New Roman"/>
          <w:b w:val="0"/>
          <w:bCs w:val="0"/>
        </w:rPr>
        <w:t xml:space="preserve"> части II «ИНФОРМАЦИОННАЯ КАРТА ЗАКУПКИ» с учетом сведени</w:t>
      </w:r>
      <w:r w:rsidR="00A52BE4">
        <w:rPr>
          <w:rFonts w:ascii="Times New Roman" w:hAnsi="Times New Roman" w:cs="Times New Roman"/>
          <w:b w:val="0"/>
          <w:bCs w:val="0"/>
        </w:rPr>
        <w:t>й</w:t>
      </w:r>
      <w:r w:rsidRPr="0086183E">
        <w:rPr>
          <w:rFonts w:ascii="Times New Roman" w:hAnsi="Times New Roman" w:cs="Times New Roman"/>
          <w:b w:val="0"/>
          <w:bCs w:val="0"/>
        </w:rPr>
        <w:t xml:space="preserve"> и документов, содержащихся в заявках участников закупок, направляемых Заказчику оператором ЕЭТП в порядке и в соответствии с требованиями, установленными законодательством о закупках отдельными видами юридических лиц. При этом по результатам каждого этапа закупки составляется отдельный протокол, составляемый в соответствии с требованиями, установленными Законом 223-ФЗ и Положением о закупке Заказчика. Протокол по результатам последнего этапа не составляется. По окончании последнего этапа закупки, по итогам которого определяется победитель, составляется итоговый протокол</w:t>
      </w:r>
      <w:r>
        <w:rPr>
          <w:rFonts w:ascii="Times New Roman" w:hAnsi="Times New Roman" w:cs="Times New Roman"/>
          <w:b w:val="0"/>
          <w:bCs w:val="0"/>
        </w:rPr>
        <w:t>.</w:t>
      </w:r>
    </w:p>
    <w:p w:rsidR="0086183E" w:rsidRPr="00CA1619" w:rsidRDefault="00CA1619" w:rsidP="0086183E">
      <w:pPr>
        <w:pStyle w:val="32"/>
        <w:keepNext w:val="0"/>
        <w:numPr>
          <w:ilvl w:val="2"/>
          <w:numId w:val="1"/>
        </w:numPr>
        <w:spacing w:before="0" w:after="0"/>
        <w:ind w:left="0" w:firstLine="567"/>
        <w:rPr>
          <w:rFonts w:ascii="Times New Roman" w:hAnsi="Times New Roman" w:cs="Times New Roman"/>
          <w:b w:val="0"/>
          <w:bCs w:val="0"/>
        </w:rPr>
      </w:pPr>
      <w:r>
        <w:rPr>
          <w:rFonts w:ascii="Times New Roman" w:hAnsi="Times New Roman" w:cs="Times New Roman"/>
          <w:b w:val="0"/>
          <w:bCs w:val="0"/>
        </w:rPr>
        <w:t xml:space="preserve"> </w:t>
      </w:r>
      <w:r w:rsidRPr="0086183E">
        <w:rPr>
          <w:rFonts w:ascii="Times New Roman" w:hAnsi="Times New Roman" w:cs="Times New Roman"/>
          <w:b w:val="0"/>
          <w:bCs w:val="0"/>
        </w:rPr>
        <w:t xml:space="preserve">Победителем закупки признается участник закупки, заявка на участие в закупке, окончательное предложение которого </w:t>
      </w:r>
      <w:r w:rsidR="00C5336D" w:rsidRPr="00C5336D">
        <w:rPr>
          <w:rFonts w:ascii="Times New Roman" w:hAnsi="Times New Roman" w:cs="Times New Roman"/>
          <w:b w:val="0"/>
        </w:rPr>
        <w:t>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C5336D">
        <w:rPr>
          <w:rFonts w:ascii="Times New Roman" w:hAnsi="Times New Roman" w:cs="Times New Roman"/>
          <w:b w:val="0"/>
          <w:bCs w:val="0"/>
        </w:rPr>
        <w:t>.</w:t>
      </w:r>
      <w:r w:rsidRPr="00C5336D">
        <w:rPr>
          <w:rFonts w:ascii="Times New Roman" w:hAnsi="Times New Roman" w:cs="Times New Roman"/>
          <w:b w:val="0"/>
        </w:rPr>
        <w:t xml:space="preserve"> </w:t>
      </w:r>
      <w:r w:rsidRPr="0035042F">
        <w:rPr>
          <w:rFonts w:ascii="Times New Roman" w:hAnsi="Times New Roman" w:cs="Times New Roman"/>
          <w:b w:val="0"/>
        </w:rPr>
        <w:t>В</w:t>
      </w:r>
      <w:r w:rsidRPr="00CA1619">
        <w:rPr>
          <w:rFonts w:ascii="Times New Roman" w:hAnsi="Times New Roman" w:cs="Times New Roman"/>
          <w:b w:val="0"/>
        </w:rPr>
        <w:t xml:space="preserve"> случае если итоговый рейтинг двух или более заявок будет одинаковым, победителем закупки признается участник, заявка на </w:t>
      </w:r>
      <w:proofErr w:type="gramStart"/>
      <w:r w:rsidRPr="00CA1619">
        <w:rPr>
          <w:rFonts w:ascii="Times New Roman" w:hAnsi="Times New Roman" w:cs="Times New Roman"/>
          <w:b w:val="0"/>
        </w:rPr>
        <w:t>участие</w:t>
      </w:r>
      <w:proofErr w:type="gramEnd"/>
      <w:r w:rsidRPr="00CA1619">
        <w:rPr>
          <w:rFonts w:ascii="Times New Roman" w:hAnsi="Times New Roman" w:cs="Times New Roman"/>
          <w:b w:val="0"/>
        </w:rPr>
        <w:t xml:space="preserve"> в закупке которого поступила ранее других заявок.</w:t>
      </w:r>
    </w:p>
    <w:p w:rsidR="0086183E" w:rsidRPr="0086183E" w:rsidRDefault="0086183E" w:rsidP="0086183E">
      <w:pPr>
        <w:pStyle w:val="21"/>
        <w:keepNext w:val="0"/>
        <w:numPr>
          <w:ilvl w:val="1"/>
          <w:numId w:val="1"/>
        </w:numPr>
        <w:spacing w:after="0"/>
        <w:ind w:left="0" w:firstLine="567"/>
        <w:jc w:val="both"/>
        <w:rPr>
          <w:sz w:val="24"/>
          <w:szCs w:val="24"/>
        </w:rPr>
      </w:pPr>
      <w:bookmarkStart w:id="103" w:name="_Toc74304525"/>
      <w:r w:rsidRPr="0086183E">
        <w:rPr>
          <w:sz w:val="24"/>
          <w:szCs w:val="24"/>
        </w:rPr>
        <w:t>Особенности осуществления рассмотрения, оценки и сопоставления первых частей заявок</w:t>
      </w:r>
      <w:bookmarkEnd w:id="103"/>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Первые части конкурсных заявок участников рассматриваются на соответствие требованиям, установленным настоящей документацией к поставляемому товару, выполняемым работам, оказываемым услугам, которые являются предметом </w:t>
      </w:r>
      <w:proofErr w:type="gramStart"/>
      <w:r w:rsidRPr="0086183E">
        <w:rPr>
          <w:rFonts w:ascii="Times New Roman" w:hAnsi="Times New Roman" w:cs="Times New Roman"/>
          <w:b w:val="0"/>
          <w:bCs w:val="0"/>
        </w:rPr>
        <w:t>закупки</w:t>
      </w:r>
      <w:proofErr w:type="gramEnd"/>
      <w:r w:rsidRPr="0086183E">
        <w:rPr>
          <w:rFonts w:ascii="Times New Roman" w:hAnsi="Times New Roman" w:cs="Times New Roman"/>
          <w:b w:val="0"/>
          <w:bCs w:val="0"/>
        </w:rPr>
        <w:t xml:space="preserve">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документации о закупке). </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УЧАСТНИК ЗАКУПКИ ДОЛЖЕН ПРИНЯТЬ ВО ВНИМАНИЕ, ЧТО В СООТВЕТСТВИИ С Ч. 21 СТ. 3.4 ЗАКОНА 223-ФЗ В СЛУЧАЕ СОДЕРЖАНИЯ В ПЕРВОЙ ЧАСТИ ЗАЯВКИ НА УЧАСТИЕ В ЗАКУПКЕ СВЕДЕНИЙ ОБ УЧАСТНИКЕ ЗАКУПКЕ И (ИЛИ) О ЦЕНОВОМ ПРЕДЛОЖЕНИИ ТАКАЯ ЗАЯВКА ПОДЛЕЖИТ ОТКЛОНЕНИЮ.</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lastRenderedPageBreak/>
        <w:t xml:space="preserve">В случае установления в приложении 1 части II «ИНФОРМАЦИОННАЯ КАРТА ЗАКУПКИ» оценочных критериев, предусматривающих оценку технического предложения участника, оценку соответствия предлагаемой продукции </w:t>
      </w:r>
      <w:proofErr w:type="gramStart"/>
      <w:r w:rsidRPr="0086183E">
        <w:rPr>
          <w:rFonts w:ascii="Times New Roman" w:hAnsi="Times New Roman" w:cs="Times New Roman"/>
          <w:b w:val="0"/>
          <w:bCs w:val="0"/>
        </w:rPr>
        <w:t>требованиям</w:t>
      </w:r>
      <w:proofErr w:type="gramEnd"/>
      <w:r w:rsidRPr="0086183E">
        <w:rPr>
          <w:rFonts w:ascii="Times New Roman" w:hAnsi="Times New Roman" w:cs="Times New Roman"/>
          <w:b w:val="0"/>
          <w:bCs w:val="0"/>
        </w:rPr>
        <w:t xml:space="preserve"> установленным в соответствии с законодательством о техническом регулировании, законодательством о </w:t>
      </w:r>
      <w:r w:rsidR="007B4C6F">
        <w:rPr>
          <w:rFonts w:ascii="Times New Roman" w:hAnsi="Times New Roman" w:cs="Times New Roman"/>
          <w:b w:val="0"/>
          <w:bCs w:val="0"/>
        </w:rPr>
        <w:t>Стандартизации</w:t>
      </w:r>
      <w:r w:rsidRPr="0086183E">
        <w:rPr>
          <w:rFonts w:ascii="Times New Roman" w:hAnsi="Times New Roman" w:cs="Times New Roman"/>
          <w:b w:val="0"/>
          <w:bCs w:val="0"/>
        </w:rPr>
        <w:t xml:space="preserve">, иным требованиям, связанным с определением соответствия поставляемого товара, выполняемой работы, оказываемой услуги потребностям Заказчика Закупочная комиссия помимо принятия решения о соответствии заявки участника требованиям документации о закупке осуществляет оценку заявок участников по соответствующим критериям, </w:t>
      </w:r>
      <w:proofErr w:type="gramStart"/>
      <w:r w:rsidRPr="0086183E">
        <w:rPr>
          <w:rFonts w:ascii="Times New Roman" w:hAnsi="Times New Roman" w:cs="Times New Roman"/>
          <w:b w:val="0"/>
          <w:bCs w:val="0"/>
        </w:rPr>
        <w:t>информация</w:t>
      </w:r>
      <w:proofErr w:type="gramEnd"/>
      <w:r w:rsidRPr="0086183E">
        <w:rPr>
          <w:rFonts w:ascii="Times New Roman" w:hAnsi="Times New Roman" w:cs="Times New Roman"/>
          <w:b w:val="0"/>
          <w:bCs w:val="0"/>
        </w:rPr>
        <w:t xml:space="preserve"> о </w:t>
      </w:r>
      <w:r w:rsidR="00CE21FE">
        <w:rPr>
          <w:rFonts w:ascii="Times New Roman" w:hAnsi="Times New Roman" w:cs="Times New Roman"/>
          <w:b w:val="0"/>
          <w:bCs w:val="0"/>
        </w:rPr>
        <w:t xml:space="preserve">результатах </w:t>
      </w:r>
      <w:r w:rsidRPr="0086183E">
        <w:rPr>
          <w:rFonts w:ascii="Times New Roman" w:hAnsi="Times New Roman" w:cs="Times New Roman"/>
          <w:b w:val="0"/>
          <w:bCs w:val="0"/>
        </w:rPr>
        <w:t>которой отражается в протоколе.</w:t>
      </w:r>
    </w:p>
    <w:p w:rsidR="0086183E" w:rsidRPr="0086183E" w:rsidRDefault="0086183E" w:rsidP="0086183E">
      <w:pPr>
        <w:pStyle w:val="21"/>
        <w:keepNext w:val="0"/>
        <w:numPr>
          <w:ilvl w:val="1"/>
          <w:numId w:val="1"/>
        </w:numPr>
        <w:spacing w:after="0"/>
        <w:ind w:left="0" w:firstLine="567"/>
        <w:jc w:val="both"/>
        <w:rPr>
          <w:sz w:val="24"/>
          <w:szCs w:val="24"/>
        </w:rPr>
      </w:pPr>
      <w:bookmarkStart w:id="104" w:name="_Toc74304526"/>
      <w:r w:rsidRPr="0086183E">
        <w:rPr>
          <w:sz w:val="24"/>
          <w:szCs w:val="24"/>
        </w:rPr>
        <w:t>Особенности осуществления рассмотрения, оценки и сопоставления вторых частей заявок</w:t>
      </w:r>
      <w:bookmarkEnd w:id="104"/>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Закупочная комиссия рассматривает вторые части заявок участников на предмет их соответствия требованиям, установленным документацией о закупке, в том числе квалификационным требованиям (если документацией о закупке предусмотрено проведение квалификационного отбора), а также осуществляет оценку и сопоставление заявок участников в соответствии с порядком и критериями, установленными документацией о закупке.</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УЧАСТНИК ЗАКУПКИ ДОЛЖЕН ПРИНЯТЬ ВО ВНИМАНИЕ, ЧТО В СООТВЕТСТВИИ С Ч. 21 СТ. 3.4 ЗАКОНА 223-ФЗ В СЛУЧАЕ СОДЕРЖАНИЯ ВО ВТОРОЙ ЧАСТИ ЗАЯВКИ СВЕДЕНИЙ О ЦЕНОВОМ ПРЕДЛОЖЕНИИ </w:t>
      </w:r>
      <w:r w:rsidR="00CE21FE">
        <w:rPr>
          <w:rFonts w:ascii="Times New Roman" w:hAnsi="Times New Roman" w:cs="Times New Roman"/>
          <w:b w:val="0"/>
          <w:bCs w:val="0"/>
        </w:rPr>
        <w:t>ТАКАЯ</w:t>
      </w:r>
      <w:r w:rsidRPr="0086183E">
        <w:rPr>
          <w:rFonts w:ascii="Times New Roman" w:hAnsi="Times New Roman" w:cs="Times New Roman"/>
          <w:b w:val="0"/>
          <w:bCs w:val="0"/>
        </w:rPr>
        <w:t xml:space="preserve"> ЗАЯВКА ПОДЛЕЖИТ ОТКЛОНЕНИЮ.</w:t>
      </w:r>
    </w:p>
    <w:p w:rsidR="0086183E" w:rsidRPr="0086183E" w:rsidRDefault="0086183E" w:rsidP="0086183E">
      <w:pPr>
        <w:pStyle w:val="21"/>
        <w:keepNext w:val="0"/>
        <w:numPr>
          <w:ilvl w:val="1"/>
          <w:numId w:val="1"/>
        </w:numPr>
        <w:spacing w:after="0"/>
        <w:ind w:left="0" w:firstLine="567"/>
        <w:jc w:val="both"/>
        <w:rPr>
          <w:sz w:val="24"/>
          <w:szCs w:val="24"/>
        </w:rPr>
      </w:pPr>
      <w:bookmarkStart w:id="105" w:name="_Toc74304527"/>
      <w:r w:rsidRPr="0086183E">
        <w:rPr>
          <w:sz w:val="24"/>
          <w:szCs w:val="24"/>
        </w:rPr>
        <w:t>Особенности осуществления рассмотрения, оценки и сопоставления ценовых предложений участников закупки</w:t>
      </w:r>
      <w:bookmarkEnd w:id="105"/>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Рассмотрение ценовых </w:t>
      </w:r>
      <w:r w:rsidR="00C5336D">
        <w:rPr>
          <w:rFonts w:ascii="Times New Roman" w:hAnsi="Times New Roman" w:cs="Times New Roman"/>
          <w:b w:val="0"/>
          <w:bCs w:val="0"/>
        </w:rPr>
        <w:t xml:space="preserve">предложений </w:t>
      </w:r>
      <w:r w:rsidRPr="0086183E">
        <w:rPr>
          <w:rFonts w:ascii="Times New Roman" w:hAnsi="Times New Roman" w:cs="Times New Roman"/>
          <w:b w:val="0"/>
          <w:bCs w:val="0"/>
        </w:rPr>
        <w:t>осуществляется Закупочной комиссией после направления оператором ЕЭТП результатов сопоставления ценовых предложений, а также инф</w:t>
      </w:r>
      <w:r w:rsidR="00C5336D">
        <w:rPr>
          <w:rFonts w:ascii="Times New Roman" w:hAnsi="Times New Roman" w:cs="Times New Roman"/>
          <w:b w:val="0"/>
          <w:bCs w:val="0"/>
        </w:rPr>
        <w:t xml:space="preserve">ормации о ценовых предложениях </w:t>
      </w:r>
      <w:r w:rsidRPr="0086183E">
        <w:rPr>
          <w:rFonts w:ascii="Times New Roman" w:hAnsi="Times New Roman" w:cs="Times New Roman"/>
          <w:b w:val="0"/>
          <w:bCs w:val="0"/>
        </w:rPr>
        <w:t>(далее – ценовые предложения) каждого участника закупки.</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proofErr w:type="gramStart"/>
      <w:r w:rsidRPr="0086183E">
        <w:rPr>
          <w:rFonts w:ascii="Times New Roman" w:hAnsi="Times New Roman" w:cs="Times New Roman"/>
          <w:b w:val="0"/>
          <w:bCs w:val="0"/>
        </w:rPr>
        <w:t xml:space="preserve">Рассмотрение и сопоставление ценовых предложений осуществляется в порядке и в соответствии с требованиями, установленными </w:t>
      </w:r>
      <w:r w:rsidR="0035042F">
        <w:rPr>
          <w:rFonts w:ascii="Times New Roman" w:hAnsi="Times New Roman" w:cs="Times New Roman"/>
          <w:b w:val="0"/>
          <w:bCs w:val="0"/>
        </w:rPr>
        <w:t xml:space="preserve">в </w:t>
      </w:r>
      <w:r w:rsidRPr="0086183E">
        <w:rPr>
          <w:rFonts w:ascii="Times New Roman" w:hAnsi="Times New Roman" w:cs="Times New Roman"/>
          <w:b w:val="0"/>
          <w:bCs w:val="0"/>
        </w:rPr>
        <w:t xml:space="preserve">приложении 1 части II «ИНФОРМАЦИОННАЯ КАРТА ЗАКУПКИ», в том числе в части </w:t>
      </w:r>
      <w:proofErr w:type="spellStart"/>
      <w:r w:rsidRPr="0086183E">
        <w:rPr>
          <w:rFonts w:ascii="Times New Roman" w:hAnsi="Times New Roman" w:cs="Times New Roman"/>
          <w:b w:val="0"/>
          <w:bCs w:val="0"/>
        </w:rPr>
        <w:t>непревышения</w:t>
      </w:r>
      <w:proofErr w:type="spellEnd"/>
      <w:r w:rsidRPr="0086183E">
        <w:rPr>
          <w:rFonts w:ascii="Times New Roman" w:hAnsi="Times New Roman" w:cs="Times New Roman"/>
          <w:b w:val="0"/>
          <w:bCs w:val="0"/>
        </w:rPr>
        <w:t xml:space="preserve"> ценового предложения участника начальной (максимальной) цены договора/цены лота, </w:t>
      </w:r>
      <w:r w:rsidR="005220AB">
        <w:rPr>
          <w:rFonts w:ascii="Times New Roman" w:hAnsi="Times New Roman" w:cs="Times New Roman"/>
          <w:b w:val="0"/>
          <w:bCs w:val="0"/>
        </w:rPr>
        <w:t xml:space="preserve">соответствия графика оплаты установленным требованиями, </w:t>
      </w:r>
      <w:r w:rsidRPr="0086183E">
        <w:rPr>
          <w:rFonts w:ascii="Times New Roman" w:hAnsi="Times New Roman" w:cs="Times New Roman"/>
          <w:b w:val="0"/>
          <w:bCs w:val="0"/>
        </w:rPr>
        <w:t>в части соблюдения требований по предоставлению Приоритетов, предусмотренных постановлениям Правительства РФ от 16.09.2016 № 925 и др.</w:t>
      </w:r>
      <w:proofErr w:type="gramEnd"/>
    </w:p>
    <w:p w:rsidR="0086183E" w:rsidRPr="0086183E" w:rsidRDefault="0086183E" w:rsidP="0086183E">
      <w:pPr>
        <w:pStyle w:val="21"/>
        <w:keepNext w:val="0"/>
        <w:numPr>
          <w:ilvl w:val="1"/>
          <w:numId w:val="1"/>
        </w:numPr>
        <w:spacing w:after="0"/>
        <w:ind w:left="0" w:firstLine="567"/>
        <w:jc w:val="both"/>
        <w:rPr>
          <w:sz w:val="24"/>
          <w:szCs w:val="24"/>
        </w:rPr>
      </w:pPr>
      <w:bookmarkStart w:id="106" w:name="_Toc74304528"/>
      <w:r w:rsidRPr="0086183E">
        <w:rPr>
          <w:sz w:val="24"/>
          <w:szCs w:val="24"/>
        </w:rPr>
        <w:t>Признание закупки несостоявшейся</w:t>
      </w:r>
      <w:bookmarkEnd w:id="106"/>
    </w:p>
    <w:p w:rsid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Основания, порядок и последствия признания закупки несостоявшейся установлены Положением о закупке Заказчика. </w:t>
      </w:r>
    </w:p>
    <w:p w:rsidR="007D35D2" w:rsidRPr="008A58B0" w:rsidRDefault="008A58B0" w:rsidP="008A58B0">
      <w:pPr>
        <w:pStyle w:val="21"/>
        <w:keepNext w:val="0"/>
        <w:numPr>
          <w:ilvl w:val="1"/>
          <w:numId w:val="1"/>
        </w:numPr>
        <w:spacing w:after="0"/>
        <w:ind w:left="0" w:firstLine="567"/>
        <w:jc w:val="both"/>
        <w:rPr>
          <w:sz w:val="24"/>
          <w:szCs w:val="24"/>
        </w:rPr>
      </w:pPr>
      <w:bookmarkStart w:id="107" w:name="_Toc74304529"/>
      <w:r w:rsidRPr="008A58B0">
        <w:rPr>
          <w:sz w:val="24"/>
          <w:szCs w:val="24"/>
        </w:rPr>
        <w:t>Рассмотрение жалоб</w:t>
      </w:r>
      <w:r>
        <w:rPr>
          <w:sz w:val="24"/>
          <w:szCs w:val="24"/>
        </w:rPr>
        <w:t xml:space="preserve"> и обращений участников закупки</w:t>
      </w:r>
      <w:bookmarkEnd w:id="107"/>
    </w:p>
    <w:p w:rsidR="008A58B0" w:rsidRPr="007115FC" w:rsidRDefault="008A58B0" w:rsidP="008A58B0">
      <w:pPr>
        <w:pStyle w:val="32"/>
        <w:keepNext w:val="0"/>
        <w:numPr>
          <w:ilvl w:val="2"/>
          <w:numId w:val="1"/>
        </w:numPr>
        <w:spacing w:before="0" w:after="0"/>
        <w:ind w:left="0" w:firstLine="567"/>
        <w:rPr>
          <w:rFonts w:ascii="Times New Roman" w:hAnsi="Times New Roman" w:cs="Times New Roman"/>
          <w:b w:val="0"/>
          <w:bCs w:val="0"/>
        </w:rPr>
      </w:pPr>
      <w:r w:rsidRPr="008A58B0">
        <w:rPr>
          <w:rFonts w:ascii="Times New Roman" w:hAnsi="Times New Roman" w:cs="Times New Roman"/>
          <w:b w:val="0"/>
          <w:bCs w:val="0"/>
        </w:rPr>
        <w:t xml:space="preserve">Рассмотрение жалоб и обращений участников закупки осуществляется в порядке, </w:t>
      </w:r>
      <w:r w:rsidRPr="007115FC">
        <w:rPr>
          <w:rFonts w:ascii="Times New Roman" w:hAnsi="Times New Roman" w:cs="Times New Roman"/>
          <w:b w:val="0"/>
          <w:bCs w:val="0"/>
        </w:rPr>
        <w:t>предусмотренном Положением о закупке Заказчика.</w:t>
      </w:r>
    </w:p>
    <w:p w:rsidR="008A58B0" w:rsidRPr="007115FC" w:rsidRDefault="008A58B0" w:rsidP="008A58B0">
      <w:pPr>
        <w:pStyle w:val="32"/>
        <w:keepNext w:val="0"/>
        <w:numPr>
          <w:ilvl w:val="2"/>
          <w:numId w:val="1"/>
        </w:numPr>
        <w:spacing w:before="0" w:after="0"/>
        <w:ind w:left="0" w:firstLine="567"/>
        <w:rPr>
          <w:rFonts w:ascii="Times New Roman" w:hAnsi="Times New Roman" w:cs="Times New Roman"/>
          <w:b w:val="0"/>
          <w:bCs w:val="0"/>
        </w:rPr>
      </w:pPr>
      <w:r w:rsidRPr="007115FC">
        <w:rPr>
          <w:rFonts w:ascii="Times New Roman" w:hAnsi="Times New Roman" w:cs="Times New Roman"/>
          <w:b w:val="0"/>
          <w:bCs w:val="0"/>
        </w:rPr>
        <w:t xml:space="preserve">В случае необходимости, после завершения процедуры закупки участник вправе направить в адрес Заказчика, указанный в извещении </w:t>
      </w:r>
      <w:r w:rsidR="00A52BE4" w:rsidRPr="007115FC">
        <w:rPr>
          <w:rFonts w:ascii="Times New Roman" w:hAnsi="Times New Roman" w:cs="Times New Roman"/>
          <w:b w:val="0"/>
          <w:bCs w:val="0"/>
        </w:rPr>
        <w:t>о</w:t>
      </w:r>
      <w:r w:rsidRPr="007115FC">
        <w:rPr>
          <w:rFonts w:ascii="Times New Roman" w:hAnsi="Times New Roman" w:cs="Times New Roman"/>
          <w:b w:val="0"/>
          <w:bCs w:val="0"/>
        </w:rPr>
        <w:t xml:space="preserve"> закупке и документации о закупке </w:t>
      </w:r>
      <w:proofErr w:type="gramStart"/>
      <w:r w:rsidRPr="007115FC">
        <w:rPr>
          <w:rFonts w:ascii="Times New Roman" w:hAnsi="Times New Roman" w:cs="Times New Roman"/>
          <w:b w:val="0"/>
          <w:bCs w:val="0"/>
        </w:rPr>
        <w:t>запрос</w:t>
      </w:r>
      <w:proofErr w:type="gramEnd"/>
      <w:r w:rsidRPr="007115FC">
        <w:rPr>
          <w:rFonts w:ascii="Times New Roman" w:hAnsi="Times New Roman" w:cs="Times New Roman"/>
          <w:b w:val="0"/>
          <w:bCs w:val="0"/>
        </w:rPr>
        <w:t xml:space="preserve"> о разъяснении </w:t>
      </w:r>
      <w:r w:rsidR="00A52BE4" w:rsidRPr="007115FC">
        <w:rPr>
          <w:rFonts w:ascii="Times New Roman" w:hAnsi="Times New Roman" w:cs="Times New Roman"/>
          <w:b w:val="0"/>
          <w:bCs w:val="0"/>
        </w:rPr>
        <w:t>причин отклонения заявки такого участника. Заказчик обязан ответить на такой запрос в срок не позднее 10 (десяти) рабочих дней с момента получения такого запроса.</w:t>
      </w:r>
    </w:p>
    <w:p w:rsidR="00340DDC" w:rsidRPr="001760A4" w:rsidRDefault="00340DDC" w:rsidP="001760A4"/>
    <w:p w:rsidR="007633E7" w:rsidRPr="00B04F87" w:rsidRDefault="009F2361" w:rsidP="00570961">
      <w:pPr>
        <w:pStyle w:val="11"/>
        <w:keepNext w:val="0"/>
        <w:numPr>
          <w:ilvl w:val="0"/>
          <w:numId w:val="1"/>
        </w:numPr>
        <w:spacing w:before="0" w:after="0"/>
        <w:ind w:left="0" w:firstLine="567"/>
        <w:rPr>
          <w:sz w:val="24"/>
          <w:szCs w:val="24"/>
        </w:rPr>
      </w:pPr>
      <w:bookmarkStart w:id="108" w:name="Par110"/>
      <w:bookmarkStart w:id="109" w:name="Par144"/>
      <w:bookmarkStart w:id="110" w:name="_Toc123405485"/>
      <w:bookmarkStart w:id="111" w:name="_Toc166101211"/>
      <w:bookmarkStart w:id="112" w:name="_Toc74304530"/>
      <w:bookmarkEnd w:id="99"/>
      <w:bookmarkEnd w:id="100"/>
      <w:bookmarkEnd w:id="108"/>
      <w:bookmarkEnd w:id="109"/>
      <w:r w:rsidRPr="00B04F87">
        <w:rPr>
          <w:sz w:val="24"/>
          <w:szCs w:val="24"/>
        </w:rPr>
        <w:t xml:space="preserve">ЗАКЛЮЧЕНИЕ, ИЗМЕНЕНИЕ И РАСТОРЖЕНИЕ </w:t>
      </w:r>
      <w:r w:rsidR="007633E7" w:rsidRPr="00B04F87">
        <w:rPr>
          <w:sz w:val="24"/>
          <w:szCs w:val="24"/>
        </w:rPr>
        <w:t>ДОГОВОРА</w:t>
      </w:r>
      <w:bookmarkEnd w:id="110"/>
      <w:bookmarkEnd w:id="111"/>
      <w:bookmarkEnd w:id="112"/>
    </w:p>
    <w:p w:rsidR="001760A4" w:rsidRPr="001760A4" w:rsidRDefault="001760A4" w:rsidP="001760A4">
      <w:pPr>
        <w:rPr>
          <w:highlight w:val="magenta"/>
        </w:rPr>
      </w:pPr>
    </w:p>
    <w:p w:rsidR="007633E7" w:rsidRPr="001F5C18" w:rsidRDefault="007633E7" w:rsidP="001F5C18">
      <w:pPr>
        <w:pStyle w:val="21"/>
        <w:keepNext w:val="0"/>
        <w:numPr>
          <w:ilvl w:val="1"/>
          <w:numId w:val="1"/>
        </w:numPr>
        <w:spacing w:after="0"/>
        <w:ind w:left="0" w:firstLine="567"/>
        <w:jc w:val="both"/>
        <w:rPr>
          <w:sz w:val="24"/>
          <w:szCs w:val="24"/>
        </w:rPr>
      </w:pPr>
      <w:bookmarkStart w:id="113" w:name="_Toc131309087"/>
      <w:bookmarkStart w:id="114" w:name="_Toc74304531"/>
      <w:bookmarkStart w:id="115" w:name="_Ref130891676"/>
      <w:r w:rsidRPr="001F5C18">
        <w:rPr>
          <w:sz w:val="24"/>
          <w:szCs w:val="24"/>
        </w:rPr>
        <w:t>Срок и порядок заключения договора</w:t>
      </w:r>
      <w:bookmarkEnd w:id="113"/>
      <w:bookmarkEnd w:id="114"/>
    </w:p>
    <w:p w:rsidR="00BF7385" w:rsidRDefault="001760A4" w:rsidP="006B5A0E">
      <w:pPr>
        <w:pStyle w:val="32"/>
        <w:keepNext w:val="0"/>
        <w:numPr>
          <w:ilvl w:val="2"/>
          <w:numId w:val="1"/>
        </w:numPr>
        <w:spacing w:before="0" w:after="0"/>
        <w:ind w:left="0" w:firstLine="567"/>
        <w:rPr>
          <w:rFonts w:ascii="Times New Roman" w:hAnsi="Times New Roman" w:cs="Times New Roman"/>
          <w:b w:val="0"/>
          <w:bCs w:val="0"/>
        </w:rPr>
      </w:pPr>
      <w:r w:rsidRPr="006B5A0E">
        <w:rPr>
          <w:rFonts w:ascii="Times New Roman" w:hAnsi="Times New Roman" w:cs="Times New Roman"/>
          <w:b w:val="0"/>
        </w:rPr>
        <w:t>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участника такой закупки, с которым заключается договор</w:t>
      </w:r>
      <w:r w:rsidRPr="006B5A0E">
        <w:rPr>
          <w:rFonts w:ascii="Times New Roman" w:hAnsi="Times New Roman" w:cs="Times New Roman"/>
          <w:b w:val="0"/>
          <w:bCs w:val="0"/>
        </w:rPr>
        <w:t>.</w:t>
      </w:r>
      <w:r w:rsidR="00775E5F">
        <w:rPr>
          <w:rFonts w:ascii="Times New Roman" w:hAnsi="Times New Roman" w:cs="Times New Roman"/>
          <w:b w:val="0"/>
          <w:bCs w:val="0"/>
        </w:rPr>
        <w:t xml:space="preserve"> </w:t>
      </w:r>
    </w:p>
    <w:p w:rsidR="00F27F94" w:rsidRPr="00934153" w:rsidRDefault="00BF7385" w:rsidP="00934153">
      <w:pPr>
        <w:pStyle w:val="32"/>
        <w:keepNext w:val="0"/>
        <w:numPr>
          <w:ilvl w:val="2"/>
          <w:numId w:val="1"/>
        </w:numPr>
        <w:spacing w:before="0" w:after="0"/>
        <w:ind w:left="0" w:firstLine="567"/>
        <w:rPr>
          <w:rFonts w:ascii="Times New Roman" w:hAnsi="Times New Roman" w:cs="Times New Roman"/>
          <w:b w:val="0"/>
          <w:bCs w:val="0"/>
        </w:rPr>
      </w:pPr>
      <w:r w:rsidRPr="00934153">
        <w:rPr>
          <w:rFonts w:ascii="Times New Roman" w:hAnsi="Times New Roman" w:cs="Times New Roman"/>
          <w:b w:val="0"/>
          <w:bCs w:val="0"/>
        </w:rPr>
        <w:t xml:space="preserve">Заказчиком может быть предусмотрена возможность заключения договора по результатам закупки с несколькими участниками, признанными победителями закупки. Информация </w:t>
      </w:r>
      <w:r w:rsidR="00775E5F" w:rsidRPr="00934153">
        <w:rPr>
          <w:rFonts w:ascii="Times New Roman" w:hAnsi="Times New Roman" w:cs="Times New Roman"/>
          <w:b w:val="0"/>
          <w:bCs w:val="0"/>
        </w:rPr>
        <w:t xml:space="preserve">об установлении такой возможности </w:t>
      </w:r>
      <w:r w:rsidRPr="00934153">
        <w:rPr>
          <w:rFonts w:ascii="Times New Roman" w:hAnsi="Times New Roman" w:cs="Times New Roman"/>
          <w:b w:val="0"/>
          <w:bCs w:val="0"/>
        </w:rPr>
        <w:t>указывается в п</w:t>
      </w:r>
      <w:r w:rsidR="00CE21FE">
        <w:rPr>
          <w:rFonts w:ascii="Times New Roman" w:hAnsi="Times New Roman" w:cs="Times New Roman"/>
          <w:b w:val="0"/>
          <w:bCs w:val="0"/>
        </w:rPr>
        <w:t>ункте 21</w:t>
      </w:r>
      <w:r w:rsidRPr="00934153">
        <w:rPr>
          <w:rFonts w:ascii="Times New Roman" w:hAnsi="Times New Roman" w:cs="Times New Roman"/>
          <w:b w:val="0"/>
          <w:bCs w:val="0"/>
        </w:rPr>
        <w:t xml:space="preserve"> части II «ИНФОРМАЦИОННАЯ КАРТА ЗАКУПКИ».</w:t>
      </w:r>
      <w:r w:rsidR="007D35D2">
        <w:rPr>
          <w:rFonts w:ascii="Times New Roman" w:hAnsi="Times New Roman" w:cs="Times New Roman"/>
          <w:b w:val="0"/>
          <w:bCs w:val="0"/>
        </w:rPr>
        <w:t xml:space="preserve"> Порядок выбора нескольких победителей закупки устанавливается в Приложении 1 к части </w:t>
      </w:r>
      <w:r w:rsidR="007D35D2">
        <w:rPr>
          <w:rFonts w:ascii="Times New Roman" w:hAnsi="Times New Roman" w:cs="Times New Roman"/>
          <w:b w:val="0"/>
          <w:bCs w:val="0"/>
          <w:lang w:val="en-US"/>
        </w:rPr>
        <w:t>II</w:t>
      </w:r>
      <w:r w:rsidR="007D35D2" w:rsidRPr="007D35D2">
        <w:rPr>
          <w:rFonts w:ascii="Times New Roman" w:hAnsi="Times New Roman" w:cs="Times New Roman"/>
          <w:b w:val="0"/>
          <w:bCs w:val="0"/>
        </w:rPr>
        <w:t xml:space="preserve"> </w:t>
      </w:r>
      <w:r w:rsidR="007D35D2" w:rsidRPr="00934153">
        <w:rPr>
          <w:rFonts w:ascii="Times New Roman" w:hAnsi="Times New Roman" w:cs="Times New Roman"/>
          <w:b w:val="0"/>
          <w:bCs w:val="0"/>
        </w:rPr>
        <w:t>«ИНФОРМАЦИОННАЯ КАРТА ЗАКУПКИ»</w:t>
      </w:r>
      <w:r w:rsidR="007D35D2">
        <w:rPr>
          <w:rFonts w:ascii="Times New Roman" w:hAnsi="Times New Roman" w:cs="Times New Roman"/>
          <w:b w:val="0"/>
          <w:bCs w:val="0"/>
        </w:rPr>
        <w:t>.</w:t>
      </w:r>
    </w:p>
    <w:p w:rsidR="00463FE1" w:rsidRPr="00B80DE4" w:rsidRDefault="00463FE1" w:rsidP="00B80DE4">
      <w:pPr>
        <w:pStyle w:val="32"/>
        <w:keepNext w:val="0"/>
        <w:numPr>
          <w:ilvl w:val="2"/>
          <w:numId w:val="1"/>
        </w:numPr>
        <w:spacing w:before="0" w:after="0"/>
        <w:ind w:left="0" w:firstLine="567"/>
        <w:rPr>
          <w:rFonts w:ascii="Times New Roman" w:hAnsi="Times New Roman" w:cs="Times New Roman"/>
          <w:b w:val="0"/>
          <w:bCs w:val="0"/>
        </w:rPr>
      </w:pPr>
      <w:r w:rsidRPr="00B80DE4">
        <w:rPr>
          <w:rFonts w:ascii="Times New Roman" w:hAnsi="Times New Roman" w:cs="Times New Roman"/>
          <w:b w:val="0"/>
          <w:bCs w:val="0"/>
        </w:rPr>
        <w:lastRenderedPageBreak/>
        <w:t>Договор по результатам закупки заключается с использованием программно-аппаратных средств ЕЭТП и должен быть подписан электронной подписью лиц, имеющ</w:t>
      </w:r>
      <w:r w:rsidR="00775E5F" w:rsidRPr="00B80DE4">
        <w:rPr>
          <w:rFonts w:ascii="Times New Roman" w:hAnsi="Times New Roman" w:cs="Times New Roman"/>
          <w:b w:val="0"/>
          <w:bCs w:val="0"/>
        </w:rPr>
        <w:t>их</w:t>
      </w:r>
      <w:r w:rsidRPr="00B80DE4">
        <w:rPr>
          <w:rFonts w:ascii="Times New Roman" w:hAnsi="Times New Roman" w:cs="Times New Roman"/>
          <w:b w:val="0"/>
          <w:bCs w:val="0"/>
        </w:rPr>
        <w:t xml:space="preserve"> право действовать от имени участника такой закупки и </w:t>
      </w:r>
      <w:r w:rsidR="00CE21FE">
        <w:rPr>
          <w:rFonts w:ascii="Times New Roman" w:hAnsi="Times New Roman" w:cs="Times New Roman"/>
          <w:b w:val="0"/>
          <w:bCs w:val="0"/>
        </w:rPr>
        <w:t>З</w:t>
      </w:r>
      <w:r w:rsidRPr="00B80DE4">
        <w:rPr>
          <w:rFonts w:ascii="Times New Roman" w:hAnsi="Times New Roman" w:cs="Times New Roman"/>
          <w:b w:val="0"/>
          <w:bCs w:val="0"/>
        </w:rPr>
        <w:t>аказчика соответственно.</w:t>
      </w:r>
    </w:p>
    <w:p w:rsidR="00463FE1" w:rsidRPr="00B80DE4" w:rsidRDefault="00934153" w:rsidP="00B80DE4">
      <w:pPr>
        <w:pStyle w:val="32"/>
        <w:keepNext w:val="0"/>
        <w:numPr>
          <w:ilvl w:val="2"/>
          <w:numId w:val="1"/>
        </w:numPr>
        <w:spacing w:before="0" w:after="0"/>
        <w:ind w:left="0" w:firstLine="567"/>
        <w:rPr>
          <w:rFonts w:ascii="Times New Roman" w:hAnsi="Times New Roman" w:cs="Times New Roman"/>
          <w:b w:val="0"/>
          <w:bCs w:val="0"/>
        </w:rPr>
      </w:pPr>
      <w:r w:rsidRPr="00B80DE4">
        <w:rPr>
          <w:rFonts w:ascii="Times New Roman" w:hAnsi="Times New Roman" w:cs="Times New Roman"/>
          <w:b w:val="0"/>
          <w:bCs w:val="0"/>
        </w:rPr>
        <w:t xml:space="preserve">Договор по результатам закупки заключается в срок не ранее чем через </w:t>
      </w:r>
      <w:r w:rsidR="00C5336D">
        <w:rPr>
          <w:rFonts w:ascii="Times New Roman" w:hAnsi="Times New Roman" w:cs="Times New Roman"/>
          <w:b w:val="0"/>
          <w:bCs w:val="0"/>
        </w:rPr>
        <w:t>10 (</w:t>
      </w:r>
      <w:r w:rsidRPr="00B80DE4">
        <w:rPr>
          <w:rFonts w:ascii="Times New Roman" w:hAnsi="Times New Roman" w:cs="Times New Roman"/>
          <w:b w:val="0"/>
          <w:bCs w:val="0"/>
        </w:rPr>
        <w:t>десять</w:t>
      </w:r>
      <w:r w:rsidR="00C5336D">
        <w:rPr>
          <w:rFonts w:ascii="Times New Roman" w:hAnsi="Times New Roman" w:cs="Times New Roman"/>
          <w:b w:val="0"/>
          <w:bCs w:val="0"/>
        </w:rPr>
        <w:t>)</w:t>
      </w:r>
      <w:r w:rsidRPr="00B80DE4">
        <w:rPr>
          <w:rFonts w:ascii="Times New Roman" w:hAnsi="Times New Roman" w:cs="Times New Roman"/>
          <w:b w:val="0"/>
          <w:bCs w:val="0"/>
        </w:rPr>
        <w:t xml:space="preserve"> дней и не позднее чем через </w:t>
      </w:r>
      <w:r w:rsidR="00C5336D">
        <w:rPr>
          <w:rFonts w:ascii="Times New Roman" w:hAnsi="Times New Roman" w:cs="Times New Roman"/>
          <w:b w:val="0"/>
          <w:bCs w:val="0"/>
        </w:rPr>
        <w:t>20 (</w:t>
      </w:r>
      <w:r w:rsidRPr="00B80DE4">
        <w:rPr>
          <w:rFonts w:ascii="Times New Roman" w:hAnsi="Times New Roman" w:cs="Times New Roman"/>
          <w:b w:val="0"/>
          <w:bCs w:val="0"/>
        </w:rPr>
        <w:t>двадцать</w:t>
      </w:r>
      <w:r w:rsidR="00C5336D">
        <w:rPr>
          <w:rFonts w:ascii="Times New Roman" w:hAnsi="Times New Roman" w:cs="Times New Roman"/>
          <w:b w:val="0"/>
          <w:bCs w:val="0"/>
        </w:rPr>
        <w:t>)</w:t>
      </w:r>
      <w:r w:rsidRPr="00B80DE4">
        <w:rPr>
          <w:rFonts w:ascii="Times New Roman" w:hAnsi="Times New Roman" w:cs="Times New Roman"/>
          <w:b w:val="0"/>
          <w:bCs w:val="0"/>
        </w:rPr>
        <w:t xml:space="preserve"> дней </w:t>
      </w:r>
      <w:proofErr w:type="gramStart"/>
      <w:r w:rsidRPr="00B80DE4">
        <w:rPr>
          <w:rFonts w:ascii="Times New Roman" w:hAnsi="Times New Roman" w:cs="Times New Roman"/>
          <w:b w:val="0"/>
          <w:bCs w:val="0"/>
        </w:rPr>
        <w:t>с даты размещения</w:t>
      </w:r>
      <w:proofErr w:type="gramEnd"/>
      <w:r w:rsidRPr="00B80DE4">
        <w:rPr>
          <w:rFonts w:ascii="Times New Roman" w:hAnsi="Times New Roman" w:cs="Times New Roman"/>
          <w:b w:val="0"/>
          <w:bCs w:val="0"/>
        </w:rPr>
        <w:t xml:space="preserve">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r w:rsidR="00463FE1" w:rsidRPr="00B80DE4">
        <w:rPr>
          <w:rFonts w:ascii="Times New Roman" w:hAnsi="Times New Roman" w:cs="Times New Roman"/>
          <w:b w:val="0"/>
          <w:bCs w:val="0"/>
        </w:rPr>
        <w:t>.</w:t>
      </w:r>
    </w:p>
    <w:p w:rsidR="00934153" w:rsidRPr="007B0838" w:rsidRDefault="00934153" w:rsidP="007B0838">
      <w:pPr>
        <w:pStyle w:val="32"/>
        <w:keepNext w:val="0"/>
        <w:numPr>
          <w:ilvl w:val="2"/>
          <w:numId w:val="1"/>
        </w:numPr>
        <w:spacing w:before="0" w:after="0"/>
        <w:ind w:left="0" w:firstLine="567"/>
        <w:rPr>
          <w:rFonts w:ascii="Times New Roman" w:hAnsi="Times New Roman" w:cs="Times New Roman"/>
          <w:b w:val="0"/>
          <w:bCs w:val="0"/>
        </w:rPr>
      </w:pPr>
      <w:r w:rsidRPr="007B0838">
        <w:rPr>
          <w:rFonts w:ascii="Times New Roman" w:hAnsi="Times New Roman" w:cs="Times New Roman"/>
          <w:b w:val="0"/>
          <w:bCs w:val="0"/>
        </w:rPr>
        <w:t xml:space="preserve">Заказчик направляет подписанный электронной подписью проект договора в течение 2 (двух) </w:t>
      </w:r>
      <w:r w:rsidR="007B0838" w:rsidRPr="007B0838">
        <w:rPr>
          <w:rFonts w:ascii="Times New Roman" w:hAnsi="Times New Roman" w:cs="Times New Roman"/>
          <w:b w:val="0"/>
          <w:bCs w:val="0"/>
        </w:rPr>
        <w:t xml:space="preserve">рабочих дней </w:t>
      </w:r>
      <w:proofErr w:type="gramStart"/>
      <w:r w:rsidR="007B0838" w:rsidRPr="007B0838">
        <w:rPr>
          <w:rFonts w:ascii="Times New Roman" w:hAnsi="Times New Roman" w:cs="Times New Roman"/>
          <w:b w:val="0"/>
          <w:bCs w:val="0"/>
        </w:rPr>
        <w:t>с даты согласования</w:t>
      </w:r>
      <w:proofErr w:type="gramEnd"/>
      <w:r w:rsidR="007B0838" w:rsidRPr="007B0838">
        <w:rPr>
          <w:rFonts w:ascii="Times New Roman" w:hAnsi="Times New Roman" w:cs="Times New Roman"/>
          <w:b w:val="0"/>
          <w:bCs w:val="0"/>
        </w:rPr>
        <w:t xml:space="preserve"> проекта договора в соответствии с порядком, установленным внутренними организационно-распорядительными документами </w:t>
      </w:r>
      <w:r w:rsidR="002D5F69">
        <w:rPr>
          <w:rFonts w:ascii="Times New Roman" w:hAnsi="Times New Roman" w:cs="Times New Roman"/>
          <w:b w:val="0"/>
          <w:bCs w:val="0"/>
        </w:rPr>
        <w:t>Заказчика</w:t>
      </w:r>
      <w:r w:rsidR="007B0838" w:rsidRPr="007B0838">
        <w:rPr>
          <w:rFonts w:ascii="Times New Roman" w:hAnsi="Times New Roman" w:cs="Times New Roman"/>
          <w:b w:val="0"/>
          <w:bCs w:val="0"/>
        </w:rPr>
        <w:t xml:space="preserve">, но не ранее чем через 10 </w:t>
      </w:r>
      <w:r w:rsidR="00C5336D">
        <w:rPr>
          <w:rFonts w:ascii="Times New Roman" w:hAnsi="Times New Roman" w:cs="Times New Roman"/>
          <w:b w:val="0"/>
          <w:bCs w:val="0"/>
        </w:rPr>
        <w:t xml:space="preserve">(десять) </w:t>
      </w:r>
      <w:r w:rsidR="007B0838" w:rsidRPr="007B0838">
        <w:rPr>
          <w:rFonts w:ascii="Times New Roman" w:hAnsi="Times New Roman" w:cs="Times New Roman"/>
          <w:b w:val="0"/>
          <w:bCs w:val="0"/>
        </w:rPr>
        <w:t xml:space="preserve">дней с даты размещения в </w:t>
      </w:r>
      <w:r w:rsidRPr="007B0838">
        <w:rPr>
          <w:rFonts w:ascii="Times New Roman" w:hAnsi="Times New Roman" w:cs="Times New Roman"/>
          <w:b w:val="0"/>
          <w:bCs w:val="0"/>
        </w:rPr>
        <w:t>ЕИС итогового протокола по результатам закупки. Участник подписывает электронной подписью проект договора в течение 3 (трех) рабочих дней с направления ему проекта договора, подписанного Заказчиком.</w:t>
      </w:r>
    </w:p>
    <w:p w:rsidR="00934153" w:rsidRPr="00B80DE4" w:rsidRDefault="00934153" w:rsidP="00B80DE4">
      <w:pPr>
        <w:pStyle w:val="32"/>
        <w:keepNext w:val="0"/>
        <w:numPr>
          <w:ilvl w:val="2"/>
          <w:numId w:val="1"/>
        </w:numPr>
        <w:spacing w:before="0" w:after="0"/>
        <w:ind w:left="0" w:firstLine="567"/>
        <w:rPr>
          <w:rFonts w:ascii="Times New Roman" w:hAnsi="Times New Roman" w:cs="Times New Roman"/>
          <w:b w:val="0"/>
          <w:bCs w:val="0"/>
        </w:rPr>
      </w:pPr>
      <w:r w:rsidRPr="00B80DE4">
        <w:rPr>
          <w:rFonts w:ascii="Times New Roman" w:hAnsi="Times New Roman" w:cs="Times New Roman"/>
          <w:b w:val="0"/>
          <w:bCs w:val="0"/>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не более 2 (двух) рабочих дней с момента получения проекта договора. </w:t>
      </w:r>
      <w:proofErr w:type="gramStart"/>
      <w:r w:rsidRPr="00B80DE4">
        <w:rPr>
          <w:rFonts w:ascii="Times New Roman" w:hAnsi="Times New Roman" w:cs="Times New Roman"/>
          <w:b w:val="0"/>
          <w:bCs w:val="0"/>
        </w:rPr>
        <w:t>Заказчик в срок не более 2 (двух)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w:t>
      </w:r>
      <w:proofErr w:type="gramEnd"/>
    </w:p>
    <w:p w:rsidR="00953960" w:rsidRDefault="008518DA" w:rsidP="005E0C56">
      <w:pPr>
        <w:pStyle w:val="21"/>
        <w:numPr>
          <w:ilvl w:val="1"/>
          <w:numId w:val="10"/>
        </w:numPr>
        <w:tabs>
          <w:tab w:val="left" w:pos="1134"/>
        </w:tabs>
        <w:suppressAutoHyphens/>
        <w:spacing w:after="0"/>
        <w:ind w:left="0" w:firstLine="567"/>
        <w:jc w:val="both"/>
        <w:rPr>
          <w:bCs w:val="0"/>
          <w:sz w:val="24"/>
          <w:szCs w:val="24"/>
        </w:rPr>
      </w:pPr>
      <w:bookmarkStart w:id="116" w:name="_Toc373399298"/>
      <w:bookmarkStart w:id="117" w:name="_Toc376160927"/>
      <w:bookmarkStart w:id="118" w:name="_Toc74304532"/>
      <w:r>
        <w:rPr>
          <w:bCs w:val="0"/>
          <w:sz w:val="24"/>
          <w:szCs w:val="24"/>
        </w:rPr>
        <w:t>О</w:t>
      </w:r>
      <w:r w:rsidR="00E95013" w:rsidRPr="00C70643">
        <w:rPr>
          <w:bCs w:val="0"/>
          <w:sz w:val="24"/>
          <w:szCs w:val="24"/>
        </w:rPr>
        <w:t>беспечения исполнения договора, порядок предоставления такого обеспечения, требования к такому обеспечению</w:t>
      </w:r>
      <w:bookmarkEnd w:id="116"/>
      <w:bookmarkEnd w:id="117"/>
      <w:bookmarkEnd w:id="118"/>
    </w:p>
    <w:p w:rsidR="008518DA" w:rsidRPr="0014209A" w:rsidRDefault="008518DA" w:rsidP="005E0C56">
      <w:pPr>
        <w:pStyle w:val="32"/>
        <w:keepNext w:val="0"/>
        <w:numPr>
          <w:ilvl w:val="2"/>
          <w:numId w:val="10"/>
        </w:numPr>
        <w:spacing w:before="0" w:after="0"/>
        <w:ind w:left="0" w:firstLine="567"/>
        <w:rPr>
          <w:rFonts w:ascii="Times New Roman" w:hAnsi="Times New Roman" w:cs="Times New Roman"/>
          <w:b w:val="0"/>
        </w:rPr>
      </w:pPr>
      <w:bookmarkStart w:id="119" w:name="_Toc373343356"/>
      <w:bookmarkStart w:id="120" w:name="_Toc373343841"/>
      <w:r w:rsidRPr="0014209A">
        <w:rPr>
          <w:rFonts w:ascii="Times New Roman" w:hAnsi="Times New Roman" w:cs="Times New Roman"/>
          <w:b w:val="0"/>
        </w:rPr>
        <w:t>Заказчик вправе установить в документации о закупке требование к обеспечению исполнения договора в размере не более 5 (пяти) процентов от начальной (максимальной) цены договора, либо в размере аванса (</w:t>
      </w:r>
      <w:r w:rsidR="00A77A4F">
        <w:rPr>
          <w:rFonts w:ascii="Times New Roman" w:hAnsi="Times New Roman" w:cs="Times New Roman"/>
          <w:b w:val="0"/>
        </w:rPr>
        <w:t xml:space="preserve">если договором предусмотрена выплата </w:t>
      </w:r>
      <w:r w:rsidRPr="0014209A">
        <w:rPr>
          <w:rFonts w:ascii="Times New Roman" w:hAnsi="Times New Roman" w:cs="Times New Roman"/>
          <w:b w:val="0"/>
        </w:rPr>
        <w:t xml:space="preserve">аванса). Информация об установлении требования о предоставлении обеспечения исполнения договора и размер такого обеспечения указывается в </w:t>
      </w:r>
      <w:r w:rsidR="00A77A4F">
        <w:rPr>
          <w:rFonts w:ascii="Times New Roman" w:hAnsi="Times New Roman" w:cs="Times New Roman"/>
          <w:b w:val="0"/>
        </w:rPr>
        <w:t>пункте 18</w:t>
      </w:r>
      <w:r w:rsidRPr="0014209A">
        <w:rPr>
          <w:rFonts w:ascii="Times New Roman" w:hAnsi="Times New Roman" w:cs="Times New Roman"/>
          <w:b w:val="0"/>
        </w:rPr>
        <w:t xml:space="preserve"> раздела II «ИНФОРМАЦИОННАЯ КАРТА ЗАКУПКИ». </w:t>
      </w:r>
    </w:p>
    <w:p w:rsidR="008518DA" w:rsidRPr="00B80DE4" w:rsidRDefault="008518DA" w:rsidP="005E0C56">
      <w:pPr>
        <w:pStyle w:val="32"/>
        <w:keepNext w:val="0"/>
        <w:numPr>
          <w:ilvl w:val="2"/>
          <w:numId w:val="10"/>
        </w:numPr>
        <w:spacing w:before="0" w:after="0"/>
        <w:ind w:left="0" w:firstLine="567"/>
        <w:rPr>
          <w:rFonts w:ascii="Times New Roman" w:hAnsi="Times New Roman" w:cs="Times New Roman"/>
          <w:b w:val="0"/>
        </w:rPr>
      </w:pPr>
      <w:r w:rsidRPr="00B80DE4">
        <w:rPr>
          <w:rFonts w:ascii="Times New Roman" w:hAnsi="Times New Roman" w:cs="Times New Roman"/>
          <w:b w:val="0"/>
        </w:rPr>
        <w:t xml:space="preserve">Обеспечение исполнения договора заявки может быть представлено в форме внесения денежных средств </w:t>
      </w:r>
      <w:r w:rsidRPr="008518DA">
        <w:rPr>
          <w:rFonts w:ascii="Times New Roman" w:hAnsi="Times New Roman" w:cs="Times New Roman"/>
          <w:b w:val="0"/>
        </w:rPr>
        <w:t xml:space="preserve">на счет Заказчика, указанный в </w:t>
      </w:r>
      <w:r w:rsidR="00A77A4F">
        <w:rPr>
          <w:rFonts w:ascii="Times New Roman" w:hAnsi="Times New Roman" w:cs="Times New Roman"/>
          <w:b w:val="0"/>
        </w:rPr>
        <w:t>пункте 19</w:t>
      </w:r>
      <w:r w:rsidRPr="008518DA">
        <w:rPr>
          <w:rFonts w:ascii="Times New Roman" w:hAnsi="Times New Roman" w:cs="Times New Roman"/>
          <w:b w:val="0"/>
        </w:rPr>
        <w:t xml:space="preserve"> раздела </w:t>
      </w:r>
      <w:r w:rsidRPr="00B80DE4">
        <w:rPr>
          <w:rFonts w:ascii="Times New Roman" w:hAnsi="Times New Roman" w:cs="Times New Roman"/>
          <w:b w:val="0"/>
        </w:rPr>
        <w:t>II</w:t>
      </w:r>
      <w:r w:rsidRPr="008518DA">
        <w:rPr>
          <w:rFonts w:ascii="Times New Roman" w:hAnsi="Times New Roman" w:cs="Times New Roman"/>
          <w:b w:val="0"/>
        </w:rPr>
        <w:t xml:space="preserve"> «ИНФОРМАЦИОННАЯ</w:t>
      </w:r>
      <w:r>
        <w:rPr>
          <w:rFonts w:ascii="Times New Roman" w:hAnsi="Times New Roman" w:cs="Times New Roman"/>
          <w:b w:val="0"/>
        </w:rPr>
        <w:t xml:space="preserve"> КАРТА</w:t>
      </w:r>
      <w:r w:rsidRPr="008518DA">
        <w:rPr>
          <w:rFonts w:ascii="Times New Roman" w:hAnsi="Times New Roman" w:cs="Times New Roman"/>
          <w:b w:val="0"/>
        </w:rPr>
        <w:t xml:space="preserve"> ЗАКУПКИ</w:t>
      </w:r>
      <w:r>
        <w:rPr>
          <w:rFonts w:ascii="Times New Roman" w:hAnsi="Times New Roman" w:cs="Times New Roman"/>
          <w:b w:val="0"/>
        </w:rPr>
        <w:t>»</w:t>
      </w:r>
      <w:r w:rsidRPr="008518DA">
        <w:rPr>
          <w:rFonts w:ascii="Times New Roman" w:hAnsi="Times New Roman" w:cs="Times New Roman"/>
          <w:b w:val="0"/>
        </w:rPr>
        <w:t xml:space="preserve"> </w:t>
      </w:r>
      <w:r w:rsidRPr="00B80DE4">
        <w:rPr>
          <w:rFonts w:ascii="Times New Roman" w:hAnsi="Times New Roman" w:cs="Times New Roman"/>
          <w:b w:val="0"/>
        </w:rPr>
        <w:t>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19"/>
    <w:bookmarkEnd w:id="120"/>
    <w:p w:rsidR="00953960" w:rsidRPr="00B80DE4" w:rsidRDefault="002B744F" w:rsidP="005E0C56">
      <w:pPr>
        <w:pStyle w:val="32"/>
        <w:keepNext w:val="0"/>
        <w:numPr>
          <w:ilvl w:val="2"/>
          <w:numId w:val="10"/>
        </w:numPr>
        <w:spacing w:before="0" w:after="0"/>
        <w:ind w:left="0" w:firstLine="567"/>
        <w:rPr>
          <w:rFonts w:ascii="Times New Roman" w:hAnsi="Times New Roman" w:cs="Times New Roman"/>
          <w:b w:val="0"/>
        </w:rPr>
      </w:pPr>
      <w:r w:rsidRPr="00B80DE4">
        <w:rPr>
          <w:rFonts w:ascii="Times New Roman" w:hAnsi="Times New Roman" w:cs="Times New Roman"/>
          <w:b w:val="0"/>
        </w:rPr>
        <w:t>Срок предоставления обеспечения</w:t>
      </w:r>
      <w:r w:rsidR="00953960" w:rsidRPr="00B80DE4">
        <w:rPr>
          <w:rFonts w:ascii="Times New Roman" w:hAnsi="Times New Roman" w:cs="Times New Roman"/>
          <w:b w:val="0"/>
        </w:rPr>
        <w:t xml:space="preserve"> исполнение договора </w:t>
      </w:r>
      <w:r w:rsidRPr="00B80DE4">
        <w:rPr>
          <w:rFonts w:ascii="Times New Roman" w:hAnsi="Times New Roman" w:cs="Times New Roman"/>
          <w:b w:val="0"/>
        </w:rPr>
        <w:t>устанавливается в п</w:t>
      </w:r>
      <w:r w:rsidR="00A77A4F">
        <w:rPr>
          <w:rFonts w:ascii="Times New Roman" w:hAnsi="Times New Roman" w:cs="Times New Roman"/>
          <w:b w:val="0"/>
        </w:rPr>
        <w:t>ункте 18</w:t>
      </w:r>
      <w:r w:rsidRPr="00B80DE4">
        <w:rPr>
          <w:rFonts w:ascii="Times New Roman" w:hAnsi="Times New Roman" w:cs="Times New Roman"/>
          <w:b w:val="0"/>
        </w:rPr>
        <w:t xml:space="preserve"> раздела II «ИНФОРМАЦИОННАЯ КАРТА ЗАКУПКИ»</w:t>
      </w:r>
      <w:r w:rsidR="00953960" w:rsidRPr="00B80DE4">
        <w:rPr>
          <w:rFonts w:ascii="Times New Roman" w:hAnsi="Times New Roman" w:cs="Times New Roman"/>
          <w:b w:val="0"/>
        </w:rPr>
        <w:t>.</w:t>
      </w:r>
    </w:p>
    <w:p w:rsidR="002D49B7" w:rsidRDefault="002D49B7" w:rsidP="005E0C56">
      <w:pPr>
        <w:pStyle w:val="32"/>
        <w:keepNext w:val="0"/>
        <w:numPr>
          <w:ilvl w:val="2"/>
          <w:numId w:val="10"/>
        </w:numPr>
        <w:spacing w:before="0" w:after="0"/>
        <w:ind w:left="0" w:firstLine="567"/>
        <w:rPr>
          <w:rFonts w:ascii="Times New Roman" w:hAnsi="Times New Roman" w:cs="Times New Roman"/>
          <w:b w:val="0"/>
        </w:rPr>
      </w:pPr>
      <w:bookmarkStart w:id="121" w:name="_Toc373343360"/>
      <w:bookmarkStart w:id="122" w:name="_Toc373343845"/>
      <w:proofErr w:type="gramStart"/>
      <w:r w:rsidRPr="00B80DE4">
        <w:rPr>
          <w:rFonts w:ascii="Times New Roman" w:hAnsi="Times New Roman" w:cs="Times New Roman"/>
          <w:b w:val="0"/>
        </w:rPr>
        <w:t>Денежные средства, внесенные в качестве обеспечения исполнения договора возвращаются</w:t>
      </w:r>
      <w:proofErr w:type="gramEnd"/>
      <w:r w:rsidRPr="00B80DE4">
        <w:rPr>
          <w:rFonts w:ascii="Times New Roman" w:hAnsi="Times New Roman" w:cs="Times New Roman"/>
          <w:b w:val="0"/>
        </w:rPr>
        <w:t xml:space="preserve"> участнику в срок не позднее одного месяца с момента полного исполнения им обязательств по договору.</w:t>
      </w:r>
    </w:p>
    <w:p w:rsidR="00953960" w:rsidRPr="00C70643" w:rsidRDefault="00953960" w:rsidP="005E0C56">
      <w:pPr>
        <w:pStyle w:val="21"/>
        <w:numPr>
          <w:ilvl w:val="1"/>
          <w:numId w:val="10"/>
        </w:numPr>
        <w:tabs>
          <w:tab w:val="left" w:pos="1134"/>
        </w:tabs>
        <w:suppressAutoHyphens/>
        <w:spacing w:after="0"/>
        <w:ind w:left="0" w:firstLine="567"/>
        <w:jc w:val="both"/>
        <w:rPr>
          <w:bCs w:val="0"/>
          <w:smallCaps/>
        </w:rPr>
      </w:pPr>
      <w:bookmarkStart w:id="123" w:name="_Toc373399299"/>
      <w:bookmarkStart w:id="124" w:name="_Toc376160928"/>
      <w:bookmarkStart w:id="125" w:name="_Toc74304533"/>
      <w:bookmarkEnd w:id="121"/>
      <w:bookmarkEnd w:id="122"/>
      <w:r w:rsidRPr="00C70643">
        <w:rPr>
          <w:bCs w:val="0"/>
          <w:sz w:val="24"/>
          <w:szCs w:val="24"/>
        </w:rPr>
        <w:t>Требования к условиям банковской гарантии, выданной в качестве обеспечения исполнения договора</w:t>
      </w:r>
      <w:bookmarkEnd w:id="123"/>
      <w:bookmarkEnd w:id="124"/>
      <w:bookmarkEnd w:id="125"/>
    </w:p>
    <w:p w:rsidR="002D49B7" w:rsidRPr="002D49B7" w:rsidRDefault="002D49B7" w:rsidP="005E0C56">
      <w:pPr>
        <w:numPr>
          <w:ilvl w:val="2"/>
          <w:numId w:val="10"/>
        </w:numPr>
        <w:spacing w:after="0"/>
        <w:ind w:left="0" w:firstLine="567"/>
        <w:outlineLvl w:val="2"/>
      </w:pPr>
      <w:proofErr w:type="gramStart"/>
      <w:r w:rsidRPr="002D49B7">
        <w:t>При выборе участником закупки способа обеспечения исполнения договора в форме банковской гарантии участник должен предоставить банковскую гарантию, выданную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r w:rsidRPr="002D49B7">
        <w:t xml:space="preserve"> Срок действия банковской гарантии должен составлять не менее двух месяцев </w:t>
      </w:r>
      <w:proofErr w:type="gramStart"/>
      <w:r w:rsidRPr="002D49B7">
        <w:t>с даты окончания</w:t>
      </w:r>
      <w:proofErr w:type="gramEnd"/>
      <w:r w:rsidRPr="002D49B7">
        <w:t xml:space="preserve"> исполнения обязательств по договору.</w:t>
      </w:r>
    </w:p>
    <w:p w:rsidR="002D49B7" w:rsidRPr="002D49B7" w:rsidRDefault="002D49B7" w:rsidP="005E0C56">
      <w:pPr>
        <w:numPr>
          <w:ilvl w:val="2"/>
          <w:numId w:val="10"/>
        </w:numPr>
        <w:spacing w:after="0"/>
        <w:ind w:left="0" w:firstLine="567"/>
        <w:outlineLvl w:val="2"/>
        <w:rPr>
          <w:bCs/>
        </w:rPr>
      </w:pPr>
      <w:r w:rsidRPr="002D49B7">
        <w:rPr>
          <w:bCs/>
        </w:rPr>
        <w:lastRenderedPageBreak/>
        <w:t>Банковская гарантия должна быть оформлена в пользу Заказчика.</w:t>
      </w:r>
    </w:p>
    <w:p w:rsidR="002D49B7" w:rsidRPr="002D49B7" w:rsidRDefault="002D49B7" w:rsidP="005E0C56">
      <w:pPr>
        <w:numPr>
          <w:ilvl w:val="2"/>
          <w:numId w:val="10"/>
        </w:numPr>
        <w:spacing w:after="0"/>
        <w:ind w:left="0" w:firstLine="567"/>
        <w:outlineLvl w:val="2"/>
        <w:rPr>
          <w:bCs/>
        </w:rPr>
      </w:pPr>
      <w:r w:rsidRPr="002D49B7">
        <w:rPr>
          <w:bCs/>
        </w:rPr>
        <w:t>Банковская гарантия должна быть безусловной и безотзывной и должна содержать:</w:t>
      </w:r>
    </w:p>
    <w:p w:rsidR="002D49B7" w:rsidRPr="002D49B7" w:rsidRDefault="002D49B7" w:rsidP="005E0C56">
      <w:pPr>
        <w:numPr>
          <w:ilvl w:val="0"/>
          <w:numId w:val="18"/>
        </w:numPr>
        <w:suppressAutoHyphens/>
        <w:spacing w:after="0"/>
        <w:ind w:left="0" w:firstLine="567"/>
        <w:rPr>
          <w:rFonts w:eastAsia="MS Mincho"/>
        </w:rPr>
      </w:pPr>
      <w:r w:rsidRPr="002D49B7">
        <w:rPr>
          <w:rFonts w:eastAsia="MS Mincho"/>
        </w:rPr>
        <w:t>дату выдачи;</w:t>
      </w:r>
    </w:p>
    <w:p w:rsidR="002D49B7" w:rsidRPr="002D49B7" w:rsidRDefault="002D49B7" w:rsidP="005E0C56">
      <w:pPr>
        <w:numPr>
          <w:ilvl w:val="0"/>
          <w:numId w:val="18"/>
        </w:numPr>
        <w:suppressAutoHyphens/>
        <w:spacing w:after="0"/>
        <w:ind w:left="0" w:firstLine="567"/>
        <w:rPr>
          <w:rFonts w:eastAsia="MS Mincho"/>
        </w:rPr>
      </w:pPr>
      <w:r w:rsidRPr="002D49B7">
        <w:rPr>
          <w:rFonts w:eastAsia="MS Mincho"/>
        </w:rPr>
        <w:t>полное наименование, адрес места нахождения, ИНН, ОГРН бенефициара, принципала, а в отношении гаранта также номер и дат</w:t>
      </w:r>
      <w:r w:rsidR="00B91E9E">
        <w:rPr>
          <w:rFonts w:eastAsia="MS Mincho"/>
        </w:rPr>
        <w:t>у</w:t>
      </w:r>
      <w:r w:rsidRPr="002D49B7">
        <w:rPr>
          <w:rFonts w:eastAsia="MS Mincho"/>
        </w:rPr>
        <w:t xml:space="preserve">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2D49B7" w:rsidRPr="002D49B7" w:rsidRDefault="002D49B7" w:rsidP="005E0C56">
      <w:pPr>
        <w:numPr>
          <w:ilvl w:val="0"/>
          <w:numId w:val="18"/>
        </w:numPr>
        <w:spacing w:after="0"/>
        <w:ind w:left="0" w:firstLine="567"/>
      </w:pPr>
      <w:r w:rsidRPr="002D49B7">
        <w:t xml:space="preserve">сумму банковской гарантии, подлежащую уплате гарантом Заказчику в случаях, </w:t>
      </w:r>
      <w:r w:rsidR="00B91E9E">
        <w:t xml:space="preserve">неисполнения/ненадлежащего исполнения </w:t>
      </w:r>
      <w:r w:rsidR="008F0965">
        <w:t xml:space="preserve">условий </w:t>
      </w:r>
      <w:r w:rsidR="00B91E9E">
        <w:t>договора участником</w:t>
      </w:r>
      <w:r w:rsidR="008F0965">
        <w:t>, подлежащих обеспечению</w:t>
      </w:r>
      <w:r w:rsidRPr="002D49B7">
        <w:t>;</w:t>
      </w:r>
    </w:p>
    <w:p w:rsidR="002D49B7" w:rsidRPr="002D49B7" w:rsidRDefault="002D49B7" w:rsidP="005E0C56">
      <w:pPr>
        <w:numPr>
          <w:ilvl w:val="0"/>
          <w:numId w:val="18"/>
        </w:numPr>
        <w:spacing w:after="0"/>
        <w:ind w:left="0" w:firstLine="567"/>
      </w:pPr>
      <w:r w:rsidRPr="002D49B7">
        <w:t>обязательства принципала, надлежащее исполнение которых обес</w:t>
      </w:r>
      <w:r w:rsidR="00B91E9E">
        <w:t>печивается банковской гарантией</w:t>
      </w:r>
      <w:r w:rsidR="008F0965">
        <w:t>, в соответствии с условиями договора</w:t>
      </w:r>
      <w:r w:rsidR="00B91E9E">
        <w:t>;</w:t>
      </w:r>
    </w:p>
    <w:p w:rsidR="002D49B7" w:rsidRPr="002D49B7" w:rsidRDefault="002D49B7" w:rsidP="005E0C56">
      <w:pPr>
        <w:numPr>
          <w:ilvl w:val="0"/>
          <w:numId w:val="18"/>
        </w:numPr>
        <w:spacing w:after="0"/>
        <w:ind w:left="0" w:firstLine="567"/>
      </w:pPr>
      <w:r w:rsidRPr="002D49B7">
        <w:t>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D49B7" w:rsidRPr="002D49B7" w:rsidRDefault="002D49B7" w:rsidP="005E0C56">
      <w:pPr>
        <w:numPr>
          <w:ilvl w:val="0"/>
          <w:numId w:val="18"/>
        </w:numPr>
        <w:spacing w:after="0"/>
        <w:ind w:left="0" w:firstLine="567"/>
      </w:pPr>
      <w:r w:rsidRPr="002D49B7">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2D49B7" w:rsidRPr="002D49B7" w:rsidRDefault="002D49B7" w:rsidP="005E0C56">
      <w:pPr>
        <w:numPr>
          <w:ilvl w:val="0"/>
          <w:numId w:val="18"/>
        </w:numPr>
        <w:spacing w:after="0"/>
        <w:ind w:left="0" w:firstLine="567"/>
      </w:pPr>
      <w:r w:rsidRPr="002D49B7">
        <w:t>срок действия банковской гарантии;</w:t>
      </w:r>
    </w:p>
    <w:p w:rsidR="002D49B7" w:rsidRPr="002D49B7" w:rsidRDefault="002D49B7" w:rsidP="005E0C56">
      <w:pPr>
        <w:numPr>
          <w:ilvl w:val="0"/>
          <w:numId w:val="18"/>
        </w:numPr>
        <w:spacing w:after="0"/>
        <w:ind w:left="0" w:firstLine="567"/>
      </w:pPr>
      <w:r w:rsidRPr="002D49B7">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D49B7" w:rsidRPr="002D49B7" w:rsidRDefault="002D49B7" w:rsidP="005E0C56">
      <w:pPr>
        <w:numPr>
          <w:ilvl w:val="0"/>
          <w:numId w:val="18"/>
        </w:numPr>
        <w:suppressAutoHyphens/>
        <w:spacing w:after="0"/>
        <w:ind w:left="0" w:firstLine="567"/>
        <w:rPr>
          <w:rFonts w:eastAsia="MS Mincho"/>
        </w:rPr>
      </w:pPr>
      <w:r w:rsidRPr="002D49B7">
        <w:rPr>
          <w:rFonts w:eastAsia="MS Mincho"/>
        </w:rPr>
        <w:t>обстоятельства, при наступлении которых должна быть выплачена сумма гарантии.</w:t>
      </w:r>
    </w:p>
    <w:p w:rsidR="002D49B7" w:rsidRPr="002D49B7" w:rsidRDefault="002D49B7" w:rsidP="005E0C56">
      <w:pPr>
        <w:numPr>
          <w:ilvl w:val="2"/>
          <w:numId w:val="10"/>
        </w:numPr>
        <w:spacing w:after="0"/>
        <w:ind w:left="0" w:firstLine="567"/>
        <w:outlineLvl w:val="2"/>
        <w:rPr>
          <w:bCs/>
        </w:rPr>
      </w:pPr>
      <w:r w:rsidRPr="002D49B7">
        <w:rPr>
          <w:bCs/>
        </w:rPr>
        <w:t>Вместе с гарантией участник представляет документы, подтверждающие полномочия лица, подписавшего гарантию от имени банка: доверенность на лицо, подписавшее гарантию, а также решение о назначении на должность или приказ о назначении на должность лица, выдавшего доверенность. Если гарантия подписана от имени банка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D49B7" w:rsidRPr="002D49B7" w:rsidRDefault="002D49B7" w:rsidP="005E0C56">
      <w:pPr>
        <w:numPr>
          <w:ilvl w:val="2"/>
          <w:numId w:val="10"/>
        </w:numPr>
        <w:spacing w:after="0"/>
        <w:ind w:left="0" w:firstLine="567"/>
        <w:outlineLvl w:val="2"/>
        <w:rPr>
          <w:bCs/>
        </w:rPr>
      </w:pPr>
      <w:bookmarkStart w:id="126" w:name="_Toc373343849"/>
      <w:bookmarkStart w:id="127" w:name="_Toc373343364"/>
      <w:r w:rsidRPr="002D49B7">
        <w:rPr>
          <w:bCs/>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bookmarkEnd w:id="126"/>
      <w:bookmarkEnd w:id="127"/>
    </w:p>
    <w:p w:rsidR="002D49B7" w:rsidRPr="002D49B7" w:rsidRDefault="002D49B7" w:rsidP="005E0C56">
      <w:pPr>
        <w:numPr>
          <w:ilvl w:val="2"/>
          <w:numId w:val="10"/>
        </w:numPr>
        <w:spacing w:after="0"/>
        <w:ind w:left="0" w:firstLine="567"/>
        <w:outlineLvl w:val="2"/>
        <w:rPr>
          <w:bCs/>
        </w:rPr>
      </w:pPr>
      <w:r w:rsidRPr="002D49B7">
        <w:rPr>
          <w:bCs/>
        </w:rPr>
        <w:t>Взыскание по банковской гарантии производится при наступлении обстоятельств, предусмотренных банковской гарантией.</w:t>
      </w:r>
    </w:p>
    <w:p w:rsidR="00AE1C9F" w:rsidRPr="004D1450" w:rsidRDefault="00AE1C9F" w:rsidP="005E0C56">
      <w:pPr>
        <w:pStyle w:val="21"/>
        <w:numPr>
          <w:ilvl w:val="1"/>
          <w:numId w:val="10"/>
        </w:numPr>
        <w:tabs>
          <w:tab w:val="left" w:pos="1134"/>
        </w:tabs>
        <w:suppressAutoHyphens/>
        <w:spacing w:after="0"/>
        <w:ind w:left="0" w:firstLine="567"/>
        <w:jc w:val="both"/>
        <w:rPr>
          <w:bCs w:val="0"/>
          <w:sz w:val="24"/>
          <w:szCs w:val="24"/>
        </w:rPr>
      </w:pPr>
      <w:bookmarkStart w:id="128" w:name="_Toc74304534"/>
      <w:r w:rsidRPr="004D1450">
        <w:rPr>
          <w:bCs w:val="0"/>
          <w:sz w:val="24"/>
          <w:szCs w:val="24"/>
        </w:rPr>
        <w:t>Отказ от заключения договора</w:t>
      </w:r>
      <w:bookmarkEnd w:id="128"/>
    </w:p>
    <w:p w:rsidR="009471D8" w:rsidRPr="00A96286" w:rsidRDefault="009471D8" w:rsidP="005E0C56">
      <w:pPr>
        <w:numPr>
          <w:ilvl w:val="2"/>
          <w:numId w:val="10"/>
        </w:numPr>
        <w:spacing w:after="0"/>
        <w:ind w:left="0" w:firstLine="567"/>
        <w:outlineLvl w:val="2"/>
      </w:pPr>
      <w:r w:rsidRPr="00AE1C9F">
        <w:t xml:space="preserve">Заказчик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Заказчик или Закупочная комиссия обнаружит, что участник закупки не соответствует </w:t>
      </w:r>
      <w:proofErr w:type="gramStart"/>
      <w:r w:rsidRPr="00AE1C9F">
        <w:t>требованиям, установленным в документации о закупке или предоставил</w:t>
      </w:r>
      <w:proofErr w:type="gramEnd"/>
      <w:r w:rsidRPr="00AE1C9F">
        <w:t xml:space="preserve"> недостоверную информацию (сведения) в отношении своего соответствия указанным требованиям</w:t>
      </w:r>
      <w:r w:rsidRPr="00A96286">
        <w:t>.</w:t>
      </w:r>
    </w:p>
    <w:p w:rsidR="009471D8" w:rsidRPr="00AE1C9F" w:rsidRDefault="009471D8" w:rsidP="005E0C56">
      <w:pPr>
        <w:numPr>
          <w:ilvl w:val="2"/>
          <w:numId w:val="10"/>
        </w:numPr>
        <w:spacing w:after="0"/>
        <w:ind w:left="0" w:firstLine="567"/>
        <w:outlineLvl w:val="2"/>
      </w:pPr>
      <w:bookmarkStart w:id="129" w:name="_Ref302129490"/>
      <w:r w:rsidRPr="00AE1C9F">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29"/>
    </w:p>
    <w:p w:rsidR="009471D8" w:rsidRPr="00AE1C9F" w:rsidRDefault="009471D8" w:rsidP="005E0C56">
      <w:pPr>
        <w:pStyle w:val="31"/>
        <w:widowControl w:val="0"/>
        <w:numPr>
          <w:ilvl w:val="0"/>
          <w:numId w:val="17"/>
        </w:numPr>
        <w:tabs>
          <w:tab w:val="left" w:pos="0"/>
        </w:tabs>
        <w:snapToGrid/>
        <w:ind w:left="0" w:firstLine="567"/>
        <w:rPr>
          <w:sz w:val="24"/>
          <w:szCs w:val="24"/>
        </w:rPr>
      </w:pPr>
      <w:r w:rsidRPr="00AE1C9F">
        <w:rPr>
          <w:sz w:val="24"/>
          <w:szCs w:val="24"/>
        </w:rPr>
        <w:t>уклонения или отказа участника закупки от заключения договора, в том числе путем предложения Заказчику внести существенные изменения, ухудшающие для Заказчика условия договора;</w:t>
      </w:r>
    </w:p>
    <w:p w:rsidR="009471D8" w:rsidRPr="00AE1C9F" w:rsidRDefault="009471D8" w:rsidP="005E0C56">
      <w:pPr>
        <w:pStyle w:val="Default"/>
        <w:numPr>
          <w:ilvl w:val="0"/>
          <w:numId w:val="17"/>
        </w:numPr>
        <w:tabs>
          <w:tab w:val="left" w:pos="1418"/>
        </w:tabs>
        <w:ind w:left="0" w:firstLine="567"/>
        <w:jc w:val="both"/>
        <w:rPr>
          <w:smallCaps/>
          <w:color w:val="auto"/>
        </w:rPr>
      </w:pPr>
      <w:proofErr w:type="spellStart"/>
      <w:r w:rsidRPr="00AE1C9F">
        <w:t>непредоставления</w:t>
      </w:r>
      <w:proofErr w:type="spellEnd"/>
      <w:r w:rsidRPr="00AE1C9F">
        <w:t xml:space="preserve"> или предоставление с нарушением условий, установленных действующим законодательством,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bookmarkEnd w:id="115"/>
    <w:p w:rsidR="00570961" w:rsidRPr="00AE1C9F" w:rsidRDefault="00570961" w:rsidP="005E0C56">
      <w:pPr>
        <w:numPr>
          <w:ilvl w:val="2"/>
          <w:numId w:val="10"/>
        </w:numPr>
        <w:spacing w:after="0"/>
        <w:ind w:left="0" w:firstLine="567"/>
        <w:outlineLvl w:val="2"/>
      </w:pPr>
      <w:proofErr w:type="gramStart"/>
      <w:r w:rsidRPr="00AE1C9F">
        <w:t>В случае если победитель закупки будет признан уклонившимся от заключения до</w:t>
      </w:r>
      <w:r w:rsidR="008F0965">
        <w:t>говора, договор будет заключен</w:t>
      </w:r>
      <w:r w:rsidRPr="00AE1C9F">
        <w:t xml:space="preserve"> Заказчиком с участником закупки, который предложил такие же, как и победитель закупки, условия исполнения договора или предложение которого содержит </w:t>
      </w:r>
      <w:r w:rsidRPr="00AE1C9F">
        <w:lastRenderedPageBreak/>
        <w:t>лучшие условия исполнения договора, следующие после условий, предложенных победителем закупки.</w:t>
      </w:r>
      <w:proofErr w:type="gramEnd"/>
    </w:p>
    <w:p w:rsidR="007633E7" w:rsidRPr="00570961" w:rsidRDefault="00AE1C9F" w:rsidP="005E0C56">
      <w:pPr>
        <w:pStyle w:val="21"/>
        <w:keepNext w:val="0"/>
        <w:numPr>
          <w:ilvl w:val="1"/>
          <w:numId w:val="10"/>
        </w:numPr>
        <w:spacing w:after="0"/>
        <w:ind w:left="0" w:firstLine="567"/>
        <w:jc w:val="both"/>
        <w:rPr>
          <w:sz w:val="24"/>
          <w:szCs w:val="24"/>
        </w:rPr>
      </w:pPr>
      <w:bookmarkStart w:id="130" w:name="_Toc74304535"/>
      <w:r>
        <w:rPr>
          <w:sz w:val="24"/>
          <w:szCs w:val="24"/>
        </w:rPr>
        <w:t>Изменение и</w:t>
      </w:r>
      <w:r w:rsidR="001F5C18">
        <w:rPr>
          <w:sz w:val="24"/>
          <w:szCs w:val="24"/>
        </w:rPr>
        <w:t xml:space="preserve"> р</w:t>
      </w:r>
      <w:r w:rsidR="001F5C18" w:rsidRPr="00570961">
        <w:rPr>
          <w:sz w:val="24"/>
          <w:szCs w:val="24"/>
        </w:rPr>
        <w:t xml:space="preserve">асторжение </w:t>
      </w:r>
      <w:r>
        <w:rPr>
          <w:sz w:val="24"/>
          <w:szCs w:val="24"/>
        </w:rPr>
        <w:t>д</w:t>
      </w:r>
      <w:r w:rsidR="001F5C18" w:rsidRPr="00570961">
        <w:rPr>
          <w:sz w:val="24"/>
          <w:szCs w:val="24"/>
        </w:rPr>
        <w:t>оговора</w:t>
      </w:r>
      <w:bookmarkEnd w:id="130"/>
    </w:p>
    <w:p w:rsidR="00570961" w:rsidRPr="00F04CF5" w:rsidRDefault="00570961" w:rsidP="005E0C56">
      <w:pPr>
        <w:pStyle w:val="32"/>
        <w:keepNext w:val="0"/>
        <w:numPr>
          <w:ilvl w:val="2"/>
          <w:numId w:val="10"/>
        </w:numPr>
        <w:spacing w:before="0" w:after="0"/>
        <w:ind w:left="0" w:firstLine="567"/>
        <w:rPr>
          <w:rFonts w:ascii="Times New Roman" w:hAnsi="Times New Roman" w:cs="Times New Roman"/>
          <w:b w:val="0"/>
          <w:bCs w:val="0"/>
        </w:rPr>
      </w:pPr>
      <w:r w:rsidRPr="00F04CF5">
        <w:rPr>
          <w:rFonts w:ascii="Times New Roman" w:hAnsi="Times New Roman" w:cs="Times New Roman"/>
          <w:b w:val="0"/>
          <w:bCs w:val="0"/>
        </w:rPr>
        <w:t>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rsidR="007633E7" w:rsidRPr="00F04CF5" w:rsidRDefault="009471D8" w:rsidP="005E0C56">
      <w:pPr>
        <w:pStyle w:val="32"/>
        <w:keepNext w:val="0"/>
        <w:numPr>
          <w:ilvl w:val="2"/>
          <w:numId w:val="10"/>
        </w:numPr>
        <w:spacing w:before="0" w:after="0"/>
        <w:ind w:left="0" w:firstLine="567"/>
        <w:rPr>
          <w:rFonts w:ascii="Times New Roman" w:hAnsi="Times New Roman" w:cs="Times New Roman"/>
          <w:b w:val="0"/>
          <w:bCs w:val="0"/>
        </w:rPr>
      </w:pPr>
      <w:bookmarkStart w:id="131" w:name="_Ref119429963"/>
      <w:proofErr w:type="gramStart"/>
      <w:r w:rsidRPr="00F04CF5">
        <w:rPr>
          <w:rFonts w:ascii="Times New Roman" w:hAnsi="Times New Roman" w:cs="Times New Roman"/>
          <w:b w:val="0"/>
          <w:bCs w:val="0"/>
        </w:rPr>
        <w:t>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roofErr w:type="gramEnd"/>
    </w:p>
    <w:p w:rsidR="009471D8" w:rsidRPr="00F04CF5" w:rsidRDefault="009471D8" w:rsidP="005E0C56">
      <w:pPr>
        <w:pStyle w:val="32"/>
        <w:keepNext w:val="0"/>
        <w:numPr>
          <w:ilvl w:val="2"/>
          <w:numId w:val="10"/>
        </w:numPr>
        <w:spacing w:before="0" w:after="0"/>
        <w:ind w:left="0" w:firstLine="567"/>
        <w:rPr>
          <w:rFonts w:ascii="Times New Roman" w:hAnsi="Times New Roman" w:cs="Times New Roman"/>
          <w:b w:val="0"/>
          <w:bCs w:val="0"/>
        </w:rPr>
      </w:pPr>
      <w:r w:rsidRPr="00F04CF5">
        <w:rPr>
          <w:rFonts w:ascii="Times New Roman" w:hAnsi="Times New Roman" w:cs="Times New Roman"/>
          <w:b w:val="0"/>
          <w:bCs w:val="0"/>
        </w:rPr>
        <w:t>При исполнении договоров на поставку товаров (выполнение работ, оказание услуг) поставщик (исполнитель, подрядчик)</w:t>
      </w:r>
      <w:r w:rsidR="008F0965">
        <w:rPr>
          <w:rFonts w:ascii="Times New Roman" w:hAnsi="Times New Roman" w:cs="Times New Roman"/>
          <w:b w:val="0"/>
          <w:bCs w:val="0"/>
        </w:rPr>
        <w:t>, при условии исполнения обязательств по договору</w:t>
      </w:r>
      <w:r w:rsidRPr="00F04CF5">
        <w:rPr>
          <w:rFonts w:ascii="Times New Roman" w:hAnsi="Times New Roman" w:cs="Times New Roman"/>
          <w:b w:val="0"/>
          <w:bCs w:val="0"/>
        </w:rPr>
        <w:t xml:space="preserve"> вправе переуступить право требования (факторинг) в пользу иного лица (финансового агента, фактора).</w:t>
      </w:r>
    </w:p>
    <w:p w:rsidR="009471D8" w:rsidRPr="00F04CF5" w:rsidRDefault="009471D8" w:rsidP="005E0C56">
      <w:pPr>
        <w:pStyle w:val="32"/>
        <w:keepNext w:val="0"/>
        <w:numPr>
          <w:ilvl w:val="2"/>
          <w:numId w:val="10"/>
        </w:numPr>
        <w:spacing w:before="0" w:after="0"/>
        <w:ind w:left="0" w:firstLine="567"/>
        <w:rPr>
          <w:rFonts w:ascii="Times New Roman" w:hAnsi="Times New Roman" w:cs="Times New Roman"/>
          <w:b w:val="0"/>
          <w:bCs w:val="0"/>
        </w:rPr>
      </w:pPr>
      <w:proofErr w:type="gramStart"/>
      <w:r w:rsidRPr="00F04CF5">
        <w:rPr>
          <w:rFonts w:ascii="Times New Roman" w:hAnsi="Times New Roman" w:cs="Times New Roman"/>
          <w:b w:val="0"/>
          <w:bCs w:val="0"/>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w:t>
      </w:r>
      <w:r w:rsidR="005872FB">
        <w:rPr>
          <w:rFonts w:ascii="Times New Roman" w:hAnsi="Times New Roman" w:cs="Times New Roman"/>
          <w:b w:val="0"/>
          <w:bCs w:val="0"/>
        </w:rPr>
        <w:t>.09.</w:t>
      </w:r>
      <w:r w:rsidRPr="00F04CF5">
        <w:rPr>
          <w:rFonts w:ascii="Times New Roman" w:hAnsi="Times New Roman" w:cs="Times New Roman"/>
          <w:b w:val="0"/>
          <w:bCs w:val="0"/>
        </w:rPr>
        <w:t>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F04CF5">
        <w:rPr>
          <w:rFonts w:ascii="Times New Roman" w:hAnsi="Times New Roman" w:cs="Times New Roman"/>
          <w:b w:val="0"/>
          <w:bCs w:val="0"/>
        </w:rPr>
        <w:t xml:space="preserve"> характеристикам товаров, указанным в договоре</w:t>
      </w:r>
      <w:r w:rsidR="00570961" w:rsidRPr="00F04CF5">
        <w:rPr>
          <w:rFonts w:ascii="Times New Roman" w:hAnsi="Times New Roman" w:cs="Times New Roman"/>
          <w:b w:val="0"/>
          <w:bCs w:val="0"/>
        </w:rPr>
        <w:t>.</w:t>
      </w:r>
    </w:p>
    <w:bookmarkEnd w:id="131"/>
    <w:p w:rsidR="00F04CF5" w:rsidRPr="00F04CF5" w:rsidRDefault="009471D8" w:rsidP="005E0C56">
      <w:pPr>
        <w:pStyle w:val="32"/>
        <w:keepNext w:val="0"/>
        <w:numPr>
          <w:ilvl w:val="2"/>
          <w:numId w:val="10"/>
        </w:numPr>
        <w:spacing w:before="0" w:after="0"/>
        <w:ind w:left="0" w:firstLine="567"/>
        <w:rPr>
          <w:rFonts w:ascii="Times New Roman" w:hAnsi="Times New Roman" w:cs="Times New Roman"/>
          <w:b w:val="0"/>
          <w:bCs w:val="0"/>
        </w:rPr>
      </w:pPr>
      <w:r w:rsidRPr="00F04CF5">
        <w:rPr>
          <w:rFonts w:ascii="Times New Roman" w:hAnsi="Times New Roman" w:cs="Times New Roman"/>
          <w:b w:val="0"/>
          <w:bCs w:val="0"/>
        </w:rPr>
        <w:t>Расторжение договора</w:t>
      </w:r>
      <w:r w:rsidR="00225420">
        <w:rPr>
          <w:rFonts w:ascii="Times New Roman" w:hAnsi="Times New Roman" w:cs="Times New Roman"/>
          <w:b w:val="0"/>
          <w:bCs w:val="0"/>
        </w:rPr>
        <w:t>, в том числе односторонний отказ от договора</w:t>
      </w:r>
      <w:r w:rsidRPr="00F04CF5">
        <w:rPr>
          <w:rFonts w:ascii="Times New Roman" w:hAnsi="Times New Roman" w:cs="Times New Roman"/>
          <w:b w:val="0"/>
          <w:bCs w:val="0"/>
        </w:rPr>
        <w:t xml:space="preserve"> допускается по основаниям и в порядке, предусмотренном действующим законодательством и договором</w:t>
      </w:r>
      <w:r w:rsidR="008E5A33" w:rsidRPr="00F04CF5">
        <w:rPr>
          <w:rFonts w:ascii="Times New Roman" w:hAnsi="Times New Roman" w:cs="Times New Roman"/>
          <w:b w:val="0"/>
          <w:bCs w:val="0"/>
        </w:rPr>
        <w:t>.</w:t>
      </w:r>
    </w:p>
    <w:p w:rsidR="007900EF" w:rsidRPr="00570961" w:rsidRDefault="007900EF" w:rsidP="00570961">
      <w:pPr>
        <w:pStyle w:val="21"/>
        <w:keepNext w:val="0"/>
        <w:tabs>
          <w:tab w:val="clear" w:pos="576"/>
        </w:tabs>
        <w:suppressAutoHyphens/>
        <w:spacing w:after="0"/>
        <w:ind w:left="0" w:firstLine="567"/>
        <w:jc w:val="both"/>
        <w:rPr>
          <w:b w:val="0"/>
        </w:rPr>
      </w:pPr>
      <w:r w:rsidRPr="00570961">
        <w:rPr>
          <w:b w:val="0"/>
        </w:rPr>
        <w:br w:type="page"/>
      </w:r>
    </w:p>
    <w:p w:rsidR="007633E7" w:rsidRPr="00C70643" w:rsidRDefault="007633E7" w:rsidP="00FA1AA1">
      <w:pPr>
        <w:pStyle w:val="11"/>
        <w:numPr>
          <w:ilvl w:val="0"/>
          <w:numId w:val="6"/>
        </w:numPr>
        <w:spacing w:before="0" w:after="0"/>
        <w:ind w:left="0" w:firstLine="567"/>
        <w:rPr>
          <w:rStyle w:val="15"/>
          <w:b/>
          <w:bCs/>
          <w:sz w:val="24"/>
          <w:szCs w:val="24"/>
        </w:rPr>
      </w:pPr>
      <w:bookmarkStart w:id="132" w:name="_РАЗДЕЛ_I_3_ИНФОРМАЦИОННАЯ_КАРТА_КОН"/>
      <w:bookmarkStart w:id="133" w:name="_Ref119427269"/>
      <w:bookmarkStart w:id="134" w:name="_Toc166101214"/>
      <w:bookmarkStart w:id="135" w:name="_Toc74304536"/>
      <w:bookmarkEnd w:id="132"/>
      <w:r w:rsidRPr="00C70643">
        <w:rPr>
          <w:rStyle w:val="15"/>
          <w:b/>
          <w:bCs/>
          <w:sz w:val="24"/>
          <w:szCs w:val="24"/>
        </w:rPr>
        <w:lastRenderedPageBreak/>
        <w:t xml:space="preserve">ИНФОРМАЦИОННАЯ КАРТА </w:t>
      </w:r>
      <w:bookmarkEnd w:id="133"/>
      <w:bookmarkEnd w:id="134"/>
      <w:r w:rsidR="0006345E">
        <w:rPr>
          <w:rStyle w:val="15"/>
          <w:b/>
          <w:bCs/>
          <w:sz w:val="24"/>
          <w:szCs w:val="24"/>
        </w:rPr>
        <w:t>ЗАКУПКИ</w:t>
      </w:r>
      <w:bookmarkEnd w:id="135"/>
    </w:p>
    <w:p w:rsidR="007633E7" w:rsidRPr="00C70643" w:rsidRDefault="007633E7" w:rsidP="00FA1AA1"/>
    <w:p w:rsidR="007633E7" w:rsidRPr="00C70643" w:rsidRDefault="007633E7" w:rsidP="0037586E">
      <w:pPr>
        <w:ind w:firstLine="567"/>
      </w:pPr>
      <w:r w:rsidRPr="00C70643">
        <w:t xml:space="preserve">В части II «ИНФОРМАЦИОННАЯ КАРТА </w:t>
      </w:r>
      <w:r w:rsidR="0006345E">
        <w:t>ЗАКУПКИ</w:t>
      </w:r>
      <w:r w:rsidRPr="00C70643">
        <w:t xml:space="preserve">» содержится информация </w:t>
      </w:r>
      <w:r w:rsidRPr="00C70643">
        <w:rPr>
          <w:kern w:val="28"/>
        </w:rPr>
        <w:t xml:space="preserve">для данного конкретного </w:t>
      </w:r>
      <w:r w:rsidR="002F4D1D">
        <w:rPr>
          <w:kern w:val="28"/>
        </w:rPr>
        <w:t>конкурса</w:t>
      </w:r>
      <w:r w:rsidRPr="00C70643">
        <w:rPr>
          <w:kern w:val="28"/>
        </w:rPr>
        <w:t>, которая уточняет, разъясняет и дополняет</w:t>
      </w:r>
      <w:r w:rsidRPr="00C70643">
        <w:t xml:space="preserve"> положения части «ОБЩИЕ УСЛОВИЯ ПРОВЕДЕНИЯ </w:t>
      </w:r>
      <w:r w:rsidR="0006345E">
        <w:t>ЗАКУПКИ</w:t>
      </w:r>
      <w:r w:rsidRPr="00C70643">
        <w:t xml:space="preserve">». </w:t>
      </w:r>
    </w:p>
    <w:p w:rsidR="007633E7" w:rsidRPr="00C70643" w:rsidRDefault="007633E7" w:rsidP="0037586E">
      <w:pPr>
        <w:ind w:firstLine="567"/>
      </w:pPr>
      <w:r w:rsidRPr="00C70643">
        <w:t xml:space="preserve">При возникновении противоречия между положениями части </w:t>
      </w:r>
      <w:r w:rsidR="00BB31B1">
        <w:rPr>
          <w:lang w:val="en-US"/>
        </w:rPr>
        <w:t>I</w:t>
      </w:r>
      <w:r w:rsidR="00BB31B1" w:rsidRPr="00BB31B1">
        <w:t xml:space="preserve"> </w:t>
      </w:r>
      <w:r w:rsidRPr="00C70643">
        <w:t xml:space="preserve">«ОБЩИЕ УСЛОВИЯ ПРОВЕДЕНИЯ </w:t>
      </w:r>
      <w:r w:rsidR="0006345E">
        <w:t>ЗАКУПКИ</w:t>
      </w:r>
      <w:r w:rsidRPr="00C70643">
        <w:t xml:space="preserve">» и части II «ИНФОРМАЦИОННАЯ КАРТА </w:t>
      </w:r>
      <w:r w:rsidR="0006345E">
        <w:t>ЗАКУПКИ</w:t>
      </w:r>
      <w:r w:rsidRPr="00C70643">
        <w:t>», применяются положения Части II.</w:t>
      </w:r>
    </w:p>
    <w:tbl>
      <w:tblPr>
        <w:tblpPr w:leftFromText="180" w:rightFromText="180" w:vertAnchor="text" w:tblpXSpec="center" w:tblpY="1"/>
        <w:tblOverlap w:val="never"/>
        <w:tblW w:w="10456" w:type="dxa"/>
        <w:jc w:val="center"/>
        <w:tblLayout w:type="fixed"/>
        <w:tblLook w:val="0000" w:firstRow="0" w:lastRow="0" w:firstColumn="0" w:lastColumn="0" w:noHBand="0" w:noVBand="0"/>
      </w:tblPr>
      <w:tblGrid>
        <w:gridCol w:w="704"/>
        <w:gridCol w:w="1560"/>
        <w:gridCol w:w="2664"/>
        <w:gridCol w:w="29"/>
        <w:gridCol w:w="5499"/>
      </w:tblGrid>
      <w:tr w:rsidR="00C90121" w:rsidRPr="00187C12" w:rsidTr="00F7178D">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C90121" w:rsidRPr="00187C12" w:rsidRDefault="00C90121" w:rsidP="00C40080">
            <w:pPr>
              <w:keepNext/>
              <w:keepLines/>
              <w:widowControl w:val="0"/>
              <w:suppressLineNumbers/>
              <w:suppressAutoHyphens/>
              <w:spacing w:after="0"/>
              <w:jc w:val="center"/>
              <w:rPr>
                <w:b/>
                <w:bCs/>
                <w:sz w:val="20"/>
                <w:szCs w:val="20"/>
              </w:rPr>
            </w:pPr>
            <w:r w:rsidRPr="00187C12">
              <w:rPr>
                <w:b/>
                <w:bCs/>
                <w:sz w:val="20"/>
                <w:szCs w:val="20"/>
              </w:rPr>
              <w:t>№</w:t>
            </w:r>
          </w:p>
          <w:p w:rsidR="00C90121" w:rsidRPr="00187C12" w:rsidRDefault="00C90121" w:rsidP="00C40080">
            <w:pPr>
              <w:keepNext/>
              <w:keepLines/>
              <w:widowControl w:val="0"/>
              <w:suppressLineNumbers/>
              <w:suppressAutoHyphens/>
              <w:spacing w:after="0"/>
              <w:jc w:val="center"/>
              <w:rPr>
                <w:b/>
                <w:bCs/>
                <w:sz w:val="20"/>
                <w:szCs w:val="20"/>
              </w:rPr>
            </w:pPr>
            <w:r w:rsidRPr="00187C12">
              <w:rPr>
                <w:b/>
                <w:bCs/>
                <w:sz w:val="20"/>
                <w:szCs w:val="20"/>
              </w:rPr>
              <w:t>пункта</w:t>
            </w:r>
          </w:p>
        </w:tc>
        <w:tc>
          <w:tcPr>
            <w:tcW w:w="1560" w:type="dxa"/>
            <w:tcBorders>
              <w:top w:val="single" w:sz="4" w:space="0" w:color="auto"/>
              <w:left w:val="single" w:sz="4" w:space="0" w:color="auto"/>
              <w:bottom w:val="single" w:sz="4" w:space="0" w:color="auto"/>
              <w:right w:val="single" w:sz="4" w:space="0" w:color="auto"/>
            </w:tcBorders>
            <w:vAlign w:val="center"/>
          </w:tcPr>
          <w:p w:rsidR="00C90121" w:rsidRPr="00187C12" w:rsidRDefault="00C90121" w:rsidP="00BB31B1">
            <w:pPr>
              <w:keepNext/>
              <w:keepLines/>
              <w:widowControl w:val="0"/>
              <w:suppressLineNumbers/>
              <w:suppressAutoHyphens/>
              <w:spacing w:after="0"/>
              <w:jc w:val="center"/>
              <w:rPr>
                <w:b/>
                <w:bCs/>
                <w:sz w:val="20"/>
                <w:szCs w:val="20"/>
              </w:rPr>
            </w:pPr>
            <w:r w:rsidRPr="00187C12">
              <w:rPr>
                <w:b/>
                <w:bCs/>
                <w:sz w:val="20"/>
                <w:szCs w:val="20"/>
              </w:rPr>
              <w:t>Ссылка на разделы, подразделы, пункты и подпункты части «</w:t>
            </w:r>
            <w:r w:rsidRPr="00187C12">
              <w:rPr>
                <w:sz w:val="20"/>
                <w:szCs w:val="20"/>
              </w:rPr>
              <w:fldChar w:fldCharType="begin"/>
            </w:r>
            <w:r w:rsidRPr="00187C12">
              <w:rPr>
                <w:sz w:val="20"/>
                <w:szCs w:val="20"/>
              </w:rPr>
              <w:instrText xml:space="preserve"> REF _Ref166642713 \h  \* MERGEFORMAT </w:instrText>
            </w:r>
            <w:r w:rsidRPr="00187C12">
              <w:rPr>
                <w:sz w:val="20"/>
                <w:szCs w:val="20"/>
              </w:rPr>
            </w:r>
            <w:r w:rsidRPr="00187C12">
              <w:rPr>
                <w:sz w:val="20"/>
                <w:szCs w:val="20"/>
              </w:rPr>
              <w:fldChar w:fldCharType="separate"/>
            </w:r>
            <w:r w:rsidR="00740198" w:rsidRPr="00740198">
              <w:rPr>
                <w:sz w:val="20"/>
                <w:szCs w:val="20"/>
              </w:rPr>
              <w:t xml:space="preserve">ОБЩИЕ УСЛОВИЯ ПРОВЕДЕНИЯ </w:t>
            </w:r>
            <w:r w:rsidRPr="00187C12">
              <w:rPr>
                <w:sz w:val="20"/>
                <w:szCs w:val="20"/>
              </w:rPr>
              <w:fldChar w:fldCharType="end"/>
            </w:r>
            <w:r w:rsidRPr="00187C12">
              <w:rPr>
                <w:b/>
                <w:bCs/>
                <w:sz w:val="20"/>
                <w:szCs w:val="20"/>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90121" w:rsidRPr="00187C12" w:rsidRDefault="00C90121" w:rsidP="00C40080">
            <w:pPr>
              <w:keepNext/>
              <w:keepLines/>
              <w:widowControl w:val="0"/>
              <w:suppressLineNumbers/>
              <w:suppressAutoHyphens/>
              <w:spacing w:after="0"/>
              <w:jc w:val="center"/>
              <w:rPr>
                <w:b/>
                <w:bCs/>
                <w:sz w:val="20"/>
                <w:szCs w:val="20"/>
              </w:rPr>
            </w:pPr>
            <w:r w:rsidRPr="00187C12">
              <w:rPr>
                <w:b/>
                <w:bCs/>
                <w:sz w:val="20"/>
                <w:szCs w:val="20"/>
              </w:rPr>
              <w:t xml:space="preserve">Наименование </w:t>
            </w:r>
          </w:p>
        </w:tc>
        <w:tc>
          <w:tcPr>
            <w:tcW w:w="5499" w:type="dxa"/>
            <w:tcBorders>
              <w:top w:val="single" w:sz="4" w:space="0" w:color="auto"/>
              <w:left w:val="single" w:sz="4" w:space="0" w:color="auto"/>
              <w:bottom w:val="single" w:sz="4" w:space="0" w:color="auto"/>
              <w:right w:val="single" w:sz="4" w:space="0" w:color="auto"/>
            </w:tcBorders>
            <w:vAlign w:val="center"/>
          </w:tcPr>
          <w:p w:rsidR="00C90121" w:rsidRPr="00187C12" w:rsidRDefault="00C90121" w:rsidP="00C40080">
            <w:pPr>
              <w:keepNext/>
              <w:keepLines/>
              <w:widowControl w:val="0"/>
              <w:suppressLineNumbers/>
              <w:suppressAutoHyphens/>
              <w:spacing w:after="0"/>
              <w:jc w:val="center"/>
              <w:rPr>
                <w:b/>
                <w:bCs/>
                <w:sz w:val="20"/>
                <w:szCs w:val="20"/>
              </w:rPr>
            </w:pPr>
            <w:r w:rsidRPr="00187C12">
              <w:rPr>
                <w:b/>
                <w:bCs/>
                <w:sz w:val="20"/>
                <w:szCs w:val="20"/>
              </w:rPr>
              <w:t>Информация</w:t>
            </w:r>
          </w:p>
        </w:tc>
      </w:tr>
      <w:tr w:rsidR="00223B95" w:rsidRPr="00187C12" w:rsidTr="00F7178D">
        <w:trPr>
          <w:trHeight w:val="2586"/>
          <w:jc w:val="center"/>
        </w:trPr>
        <w:tc>
          <w:tcPr>
            <w:tcW w:w="704"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pStyle w:val="32"/>
              <w:numPr>
                <w:ilvl w:val="0"/>
                <w:numId w:val="9"/>
              </w:numPr>
              <w:tabs>
                <w:tab w:val="left" w:pos="284"/>
              </w:tabs>
              <w:spacing w:before="0" w:after="0"/>
              <w:ind w:hanging="796"/>
              <w:jc w:val="left"/>
              <w:rPr>
                <w:rFonts w:ascii="Times New Roman" w:hAnsi="Times New Roman" w:cs="Times New Roman"/>
              </w:rPr>
            </w:pPr>
            <w:bookmarkStart w:id="136" w:name="_Ref166267282"/>
            <w:bookmarkEnd w:id="136"/>
          </w:p>
        </w:tc>
        <w:tc>
          <w:tcPr>
            <w:tcW w:w="1560"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keepNext/>
              <w:keepLines/>
              <w:widowControl w:val="0"/>
              <w:suppressLineNumbers/>
              <w:suppressAutoHyphens/>
              <w:spacing w:after="0"/>
            </w:pPr>
            <w:r>
              <w:t>1.2.1</w:t>
            </w:r>
          </w:p>
        </w:tc>
        <w:tc>
          <w:tcPr>
            <w:tcW w:w="2664"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keepNext/>
              <w:keepLines/>
              <w:widowControl w:val="0"/>
              <w:suppressLineNumbers/>
              <w:suppressAutoHyphens/>
              <w:spacing w:after="0"/>
            </w:pPr>
            <w:r w:rsidRPr="00187C12">
              <w:rPr>
                <w:bCs/>
              </w:rPr>
              <w:t>Наименование, место нахождения, почтовый адрес, адрес электронной почты, номер контактного телефона Заказчика</w:t>
            </w:r>
            <w:r w:rsidR="001040B2">
              <w:rPr>
                <w:bCs/>
              </w:rPr>
              <w:t xml:space="preserve"> </w:t>
            </w:r>
          </w:p>
        </w:tc>
        <w:tc>
          <w:tcPr>
            <w:tcW w:w="5528" w:type="dxa"/>
            <w:gridSpan w:val="2"/>
            <w:tcBorders>
              <w:top w:val="single" w:sz="4" w:space="0" w:color="auto"/>
              <w:left w:val="single" w:sz="4" w:space="0" w:color="auto"/>
              <w:bottom w:val="single" w:sz="4" w:space="0" w:color="auto"/>
              <w:right w:val="single" w:sz="4" w:space="0" w:color="auto"/>
            </w:tcBorders>
          </w:tcPr>
          <w:p w:rsidR="00223B95" w:rsidRDefault="008A6E48" w:rsidP="00223B95">
            <w:r>
              <w:t xml:space="preserve">Наименование Заказчика: </w:t>
            </w:r>
            <w:r w:rsidR="00223B95">
              <w:t>АО «</w:t>
            </w:r>
            <w:r>
              <w:t>Н</w:t>
            </w:r>
            <w:r w:rsidR="00223B95">
              <w:t>ЭСК»</w:t>
            </w:r>
          </w:p>
          <w:p w:rsidR="00223B95" w:rsidRPr="00220094" w:rsidRDefault="00223B95" w:rsidP="00223B95">
            <w:r w:rsidRPr="00220094">
              <w:t>Место нахождения и почтовый адрес</w:t>
            </w:r>
            <w:r>
              <w:t xml:space="preserve"> Заказчика</w:t>
            </w:r>
            <w:r w:rsidRPr="00220094">
              <w:t xml:space="preserve">: </w:t>
            </w:r>
            <w:r>
              <w:t xml:space="preserve">Россия, </w:t>
            </w:r>
            <w:r w:rsidR="008A6E48" w:rsidRPr="008A6E48">
              <w:t>350033, г</w:t>
            </w:r>
            <w:proofErr w:type="gramStart"/>
            <w:r w:rsidR="008A6E48" w:rsidRPr="008A6E48">
              <w:t>.К</w:t>
            </w:r>
            <w:proofErr w:type="gramEnd"/>
            <w:r w:rsidR="008A6E48" w:rsidRPr="008A6E48">
              <w:t>раснодар, пер.Переправный, 13</w:t>
            </w:r>
          </w:p>
          <w:p w:rsidR="00223B95" w:rsidRPr="008A6E48" w:rsidRDefault="00223B95" w:rsidP="00223B95">
            <w:pPr>
              <w:rPr>
                <w:lang w:val="en-US"/>
              </w:rPr>
            </w:pPr>
            <w:r w:rsidRPr="00220094">
              <w:rPr>
                <w:lang w:val="en-US"/>
              </w:rPr>
              <w:t>E</w:t>
            </w:r>
            <w:r w:rsidRPr="008A6E48">
              <w:rPr>
                <w:lang w:val="en-US"/>
              </w:rPr>
              <w:t>-</w:t>
            </w:r>
            <w:r w:rsidRPr="00220094">
              <w:rPr>
                <w:lang w:val="en-US"/>
              </w:rPr>
              <w:t>mail</w:t>
            </w:r>
            <w:r w:rsidRPr="008A6E48">
              <w:rPr>
                <w:lang w:val="en-US"/>
              </w:rPr>
              <w:t xml:space="preserve">: </w:t>
            </w:r>
            <w:r w:rsidR="008A6E48" w:rsidRPr="008A6E48">
              <w:rPr>
                <w:lang w:val="en-US"/>
              </w:rPr>
              <w:t xml:space="preserve"> nesk@nesk.ru </w:t>
            </w:r>
            <w:r w:rsidRPr="008A6E48">
              <w:rPr>
                <w:lang w:val="en-US"/>
              </w:rPr>
              <w:t xml:space="preserve"> </w:t>
            </w:r>
          </w:p>
          <w:p w:rsidR="00223B95" w:rsidRPr="00566BB6" w:rsidRDefault="00223B95" w:rsidP="00223B95">
            <w:pPr>
              <w:rPr>
                <w:lang w:val="en-US"/>
              </w:rPr>
            </w:pPr>
            <w:r w:rsidRPr="00220094">
              <w:t>Тел</w:t>
            </w:r>
            <w:r w:rsidRPr="00566BB6">
              <w:rPr>
                <w:lang w:val="en-US"/>
              </w:rPr>
              <w:t xml:space="preserve">.: </w:t>
            </w:r>
            <w:r w:rsidR="008A6E48" w:rsidRPr="00566BB6">
              <w:rPr>
                <w:lang w:val="en-US"/>
              </w:rPr>
              <w:t>(861)-992-70-00</w:t>
            </w:r>
          </w:p>
          <w:p w:rsidR="00223B95" w:rsidRPr="005269D1" w:rsidRDefault="00223B95" w:rsidP="00223B95">
            <w:pPr>
              <w:ind w:right="-1"/>
              <w:rPr>
                <w:sz w:val="28"/>
                <w:szCs w:val="28"/>
              </w:rPr>
            </w:pPr>
            <w:r w:rsidRPr="00220094">
              <w:t xml:space="preserve">Контактное лицо Заказчика: </w:t>
            </w:r>
            <w:r w:rsidR="008A6E48">
              <w:t xml:space="preserve"> </w:t>
            </w:r>
            <w:r w:rsidR="008A6E48" w:rsidRPr="008A6E48">
              <w:t xml:space="preserve">Соболевская Майя Владимировна </w:t>
            </w:r>
            <w:r w:rsidRPr="0014178D">
              <w:rPr>
                <w:sz w:val="28"/>
                <w:szCs w:val="28"/>
              </w:rPr>
              <w:t xml:space="preserve"> </w:t>
            </w:r>
            <w:r w:rsidRPr="00220094">
              <w:rPr>
                <w:lang w:val="en-US"/>
              </w:rPr>
              <w:t>E</w:t>
            </w:r>
            <w:r w:rsidRPr="005269D1">
              <w:t>-</w:t>
            </w:r>
            <w:r w:rsidRPr="00220094">
              <w:rPr>
                <w:lang w:val="en-US"/>
              </w:rPr>
              <w:t>mail</w:t>
            </w:r>
            <w:r w:rsidRPr="005269D1">
              <w:t>:</w:t>
            </w:r>
            <w:r>
              <w:t xml:space="preserve"> </w:t>
            </w:r>
            <w:r w:rsidR="001040B2" w:rsidRPr="001040B2">
              <w:t>sobolevskayamv@nesk.ru</w:t>
            </w:r>
          </w:p>
          <w:p w:rsidR="00223B95" w:rsidRPr="005269D1" w:rsidRDefault="00223B95" w:rsidP="00223B95">
            <w:pPr>
              <w:ind w:right="-1"/>
              <w:rPr>
                <w:sz w:val="28"/>
                <w:szCs w:val="28"/>
                <w:lang w:val="en-US"/>
              </w:rPr>
            </w:pPr>
            <w:r w:rsidRPr="00220094">
              <w:t>Тел</w:t>
            </w:r>
            <w:r w:rsidRPr="005269D1">
              <w:t xml:space="preserve">.: </w:t>
            </w:r>
            <w:r w:rsidR="001040B2" w:rsidRPr="001040B2">
              <w:t>8-861-992-76-10, 8-988-557-31-19</w:t>
            </w:r>
          </w:p>
        </w:tc>
      </w:tr>
      <w:tr w:rsidR="00223B95" w:rsidRPr="004A254F" w:rsidTr="00F7178D">
        <w:trPr>
          <w:trHeight w:val="2112"/>
          <w:jc w:val="center"/>
        </w:trPr>
        <w:tc>
          <w:tcPr>
            <w:tcW w:w="704"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keepNext/>
              <w:keepLines/>
              <w:widowControl w:val="0"/>
              <w:suppressLineNumbers/>
              <w:suppressAutoHyphens/>
              <w:spacing w:after="0"/>
            </w:pPr>
            <w:r>
              <w:t>1.2.2</w:t>
            </w:r>
          </w:p>
        </w:tc>
        <w:tc>
          <w:tcPr>
            <w:tcW w:w="2664"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keepNext/>
              <w:keepLines/>
              <w:widowControl w:val="0"/>
              <w:suppressLineNumbers/>
              <w:suppressAutoHyphens/>
              <w:spacing w:after="0"/>
              <w:rPr>
                <w:bCs/>
              </w:rPr>
            </w:pPr>
            <w:r w:rsidRPr="00187C12">
              <w:rPr>
                <w:bCs/>
              </w:rPr>
              <w:t>Наименование, место нахождения, почтовый адрес, адрес электронной почты, номер контактного телефона Организатора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223B95" w:rsidRDefault="00223B95" w:rsidP="00223B95">
            <w:r>
              <w:t xml:space="preserve">Наименование Организатора: </w:t>
            </w:r>
            <w:r w:rsidR="00ED4D84">
              <w:t>АО «НЭСК»</w:t>
            </w:r>
          </w:p>
          <w:p w:rsidR="00223B95" w:rsidRPr="00220094" w:rsidRDefault="00223B95" w:rsidP="00223B95">
            <w:r w:rsidRPr="00220094">
              <w:t>Место нахождения и почтовый адрес</w:t>
            </w:r>
            <w:r>
              <w:t xml:space="preserve"> Организатора</w:t>
            </w:r>
            <w:r w:rsidRPr="00220094">
              <w:t xml:space="preserve">: </w:t>
            </w:r>
            <w:r w:rsidR="001040B2" w:rsidRPr="001040B2">
              <w:t>350033, г.</w:t>
            </w:r>
            <w:r w:rsidR="001040B2">
              <w:t xml:space="preserve"> </w:t>
            </w:r>
            <w:r w:rsidR="001040B2" w:rsidRPr="001040B2">
              <w:t>Краснодар, пер.</w:t>
            </w:r>
            <w:r w:rsidR="001040B2">
              <w:t xml:space="preserve"> </w:t>
            </w:r>
            <w:r w:rsidR="001040B2" w:rsidRPr="001040B2">
              <w:t>Переправный, 13</w:t>
            </w:r>
          </w:p>
          <w:p w:rsidR="00223B95" w:rsidRPr="00930D42" w:rsidRDefault="00223B95" w:rsidP="00223B95">
            <w:r w:rsidRPr="00220094">
              <w:rPr>
                <w:lang w:val="en-US"/>
              </w:rPr>
              <w:t>E</w:t>
            </w:r>
            <w:r w:rsidRPr="00930D42">
              <w:t>-</w:t>
            </w:r>
            <w:r w:rsidRPr="00220094">
              <w:rPr>
                <w:lang w:val="en-US"/>
              </w:rPr>
              <w:t>mail</w:t>
            </w:r>
            <w:r w:rsidRPr="00930D42">
              <w:t xml:space="preserve">: </w:t>
            </w:r>
            <w:r w:rsidR="001040B2" w:rsidRPr="00930D42">
              <w:t xml:space="preserve"> </w:t>
            </w:r>
            <w:r w:rsidR="001040B2" w:rsidRPr="008A6E48">
              <w:rPr>
                <w:lang w:val="en-US"/>
              </w:rPr>
              <w:t>nesk</w:t>
            </w:r>
            <w:r w:rsidR="001040B2" w:rsidRPr="00930D42">
              <w:t>@</w:t>
            </w:r>
            <w:r w:rsidR="001040B2" w:rsidRPr="008A6E48">
              <w:rPr>
                <w:lang w:val="en-US"/>
              </w:rPr>
              <w:t>nesk</w:t>
            </w:r>
            <w:r w:rsidR="001040B2" w:rsidRPr="00930D42">
              <w:t>.</w:t>
            </w:r>
            <w:proofErr w:type="spellStart"/>
            <w:r w:rsidR="001040B2" w:rsidRPr="008A6E48">
              <w:rPr>
                <w:lang w:val="en-US"/>
              </w:rPr>
              <w:t>ru</w:t>
            </w:r>
            <w:proofErr w:type="spellEnd"/>
          </w:p>
          <w:p w:rsidR="00223B95" w:rsidRPr="00930D42" w:rsidRDefault="00223B95" w:rsidP="00223B95">
            <w:r w:rsidRPr="00220094">
              <w:t>Тел</w:t>
            </w:r>
            <w:r w:rsidRPr="00930D42">
              <w:t xml:space="preserve">.: </w:t>
            </w:r>
            <w:r w:rsidR="001040B2" w:rsidRPr="00930D42">
              <w:t>(861)-992-70-00</w:t>
            </w:r>
            <w:r w:rsidRPr="00930D42">
              <w:t xml:space="preserve"> </w:t>
            </w:r>
          </w:p>
          <w:p w:rsidR="00223B95" w:rsidRPr="00795CA0" w:rsidRDefault="00223B95" w:rsidP="00223B95">
            <w:pPr>
              <w:tabs>
                <w:tab w:val="left" w:pos="851"/>
                <w:tab w:val="left" w:pos="1134"/>
              </w:tabs>
            </w:pPr>
            <w:r w:rsidRPr="00220094">
              <w:t xml:space="preserve">Контактное лицо </w:t>
            </w:r>
            <w:r>
              <w:t>Организатора по техническим вопросам</w:t>
            </w:r>
            <w:r w:rsidRPr="00220094">
              <w:t xml:space="preserve">: </w:t>
            </w:r>
            <w:r w:rsidR="001040B2">
              <w:t xml:space="preserve"> </w:t>
            </w:r>
            <w:r w:rsidR="000C14AE">
              <w:t xml:space="preserve"> </w:t>
            </w:r>
            <w:r w:rsidR="00AD69DC">
              <w:t xml:space="preserve"> </w:t>
            </w:r>
            <w:r w:rsidR="00023C57">
              <w:t xml:space="preserve"> </w:t>
            </w:r>
            <w:r w:rsidR="004A3354">
              <w:t xml:space="preserve"> </w:t>
            </w:r>
            <w:r w:rsidR="004A3354" w:rsidRPr="004A3354">
              <w:t>Пулина Юлия Петровна</w:t>
            </w:r>
          </w:p>
          <w:p w:rsidR="00223B95" w:rsidRPr="002F4D1D" w:rsidRDefault="00223B95" w:rsidP="00223B95">
            <w:pPr>
              <w:rPr>
                <w:lang w:val="en-US"/>
              </w:rPr>
            </w:pPr>
            <w:r w:rsidRPr="00220094">
              <w:rPr>
                <w:lang w:val="en-US"/>
              </w:rPr>
              <w:t>E</w:t>
            </w:r>
            <w:r w:rsidRPr="00795CA0">
              <w:rPr>
                <w:lang w:val="en-US"/>
              </w:rPr>
              <w:t>-</w:t>
            </w:r>
            <w:r w:rsidRPr="00220094">
              <w:rPr>
                <w:lang w:val="en-US"/>
              </w:rPr>
              <w:t>mail</w:t>
            </w:r>
            <w:r w:rsidRPr="00795CA0">
              <w:rPr>
                <w:lang w:val="en-US"/>
              </w:rPr>
              <w:t xml:space="preserve">: </w:t>
            </w:r>
            <w:r w:rsidR="001040B2" w:rsidRPr="001040B2">
              <w:rPr>
                <w:lang w:val="en-US"/>
              </w:rPr>
              <w:t xml:space="preserve"> </w:t>
            </w:r>
            <w:r w:rsidR="000C14AE" w:rsidRPr="00416662">
              <w:rPr>
                <w:lang w:val="en-US"/>
              </w:rPr>
              <w:t xml:space="preserve"> </w:t>
            </w:r>
            <w:r w:rsidR="00023C57">
              <w:rPr>
                <w:lang w:val="en-US"/>
              </w:rPr>
              <w:t xml:space="preserve"> </w:t>
            </w:r>
            <w:r w:rsidR="004A3354">
              <w:rPr>
                <w:lang w:val="en-US"/>
              </w:rPr>
              <w:t xml:space="preserve"> pulinayup</w:t>
            </w:r>
            <w:r w:rsidR="004A3354" w:rsidRPr="00416662">
              <w:rPr>
                <w:lang w:val="en-US"/>
              </w:rPr>
              <w:t>@nesk.ru</w:t>
            </w:r>
          </w:p>
          <w:p w:rsidR="00223B95" w:rsidRPr="00566BB6" w:rsidRDefault="00223B95" w:rsidP="00223B95">
            <w:pPr>
              <w:rPr>
                <w:lang w:val="en-US"/>
              </w:rPr>
            </w:pPr>
            <w:r w:rsidRPr="00220094">
              <w:t>Тел</w:t>
            </w:r>
            <w:r w:rsidRPr="00566BB6">
              <w:rPr>
                <w:lang w:val="en-US"/>
              </w:rPr>
              <w:t xml:space="preserve">.: </w:t>
            </w:r>
            <w:r w:rsidR="000C14AE">
              <w:rPr>
                <w:lang w:val="en-US"/>
              </w:rPr>
              <w:t>8-861-992-70-00 (9</w:t>
            </w:r>
            <w:r w:rsidR="004A3354" w:rsidRPr="004A3354">
              <w:rPr>
                <w:lang w:val="en-US"/>
              </w:rPr>
              <w:t>4</w:t>
            </w:r>
            <w:r w:rsidR="000C14AE">
              <w:rPr>
                <w:lang w:val="en-US"/>
              </w:rPr>
              <w:t>-</w:t>
            </w:r>
            <w:r w:rsidR="004A3354" w:rsidRPr="004A3354">
              <w:rPr>
                <w:lang w:val="en-US"/>
              </w:rPr>
              <w:t>28</w:t>
            </w:r>
            <w:r w:rsidR="001040B2" w:rsidRPr="00566BB6">
              <w:rPr>
                <w:lang w:val="en-US"/>
              </w:rPr>
              <w:t>)</w:t>
            </w:r>
          </w:p>
          <w:p w:rsidR="001040B2" w:rsidRDefault="00223B95" w:rsidP="001040B2">
            <w:pPr>
              <w:ind w:right="-1"/>
              <w:rPr>
                <w:sz w:val="28"/>
                <w:szCs w:val="28"/>
              </w:rPr>
            </w:pPr>
            <w:r w:rsidRPr="00220094">
              <w:t xml:space="preserve">Контактное лицо </w:t>
            </w:r>
            <w:r>
              <w:t>Организатора по организационным вопросам</w:t>
            </w:r>
            <w:r w:rsidRPr="00220094">
              <w:t xml:space="preserve">: </w:t>
            </w:r>
            <w:r w:rsidR="001040B2" w:rsidRPr="008A6E48">
              <w:t xml:space="preserve"> Соболевская Майя Владимировна </w:t>
            </w:r>
            <w:r w:rsidR="001040B2" w:rsidRPr="0014178D">
              <w:rPr>
                <w:sz w:val="28"/>
                <w:szCs w:val="28"/>
              </w:rPr>
              <w:t xml:space="preserve"> </w:t>
            </w:r>
          </w:p>
          <w:p w:rsidR="001040B2" w:rsidRPr="001040B2" w:rsidRDefault="001040B2" w:rsidP="001040B2">
            <w:pPr>
              <w:ind w:right="-1"/>
              <w:rPr>
                <w:sz w:val="28"/>
                <w:szCs w:val="28"/>
                <w:lang w:val="en-US"/>
              </w:rPr>
            </w:pPr>
            <w:r w:rsidRPr="00220094">
              <w:rPr>
                <w:lang w:val="en-US"/>
              </w:rPr>
              <w:t>E</w:t>
            </w:r>
            <w:r w:rsidRPr="001040B2">
              <w:rPr>
                <w:lang w:val="en-US"/>
              </w:rPr>
              <w:t>-</w:t>
            </w:r>
            <w:r w:rsidRPr="00220094">
              <w:rPr>
                <w:lang w:val="en-US"/>
              </w:rPr>
              <w:t>mail</w:t>
            </w:r>
            <w:r w:rsidRPr="001040B2">
              <w:rPr>
                <w:lang w:val="en-US"/>
              </w:rPr>
              <w:t>: sobolevskayamv@nesk.ru</w:t>
            </w:r>
          </w:p>
          <w:p w:rsidR="00223B95" w:rsidRPr="00566BB6" w:rsidRDefault="001040B2" w:rsidP="001040B2">
            <w:pPr>
              <w:rPr>
                <w:i/>
                <w:lang w:val="en-US"/>
              </w:rPr>
            </w:pPr>
            <w:r w:rsidRPr="00220094">
              <w:t>Тел</w:t>
            </w:r>
            <w:r w:rsidRPr="00566BB6">
              <w:rPr>
                <w:lang w:val="en-US"/>
              </w:rPr>
              <w:t>.: 8-861-992-76-10, 8-988-557-31-19</w:t>
            </w:r>
          </w:p>
        </w:tc>
      </w:tr>
      <w:tr w:rsidR="00C90121" w:rsidRPr="00187C12" w:rsidTr="00F7178D">
        <w:trPr>
          <w:trHeight w:val="1066"/>
          <w:jc w:val="center"/>
        </w:trPr>
        <w:tc>
          <w:tcPr>
            <w:tcW w:w="704" w:type="dxa"/>
            <w:tcBorders>
              <w:top w:val="single" w:sz="4" w:space="0" w:color="auto"/>
              <w:left w:val="single" w:sz="4" w:space="0" w:color="auto"/>
              <w:bottom w:val="single" w:sz="4" w:space="0" w:color="auto"/>
              <w:right w:val="single" w:sz="4" w:space="0" w:color="auto"/>
            </w:tcBorders>
          </w:tcPr>
          <w:p w:rsidR="00C90121" w:rsidRPr="00566BB6" w:rsidRDefault="00C90121" w:rsidP="0012728B">
            <w:pPr>
              <w:pStyle w:val="32"/>
              <w:numPr>
                <w:ilvl w:val="0"/>
                <w:numId w:val="9"/>
              </w:numPr>
              <w:tabs>
                <w:tab w:val="left" w:pos="284"/>
              </w:tabs>
              <w:spacing w:before="0" w:after="0"/>
              <w:ind w:hanging="796"/>
              <w:jc w:val="left"/>
              <w:rPr>
                <w:rFonts w:ascii="Times New Roman" w:hAnsi="Times New Roman" w:cs="Times New Roman"/>
                <w:lang w:val="en-US"/>
              </w:rPr>
            </w:pPr>
            <w:bookmarkStart w:id="137" w:name="_Ref166267388"/>
            <w:bookmarkStart w:id="138" w:name="_Ref166267499"/>
            <w:bookmarkStart w:id="139" w:name="_Ref166267456"/>
            <w:bookmarkStart w:id="140" w:name="_Ref354428801"/>
            <w:bookmarkEnd w:id="137"/>
            <w:bookmarkEnd w:id="138"/>
            <w:bookmarkEnd w:id="139"/>
          </w:p>
          <w:p w:rsidR="00C90121" w:rsidRPr="00566BB6" w:rsidRDefault="00C90121" w:rsidP="00C40080">
            <w:pPr>
              <w:tabs>
                <w:tab w:val="left" w:pos="284"/>
              </w:tabs>
              <w:ind w:left="360" w:hanging="796"/>
              <w:jc w:val="left"/>
              <w:rPr>
                <w:b/>
                <w:bCs/>
                <w:lang w:val="en-US"/>
              </w:rPr>
            </w:pPr>
          </w:p>
          <w:p w:rsidR="00C90121" w:rsidRPr="00566BB6" w:rsidRDefault="00C90121" w:rsidP="00C40080">
            <w:pPr>
              <w:tabs>
                <w:tab w:val="left" w:pos="284"/>
              </w:tabs>
              <w:ind w:left="360" w:hanging="796"/>
              <w:jc w:val="left"/>
              <w:rPr>
                <w:b/>
                <w:bCs/>
                <w:lang w:val="en-US"/>
              </w:rPr>
            </w:pPr>
          </w:p>
          <w:p w:rsidR="00C90121" w:rsidRPr="00566BB6" w:rsidRDefault="00C90121" w:rsidP="00C40080">
            <w:pPr>
              <w:tabs>
                <w:tab w:val="left" w:pos="284"/>
              </w:tabs>
              <w:ind w:left="360" w:hanging="796"/>
              <w:jc w:val="left"/>
              <w:rPr>
                <w:b/>
                <w:bCs/>
                <w:lang w:val="en-US"/>
              </w:rPr>
            </w:pPr>
          </w:p>
        </w:tc>
        <w:bookmarkEnd w:id="140"/>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1.2.1</w:t>
            </w:r>
          </w:p>
        </w:tc>
        <w:tc>
          <w:tcPr>
            <w:tcW w:w="2664" w:type="dxa"/>
            <w:tcBorders>
              <w:top w:val="single" w:sz="4" w:space="0" w:color="auto"/>
              <w:left w:val="single" w:sz="4" w:space="0" w:color="auto"/>
              <w:bottom w:val="single" w:sz="4" w:space="0" w:color="auto"/>
              <w:right w:val="single" w:sz="4" w:space="0" w:color="auto"/>
            </w:tcBorders>
          </w:tcPr>
          <w:p w:rsidR="00425FE8" w:rsidRPr="00187C12" w:rsidRDefault="00CD72EE" w:rsidP="00CD72EE">
            <w:pPr>
              <w:keepNext/>
              <w:keepLines/>
              <w:widowControl w:val="0"/>
              <w:suppressLineNumbers/>
              <w:suppressAutoHyphens/>
              <w:spacing w:after="0"/>
            </w:pPr>
            <w:r w:rsidRPr="00187C12">
              <w:t>Предмет закупки</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223B95" w:rsidRPr="00220094" w:rsidRDefault="00223B95" w:rsidP="000C14AE">
            <w:pPr>
              <w:pStyle w:val="Default"/>
              <w:jc w:val="both"/>
            </w:pPr>
            <w:r>
              <w:t xml:space="preserve">Лот: </w:t>
            </w:r>
            <w:r w:rsidR="000C14AE">
              <w:t xml:space="preserve"> </w:t>
            </w:r>
            <w:r w:rsidR="00AD69DC">
              <w:t xml:space="preserve"> </w:t>
            </w:r>
            <w:r w:rsidR="00AD69DC" w:rsidRPr="00AD69DC">
              <w:t xml:space="preserve">Право на заключение договора </w:t>
            </w:r>
            <w:r w:rsidR="004A3354">
              <w:t xml:space="preserve"> </w:t>
            </w:r>
            <w:r w:rsidR="004A3354" w:rsidRPr="004A3354">
              <w:t xml:space="preserve">на </w:t>
            </w:r>
            <w:r w:rsidR="006833FC">
              <w:t xml:space="preserve"> </w:t>
            </w:r>
            <w:r w:rsidR="006833FC" w:rsidRPr="006833FC">
              <w:t>выполнение работ по установке шкафов УСПД в многоквартирных домах</w:t>
            </w:r>
          </w:p>
          <w:p w:rsidR="00223B95" w:rsidRDefault="00223B95" w:rsidP="00223B95">
            <w:pPr>
              <w:pStyle w:val="Default"/>
            </w:pPr>
          </w:p>
          <w:p w:rsidR="00C90121" w:rsidRPr="00187C12" w:rsidRDefault="00223B95" w:rsidP="00223B95">
            <w:pPr>
              <w:keepNext/>
              <w:keepLines/>
              <w:widowControl w:val="0"/>
              <w:suppressLineNumbers/>
              <w:suppressAutoHyphens/>
              <w:spacing w:after="0"/>
            </w:pPr>
            <w:r>
              <w:t>Более подробная информация о к</w:t>
            </w:r>
            <w:r w:rsidRPr="00220094">
              <w:t>оличеств</w:t>
            </w:r>
            <w:r>
              <w:t>е</w:t>
            </w:r>
            <w:r w:rsidRPr="00220094">
              <w:t xml:space="preserve"> поставляемого товара, объем</w:t>
            </w:r>
            <w:r>
              <w:t>е</w:t>
            </w:r>
            <w:r w:rsidRPr="00220094">
              <w:t xml:space="preserve"> выполняемых работ, оказывае</w:t>
            </w:r>
            <w:r>
              <w:t xml:space="preserve">мых услуг, указана разделе </w:t>
            </w:r>
            <w:r>
              <w:rPr>
                <w:lang w:val="en-US"/>
              </w:rPr>
              <w:t>IV</w:t>
            </w:r>
            <w:r w:rsidRPr="006F7968">
              <w:t xml:space="preserve"> </w:t>
            </w:r>
            <w:r w:rsidRPr="00220094">
              <w:t>«Техническое задание»</w:t>
            </w:r>
            <w:r>
              <w:t xml:space="preserve"> д</w:t>
            </w:r>
            <w:r w:rsidRPr="00220094">
              <w:t>окументации о закупке</w:t>
            </w: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41" w:name="_Ref166267457"/>
            <w:bookmarkStart w:id="142" w:name="_Ref354440659"/>
            <w:bookmarkEnd w:id="141"/>
          </w:p>
        </w:tc>
        <w:bookmarkEnd w:id="142"/>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1.2.1</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425FE8" w:rsidP="00C40080">
            <w:pPr>
              <w:keepNext/>
              <w:keepLines/>
              <w:widowControl w:val="0"/>
              <w:suppressLineNumbers/>
              <w:suppressAutoHyphens/>
              <w:spacing w:after="0"/>
            </w:pPr>
            <w:r w:rsidRPr="00187C12">
              <w:t xml:space="preserve">Место, условия и сроки (периоды) поставки </w:t>
            </w:r>
            <w:r w:rsidRPr="00187C12">
              <w:lastRenderedPageBreak/>
              <w:t>товара, выполнения работы, оказания услуги</w:t>
            </w:r>
          </w:p>
        </w:tc>
        <w:tc>
          <w:tcPr>
            <w:tcW w:w="5528" w:type="dxa"/>
            <w:gridSpan w:val="2"/>
            <w:tcBorders>
              <w:top w:val="single" w:sz="4" w:space="0" w:color="auto"/>
              <w:left w:val="single" w:sz="4" w:space="0" w:color="auto"/>
              <w:bottom w:val="single" w:sz="4" w:space="0" w:color="auto"/>
              <w:right w:val="single" w:sz="4" w:space="0" w:color="auto"/>
            </w:tcBorders>
          </w:tcPr>
          <w:p w:rsidR="00223B95" w:rsidRPr="00220094" w:rsidRDefault="00C90121" w:rsidP="00223B95">
            <w:r w:rsidRPr="00187C12">
              <w:lastRenderedPageBreak/>
              <w:t xml:space="preserve">Место </w:t>
            </w:r>
            <w:r w:rsidR="00425FE8" w:rsidRPr="00187C12">
              <w:t>поставки товара (</w:t>
            </w:r>
            <w:r w:rsidRPr="00187C12">
              <w:t>выполнения работ</w:t>
            </w:r>
            <w:r w:rsidR="00425FE8" w:rsidRPr="00187C12">
              <w:t>/</w:t>
            </w:r>
            <w:r w:rsidRPr="00187C12">
              <w:t xml:space="preserve"> оказания услуг): </w:t>
            </w:r>
            <w:r w:rsidR="001040B2" w:rsidRPr="001040B2">
              <w:t>350033, г.</w:t>
            </w:r>
            <w:r w:rsidR="001040B2">
              <w:t xml:space="preserve"> </w:t>
            </w:r>
            <w:r w:rsidR="001040B2" w:rsidRPr="001040B2">
              <w:t>Краснодар, пер.</w:t>
            </w:r>
            <w:r w:rsidR="001040B2">
              <w:t xml:space="preserve"> </w:t>
            </w:r>
            <w:r w:rsidR="001040B2" w:rsidRPr="001040B2">
              <w:lastRenderedPageBreak/>
              <w:t>Переправный, 13</w:t>
            </w:r>
          </w:p>
          <w:p w:rsidR="00425FE8" w:rsidRPr="00187C12" w:rsidRDefault="00425FE8" w:rsidP="00C40080">
            <w:pPr>
              <w:spacing w:after="0"/>
            </w:pPr>
          </w:p>
          <w:p w:rsidR="00425FE8" w:rsidRDefault="00C90121" w:rsidP="00C40080">
            <w:pPr>
              <w:spacing w:after="0"/>
            </w:pPr>
            <w:r w:rsidRPr="00187C12">
              <w:t xml:space="preserve">Сроки </w:t>
            </w:r>
            <w:r w:rsidR="00425FE8" w:rsidRPr="00187C12">
              <w:t xml:space="preserve">поставки товара (выполнения работ/ оказания услуг): </w:t>
            </w:r>
            <w:proofErr w:type="gramStart"/>
            <w:r w:rsidR="00223B95">
              <w:t>указана</w:t>
            </w:r>
            <w:proofErr w:type="gramEnd"/>
            <w:r w:rsidR="00223B95">
              <w:t xml:space="preserve"> в разделе </w:t>
            </w:r>
            <w:r w:rsidR="00223B95">
              <w:rPr>
                <w:lang w:val="en-US"/>
              </w:rPr>
              <w:t>IV</w:t>
            </w:r>
            <w:r w:rsidR="00223B95" w:rsidRPr="006F7968">
              <w:t xml:space="preserve"> </w:t>
            </w:r>
            <w:r w:rsidR="00223B95" w:rsidRPr="00220094">
              <w:t xml:space="preserve">«Техническое задание» </w:t>
            </w:r>
          </w:p>
          <w:p w:rsidR="00223B95" w:rsidRPr="00187C12" w:rsidRDefault="00223B95" w:rsidP="00C40080">
            <w:pPr>
              <w:spacing w:after="0"/>
            </w:pPr>
          </w:p>
          <w:p w:rsidR="00425FE8" w:rsidRPr="00187C12" w:rsidRDefault="00425FE8" w:rsidP="00425FE8">
            <w:pPr>
              <w:spacing w:after="0"/>
            </w:pPr>
            <w:r w:rsidRPr="00187C12">
              <w:t xml:space="preserve">Условия поставки товара (выполнения работ/ оказания услуг) указаны в разделе </w:t>
            </w:r>
            <w:r w:rsidRPr="00187C12">
              <w:rPr>
                <w:lang w:val="en-US"/>
              </w:rPr>
              <w:t>V</w:t>
            </w:r>
            <w:r w:rsidRPr="00187C12">
              <w:t xml:space="preserve"> «Проект договора» настоящей документации о закупке.</w:t>
            </w:r>
          </w:p>
          <w:p w:rsidR="00C90121" w:rsidRPr="00187C12" w:rsidRDefault="00C90121" w:rsidP="00C40080">
            <w:pPr>
              <w:spacing w:after="0"/>
            </w:pP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43" w:name="_Ref166267727"/>
            <w:bookmarkStart w:id="144" w:name="_Ref354428953"/>
            <w:bookmarkEnd w:id="143"/>
          </w:p>
        </w:tc>
        <w:bookmarkEnd w:id="144"/>
        <w:tc>
          <w:tcPr>
            <w:tcW w:w="1560" w:type="dxa"/>
            <w:tcBorders>
              <w:top w:val="single" w:sz="4" w:space="0" w:color="auto"/>
              <w:left w:val="single" w:sz="4" w:space="0" w:color="auto"/>
              <w:bottom w:val="single" w:sz="4" w:space="0" w:color="auto"/>
              <w:right w:val="single" w:sz="4" w:space="0" w:color="auto"/>
            </w:tcBorders>
          </w:tcPr>
          <w:p w:rsidR="00C90121" w:rsidRPr="00D41097" w:rsidRDefault="00570044" w:rsidP="00C40080">
            <w:pPr>
              <w:keepNext/>
              <w:keepLines/>
              <w:widowControl w:val="0"/>
              <w:suppressLineNumbers/>
              <w:suppressAutoHyphens/>
              <w:spacing w:after="0"/>
              <w:jc w:val="left"/>
            </w:pPr>
            <w:r>
              <w:t>1.3.1, 3.5.1</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761A5A" w:rsidP="00C40080">
            <w:pPr>
              <w:keepNext/>
              <w:keepLines/>
              <w:widowControl w:val="0"/>
              <w:suppressLineNumbers/>
              <w:suppressAutoHyphens/>
              <w:spacing w:after="0"/>
            </w:pPr>
            <w:r w:rsidRPr="00187C12">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5528" w:type="dxa"/>
            <w:gridSpan w:val="2"/>
            <w:tcBorders>
              <w:top w:val="single" w:sz="4" w:space="0" w:color="auto"/>
              <w:left w:val="single" w:sz="4" w:space="0" w:color="auto"/>
              <w:bottom w:val="single" w:sz="4" w:space="0" w:color="auto"/>
              <w:right w:val="single" w:sz="4" w:space="0" w:color="auto"/>
            </w:tcBorders>
          </w:tcPr>
          <w:p w:rsidR="00223B95" w:rsidRDefault="00223B95" w:rsidP="00223B95">
            <w:pPr>
              <w:tabs>
                <w:tab w:val="left" w:pos="708"/>
              </w:tabs>
              <w:autoSpaceDE w:val="0"/>
              <w:autoSpaceDN w:val="0"/>
              <w:spacing w:before="60"/>
            </w:pPr>
            <w:r w:rsidRPr="006F7968">
              <w:t xml:space="preserve">Начальная (максимальная) цена </w:t>
            </w:r>
            <w:r>
              <w:t>д</w:t>
            </w:r>
            <w:r w:rsidRPr="006F7968">
              <w:t>оговора (цена лота)</w:t>
            </w:r>
            <w:r>
              <w:t xml:space="preserve"> составляет:</w:t>
            </w:r>
          </w:p>
          <w:p w:rsidR="00223B95" w:rsidRDefault="00223B95" w:rsidP="00223B95">
            <w:pPr>
              <w:tabs>
                <w:tab w:val="left" w:pos="708"/>
              </w:tabs>
              <w:autoSpaceDE w:val="0"/>
              <w:autoSpaceDN w:val="0"/>
              <w:spacing w:before="60"/>
              <w:rPr>
                <w:bCs/>
                <w:lang w:eastAsia="ar-SA"/>
              </w:rPr>
            </w:pPr>
            <w:r>
              <w:t xml:space="preserve">- </w:t>
            </w:r>
            <w:r w:rsidR="006833FC" w:rsidRPr="006833FC">
              <w:rPr>
                <w:bCs/>
                <w:lang w:eastAsia="ar-SA"/>
              </w:rPr>
              <w:t>22 754 106,00 руб. с НДС (18 961 755,00 руб. без НДС)</w:t>
            </w:r>
            <w:r>
              <w:rPr>
                <w:bCs/>
                <w:lang w:eastAsia="ar-SA"/>
              </w:rPr>
              <w:t>.</w:t>
            </w:r>
          </w:p>
          <w:p w:rsidR="00425FE8" w:rsidRPr="00187C12" w:rsidRDefault="00425FE8" w:rsidP="00C40080">
            <w:pPr>
              <w:rPr>
                <w:rFonts w:eastAsia="Calibri"/>
              </w:rPr>
            </w:pPr>
          </w:p>
          <w:p w:rsidR="00C90121" w:rsidRPr="00187C12" w:rsidRDefault="00C90121" w:rsidP="00930D42">
            <w:pPr>
              <w:spacing w:after="0"/>
              <w:rPr>
                <w:rFonts w:eastAsia="Calibri"/>
              </w:rPr>
            </w:pPr>
            <w:proofErr w:type="gramStart"/>
            <w:r w:rsidRPr="00AA433B">
              <w:rPr>
                <w:rFonts w:eastAsia="Calibri"/>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w:t>
            </w:r>
            <w:proofErr w:type="gramEnd"/>
            <w:r w:rsidRPr="00AA433B">
              <w:rPr>
                <w:rFonts w:eastAsia="Calibri"/>
              </w:rPr>
              <w:t xml:space="preserve"> Все расходы должны быть включены в расценки и общую цену заявки, представленной участником закупки.</w:t>
            </w:r>
            <w:r w:rsidR="00930D42">
              <w:rPr>
                <w:rFonts w:eastAsia="Calibri"/>
              </w:rPr>
              <w:t xml:space="preserve"> Обоснование начальной (максимальной) цены приведено в Форме 8.</w:t>
            </w: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1.2.1</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761A5A" w:rsidP="00C40080">
            <w:pPr>
              <w:keepNext/>
              <w:keepLines/>
              <w:widowControl w:val="0"/>
              <w:suppressLineNumbers/>
              <w:suppressAutoHyphens/>
              <w:spacing w:after="0"/>
            </w:pPr>
            <w:r w:rsidRPr="00187C12">
              <w:t>Форма, сроки и порядок оплаты товара, работы, услуги</w:t>
            </w:r>
          </w:p>
        </w:tc>
        <w:tc>
          <w:tcPr>
            <w:tcW w:w="5528" w:type="dxa"/>
            <w:gridSpan w:val="2"/>
            <w:tcBorders>
              <w:top w:val="single" w:sz="4" w:space="0" w:color="auto"/>
              <w:left w:val="single" w:sz="4" w:space="0" w:color="auto"/>
              <w:bottom w:val="single" w:sz="4" w:space="0" w:color="auto"/>
              <w:right w:val="single" w:sz="4" w:space="0" w:color="auto"/>
            </w:tcBorders>
          </w:tcPr>
          <w:p w:rsidR="00C90121" w:rsidRPr="00187C12" w:rsidRDefault="00761A5A" w:rsidP="00A52BE4">
            <w:pPr>
              <w:rPr>
                <w:snapToGrid w:val="0"/>
              </w:rPr>
            </w:pPr>
            <w:r w:rsidRPr="00187C12">
              <w:t xml:space="preserve">Форма, сроки и порядок оплаты товара, работы, услуги установлены в разделе </w:t>
            </w:r>
            <w:r w:rsidR="00A52BE4">
              <w:rPr>
                <w:lang w:val="en-US"/>
              </w:rPr>
              <w:t>IV</w:t>
            </w:r>
            <w:r w:rsidR="00A52BE4">
              <w:t xml:space="preserve"> «Техническое задание» и разделе </w:t>
            </w:r>
            <w:r w:rsidRPr="00187C12">
              <w:rPr>
                <w:lang w:val="en-US"/>
              </w:rPr>
              <w:t>V</w:t>
            </w:r>
            <w:r w:rsidRPr="00187C12">
              <w:t xml:space="preserve"> «Проект договора» настоящей документации о закупке</w:t>
            </w:r>
          </w:p>
        </w:tc>
      </w:tr>
      <w:tr w:rsidR="006D7050"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6D7050" w:rsidRPr="00187C12" w:rsidRDefault="006D7050"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D7050" w:rsidRPr="00187C12" w:rsidRDefault="00740198" w:rsidP="00740198">
            <w:pPr>
              <w:keepNext/>
              <w:keepLines/>
              <w:widowControl w:val="0"/>
              <w:suppressLineNumbers/>
              <w:suppressAutoHyphens/>
              <w:spacing w:after="0"/>
              <w:jc w:val="left"/>
            </w:pPr>
            <w:r>
              <w:t>5.1, 6.2, 6.4. 6.5, 6.6</w:t>
            </w:r>
          </w:p>
        </w:tc>
        <w:tc>
          <w:tcPr>
            <w:tcW w:w="2664" w:type="dxa"/>
            <w:tcBorders>
              <w:top w:val="single" w:sz="4" w:space="0" w:color="auto"/>
              <w:left w:val="single" w:sz="4" w:space="0" w:color="auto"/>
              <w:bottom w:val="single" w:sz="4" w:space="0" w:color="auto"/>
              <w:right w:val="single" w:sz="4" w:space="0" w:color="auto"/>
            </w:tcBorders>
          </w:tcPr>
          <w:p w:rsidR="006D7050" w:rsidRPr="00187C12" w:rsidRDefault="006D7050" w:rsidP="006D7050">
            <w:pPr>
              <w:keepNext/>
              <w:keepLines/>
              <w:widowControl w:val="0"/>
              <w:suppressLineNumbers/>
              <w:suppressAutoHyphens/>
              <w:spacing w:after="0"/>
            </w:pPr>
            <w:r w:rsidRPr="00187C12">
              <w:t>Этапы проведения закупки и их применение в рамках настоящей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A13786" w:rsidRPr="00051E4A" w:rsidRDefault="00C5336D" w:rsidP="005E0C56">
            <w:pPr>
              <w:pStyle w:val="afffff4"/>
              <w:numPr>
                <w:ilvl w:val="0"/>
                <w:numId w:val="12"/>
              </w:numPr>
              <w:ind w:left="34" w:firstLine="0"/>
              <w:jc w:val="both"/>
            </w:pPr>
            <w:r>
              <w:t>Р</w:t>
            </w:r>
            <w:r w:rsidR="00A13786" w:rsidRPr="00A13786">
              <w:t>ассмотрение первых частей заявки</w:t>
            </w:r>
            <w:r w:rsidR="006833FC">
              <w:rPr>
                <w:b/>
              </w:rPr>
              <w:t xml:space="preserve"> </w:t>
            </w:r>
          </w:p>
          <w:p w:rsidR="00051E4A" w:rsidRPr="000C1D7B" w:rsidRDefault="006833FC" w:rsidP="005E0C56">
            <w:pPr>
              <w:pStyle w:val="afffff4"/>
              <w:numPr>
                <w:ilvl w:val="0"/>
                <w:numId w:val="12"/>
              </w:numPr>
              <w:ind w:left="34" w:firstLine="0"/>
              <w:jc w:val="both"/>
            </w:pPr>
            <w:r>
              <w:t xml:space="preserve">Квалификационный отбор </w:t>
            </w:r>
          </w:p>
          <w:p w:rsidR="00A13786" w:rsidRPr="0022088D" w:rsidRDefault="00C5336D" w:rsidP="005E0C56">
            <w:pPr>
              <w:pStyle w:val="afffff4"/>
              <w:numPr>
                <w:ilvl w:val="0"/>
                <w:numId w:val="12"/>
              </w:numPr>
              <w:ind w:left="34" w:firstLine="0"/>
              <w:jc w:val="both"/>
            </w:pPr>
            <w:r>
              <w:t>Р</w:t>
            </w:r>
            <w:r w:rsidR="00A13786" w:rsidRPr="00A13786">
              <w:t>ас</w:t>
            </w:r>
            <w:r w:rsidR="006833FC">
              <w:t xml:space="preserve">смотрение вторых частей заявки </w:t>
            </w:r>
          </w:p>
          <w:p w:rsidR="00223B95" w:rsidRPr="00187C12" w:rsidRDefault="006833FC" w:rsidP="006833FC">
            <w:pPr>
              <w:pStyle w:val="afffff4"/>
              <w:numPr>
                <w:ilvl w:val="0"/>
                <w:numId w:val="12"/>
              </w:numPr>
              <w:ind w:hanging="686"/>
            </w:pPr>
            <w:r w:rsidRPr="006833FC">
              <w:t xml:space="preserve">Подведение итогов </w:t>
            </w: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740198" w:rsidP="00740198">
            <w:pPr>
              <w:keepNext/>
              <w:keepLines/>
              <w:widowControl w:val="0"/>
              <w:suppressLineNumbers/>
              <w:suppressAutoHyphens/>
              <w:spacing w:after="0"/>
              <w:jc w:val="left"/>
            </w:pPr>
            <w:r>
              <w:t>4.1.1, 5.1.2, 6.2, 6.4. 6.5, 6.6</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761A5A" w:rsidP="00C40080">
            <w:pPr>
              <w:keepNext/>
              <w:keepLines/>
              <w:widowControl w:val="0"/>
              <w:suppressLineNumbers/>
              <w:suppressAutoHyphens/>
              <w:spacing w:after="0"/>
            </w:pPr>
            <w:r w:rsidRPr="00187C12">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r w:rsidR="00536F50" w:rsidRPr="00187C12">
              <w:t>.</w:t>
            </w:r>
          </w:p>
          <w:p w:rsidR="00536F50" w:rsidRPr="00187C12" w:rsidRDefault="00536F50" w:rsidP="00C40080">
            <w:pPr>
              <w:keepNext/>
              <w:keepLines/>
              <w:widowControl w:val="0"/>
              <w:suppressLineNumbers/>
              <w:suppressAutoHyphens/>
              <w:spacing w:after="0"/>
            </w:pPr>
            <w:r w:rsidRPr="00187C12">
              <w:t>Дата рассмотрения предложений участников такой закупки и подведения итогов такой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761A5A" w:rsidRPr="00187C12" w:rsidRDefault="00761A5A" w:rsidP="00761A5A">
            <w:pPr>
              <w:pStyle w:val="Default"/>
              <w:jc w:val="both"/>
            </w:pPr>
            <w:r w:rsidRPr="00187C12">
              <w:t>Заявка подается в электронной форме с использованием функционала и в соответствии с Регламентом работы ЕЭТП.</w:t>
            </w:r>
          </w:p>
          <w:p w:rsidR="006D7050" w:rsidRPr="00187C12" w:rsidRDefault="006D7050" w:rsidP="00761A5A">
            <w:pPr>
              <w:pStyle w:val="Default"/>
              <w:jc w:val="both"/>
            </w:pPr>
          </w:p>
          <w:p w:rsidR="00C5336D" w:rsidRDefault="00C5336D" w:rsidP="000C14AE">
            <w:pPr>
              <w:pStyle w:val="Default"/>
              <w:shd w:val="clear" w:color="auto" w:fill="FFFF00"/>
              <w:jc w:val="both"/>
            </w:pPr>
            <w:r>
              <w:t>Дата начала срока подачи заявок: «</w:t>
            </w:r>
            <w:r w:rsidR="004A254F">
              <w:t>18</w:t>
            </w:r>
            <w:r>
              <w:t xml:space="preserve">» </w:t>
            </w:r>
            <w:r w:rsidR="00A425CC">
              <w:t>июн</w:t>
            </w:r>
            <w:r w:rsidR="00AD69DC">
              <w:t>я</w:t>
            </w:r>
            <w:r>
              <w:t xml:space="preserve"> 20</w:t>
            </w:r>
            <w:r w:rsidR="00F11DB7">
              <w:t>2</w:t>
            </w:r>
            <w:r w:rsidR="00AD69DC">
              <w:t>1</w:t>
            </w:r>
            <w:r>
              <w:t xml:space="preserve"> года;</w:t>
            </w:r>
          </w:p>
          <w:p w:rsidR="00C5336D" w:rsidRDefault="00C5336D" w:rsidP="00C5336D">
            <w:pPr>
              <w:pStyle w:val="Default"/>
              <w:jc w:val="both"/>
            </w:pPr>
            <w:r>
              <w:t>Дата и время окончания срока, последний день срока подачи Заявок:</w:t>
            </w:r>
          </w:p>
          <w:p w:rsidR="00C5336D" w:rsidRDefault="000C14AE" w:rsidP="000C14AE">
            <w:pPr>
              <w:pStyle w:val="Default"/>
              <w:shd w:val="clear" w:color="auto" w:fill="FFFF00"/>
              <w:jc w:val="both"/>
            </w:pPr>
            <w:r>
              <w:t>«</w:t>
            </w:r>
            <w:r w:rsidR="004A254F">
              <w:t>28</w:t>
            </w:r>
            <w:r w:rsidR="006F0753">
              <w:t xml:space="preserve">» </w:t>
            </w:r>
            <w:r w:rsidR="00A425CC">
              <w:t>июн</w:t>
            </w:r>
            <w:r w:rsidR="00AD69DC">
              <w:t>я</w:t>
            </w:r>
            <w:r w:rsidR="006F0753">
              <w:t xml:space="preserve"> 20</w:t>
            </w:r>
            <w:r w:rsidR="00F11DB7">
              <w:t>21</w:t>
            </w:r>
            <w:r w:rsidR="006F0753">
              <w:t xml:space="preserve"> года 1</w:t>
            </w:r>
            <w:r w:rsidR="00F11DB7">
              <w:t>2</w:t>
            </w:r>
            <w:r w:rsidR="006F0753">
              <w:t>:00</w:t>
            </w:r>
            <w:r w:rsidR="00C5336D">
              <w:t xml:space="preserve"> (время московское)</w:t>
            </w:r>
          </w:p>
          <w:p w:rsidR="00C5336D" w:rsidRDefault="00C5336D" w:rsidP="00C5336D">
            <w:pPr>
              <w:pStyle w:val="Default"/>
              <w:jc w:val="both"/>
            </w:pPr>
          </w:p>
          <w:p w:rsidR="00C5336D" w:rsidRDefault="00C5336D" w:rsidP="00C5336D">
            <w:pPr>
              <w:pStyle w:val="Default"/>
              <w:jc w:val="both"/>
            </w:pPr>
            <w:r>
              <w:t xml:space="preserve">Рассмотрение первых частей заявок: </w:t>
            </w:r>
          </w:p>
          <w:p w:rsidR="00C5336D" w:rsidRDefault="00C5336D" w:rsidP="00C5336D">
            <w:pPr>
              <w:pStyle w:val="Default"/>
              <w:jc w:val="both"/>
            </w:pPr>
            <w:r>
              <w:t>Дата начала проведения этапа: с момент направления оператором ЕЭТП заказчику первый частей заявок;</w:t>
            </w:r>
          </w:p>
          <w:p w:rsidR="00C5336D" w:rsidRDefault="0022088D" w:rsidP="000C14AE">
            <w:pPr>
              <w:pStyle w:val="Default"/>
              <w:shd w:val="clear" w:color="auto" w:fill="FFFF00"/>
              <w:jc w:val="both"/>
            </w:pPr>
            <w:r>
              <w:t xml:space="preserve">Дата проведения этапа: </w:t>
            </w:r>
            <w:r w:rsidR="004A254F">
              <w:t>01</w:t>
            </w:r>
            <w:r w:rsidR="00C5336D">
              <w:t xml:space="preserve"> </w:t>
            </w:r>
            <w:r w:rsidR="00F5394E">
              <w:t>ию</w:t>
            </w:r>
            <w:r w:rsidR="004A254F">
              <w:t>л</w:t>
            </w:r>
            <w:r w:rsidR="006F0753">
              <w:t>я</w:t>
            </w:r>
            <w:r w:rsidR="00C5336D">
              <w:t xml:space="preserve"> 20</w:t>
            </w:r>
            <w:r w:rsidR="00CC16BC">
              <w:t>2</w:t>
            </w:r>
            <w:r w:rsidR="00F11DB7">
              <w:t>1</w:t>
            </w:r>
            <w:r w:rsidR="00C5336D">
              <w:t xml:space="preserve"> года.</w:t>
            </w:r>
          </w:p>
          <w:p w:rsidR="00C5336D" w:rsidRDefault="00C5336D" w:rsidP="00C5336D">
            <w:pPr>
              <w:pStyle w:val="Default"/>
              <w:jc w:val="both"/>
            </w:pPr>
          </w:p>
          <w:p w:rsidR="00051E4A" w:rsidRDefault="00051E4A" w:rsidP="00C5336D">
            <w:pPr>
              <w:pStyle w:val="Default"/>
              <w:jc w:val="both"/>
            </w:pPr>
            <w:r>
              <w:t>Квалификационный отбор:</w:t>
            </w:r>
          </w:p>
          <w:p w:rsidR="00051E4A" w:rsidRDefault="00051E4A" w:rsidP="000C14AE">
            <w:pPr>
              <w:pStyle w:val="Default"/>
              <w:shd w:val="clear" w:color="auto" w:fill="FFFF00"/>
              <w:jc w:val="both"/>
            </w:pPr>
            <w:r>
              <w:t xml:space="preserve">Дата окончания проведения этапа: </w:t>
            </w:r>
            <w:r w:rsidR="00BF6B4D">
              <w:t>-</w:t>
            </w:r>
          </w:p>
          <w:p w:rsidR="00051E4A" w:rsidRDefault="00051E4A" w:rsidP="00C5336D">
            <w:pPr>
              <w:pStyle w:val="Default"/>
              <w:jc w:val="both"/>
            </w:pPr>
          </w:p>
          <w:p w:rsidR="00C5336D" w:rsidRDefault="00C5336D" w:rsidP="00C5336D">
            <w:pPr>
              <w:pStyle w:val="Default"/>
              <w:jc w:val="both"/>
            </w:pPr>
            <w:r>
              <w:t>Рассмотрение и оценка вторых частей заявок:</w:t>
            </w:r>
          </w:p>
          <w:p w:rsidR="00C5336D" w:rsidRDefault="00C5336D" w:rsidP="000C14AE">
            <w:pPr>
              <w:pStyle w:val="Default"/>
              <w:shd w:val="clear" w:color="auto" w:fill="FFFF00"/>
              <w:jc w:val="both"/>
            </w:pPr>
            <w:r>
              <w:t>Дата</w:t>
            </w:r>
            <w:r w:rsidR="0022088D">
              <w:t xml:space="preserve"> окончания проведения этапа: </w:t>
            </w:r>
            <w:r w:rsidR="004A254F">
              <w:t>06</w:t>
            </w:r>
            <w:r>
              <w:t xml:space="preserve"> </w:t>
            </w:r>
            <w:r w:rsidR="00F5394E">
              <w:t>ию</w:t>
            </w:r>
            <w:r w:rsidR="004A254F">
              <w:t>л</w:t>
            </w:r>
            <w:r w:rsidR="00AD69DC">
              <w:t>я</w:t>
            </w:r>
            <w:r w:rsidR="006F0753">
              <w:t xml:space="preserve"> 20</w:t>
            </w:r>
            <w:r w:rsidR="00CC16BC">
              <w:t>2</w:t>
            </w:r>
            <w:r w:rsidR="00F11DB7">
              <w:t>1</w:t>
            </w:r>
            <w:r>
              <w:t xml:space="preserve"> года.</w:t>
            </w:r>
          </w:p>
          <w:p w:rsidR="006F0753" w:rsidRDefault="006F0753" w:rsidP="00C5336D">
            <w:pPr>
              <w:pStyle w:val="Default"/>
              <w:jc w:val="both"/>
            </w:pPr>
          </w:p>
          <w:p w:rsidR="008A0949" w:rsidRPr="000C1D7B" w:rsidRDefault="006F0753" w:rsidP="000C1D7B">
            <w:pPr>
              <w:pStyle w:val="Default"/>
              <w:shd w:val="clear" w:color="auto" w:fill="FFFF00"/>
              <w:jc w:val="both"/>
            </w:pPr>
            <w:r w:rsidRPr="000C1D7B">
              <w:t xml:space="preserve">Подача </w:t>
            </w:r>
            <w:r w:rsidR="008A0949" w:rsidRPr="000C1D7B">
              <w:t xml:space="preserve">дополнительного </w:t>
            </w:r>
            <w:r w:rsidRPr="000C1D7B">
              <w:t>ценового предложения:</w:t>
            </w:r>
          </w:p>
          <w:p w:rsidR="0022088D" w:rsidRDefault="00BF6B4D" w:rsidP="0022088D">
            <w:pPr>
              <w:pStyle w:val="Default"/>
              <w:shd w:val="clear" w:color="auto" w:fill="FFFF00"/>
              <w:jc w:val="both"/>
            </w:pPr>
            <w:r>
              <w:t>-</w:t>
            </w:r>
            <w:r w:rsidR="004A254F">
              <w:t xml:space="preserve"> 07 июля 2021</w:t>
            </w:r>
          </w:p>
          <w:p w:rsidR="008A0949" w:rsidRDefault="008A0949" w:rsidP="00C5336D">
            <w:pPr>
              <w:pStyle w:val="Default"/>
              <w:jc w:val="both"/>
            </w:pPr>
          </w:p>
          <w:p w:rsidR="00C5336D" w:rsidRDefault="006833FC" w:rsidP="000C14AE">
            <w:pPr>
              <w:pStyle w:val="Default"/>
              <w:shd w:val="clear" w:color="auto" w:fill="FFFF00"/>
              <w:jc w:val="both"/>
            </w:pPr>
            <w:r>
              <w:t>Подведение итогов закупки: «</w:t>
            </w:r>
            <w:r w:rsidR="004A254F">
              <w:t>09</w:t>
            </w:r>
            <w:bookmarkStart w:id="145" w:name="_GoBack"/>
            <w:bookmarkEnd w:id="145"/>
            <w:r w:rsidR="00C5336D">
              <w:t>»</w:t>
            </w:r>
            <w:r w:rsidR="00051E4A">
              <w:t xml:space="preserve"> </w:t>
            </w:r>
            <w:r w:rsidR="00F5394E">
              <w:t>июл</w:t>
            </w:r>
            <w:r w:rsidR="000C14AE">
              <w:t>я</w:t>
            </w:r>
            <w:r w:rsidR="00051E4A">
              <w:t xml:space="preserve"> 20</w:t>
            </w:r>
            <w:r w:rsidR="00CC16BC">
              <w:t>2</w:t>
            </w:r>
            <w:r w:rsidR="00F11DB7">
              <w:t>1</w:t>
            </w:r>
            <w:r w:rsidR="00051E4A">
              <w:t xml:space="preserve"> года</w:t>
            </w:r>
          </w:p>
          <w:p w:rsidR="00C5336D" w:rsidRDefault="00C5336D" w:rsidP="00761A5A">
            <w:pPr>
              <w:pStyle w:val="Default"/>
              <w:jc w:val="both"/>
            </w:pPr>
          </w:p>
          <w:p w:rsidR="00C90121" w:rsidRPr="00187C12" w:rsidRDefault="00DE3495" w:rsidP="00C5336D">
            <w:pPr>
              <w:pStyle w:val="Default"/>
              <w:jc w:val="both"/>
              <w:rPr>
                <w:snapToGrid w:val="0"/>
              </w:rPr>
            </w:pPr>
            <w:r>
              <w:t>Порядок проведения этапов закупки установлен в подраздел</w:t>
            </w:r>
            <w:r w:rsidR="00C5336D">
              <w:t xml:space="preserve">ах 5 и 6 </w:t>
            </w:r>
            <w:r>
              <w:t xml:space="preserve">части </w:t>
            </w:r>
            <w:r>
              <w:rPr>
                <w:lang w:val="en-US"/>
              </w:rPr>
              <w:t>I</w:t>
            </w:r>
            <w:r w:rsidRPr="00DE3495">
              <w:t xml:space="preserve"> </w:t>
            </w:r>
            <w:r>
              <w:t>«ОБЩИЕ УЛОВИЯ ПРОВЕДЕНИЯ ЗАКУПКИ» документации о закупке.</w:t>
            </w: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740198" w:rsidP="00740198">
            <w:pPr>
              <w:keepNext/>
              <w:keepLines/>
              <w:widowControl w:val="0"/>
              <w:suppressLineNumbers/>
              <w:suppressAutoHyphens/>
              <w:spacing w:after="0"/>
              <w:jc w:val="left"/>
            </w:pPr>
            <w:r>
              <w:t>1.4</w:t>
            </w:r>
          </w:p>
        </w:tc>
        <w:tc>
          <w:tcPr>
            <w:tcW w:w="2664" w:type="dxa"/>
            <w:tcBorders>
              <w:top w:val="single" w:sz="4" w:space="0" w:color="auto"/>
              <w:left w:val="single" w:sz="4" w:space="0" w:color="auto"/>
              <w:bottom w:val="single" w:sz="4" w:space="0" w:color="auto"/>
              <w:right w:val="single" w:sz="4" w:space="0" w:color="auto"/>
            </w:tcBorders>
          </w:tcPr>
          <w:p w:rsidR="00C539AA" w:rsidRDefault="00536F50" w:rsidP="00536F50">
            <w:pPr>
              <w:keepNext/>
              <w:keepLines/>
              <w:widowControl w:val="0"/>
              <w:suppressLineNumbers/>
              <w:suppressAutoHyphens/>
              <w:spacing w:after="0"/>
            </w:pPr>
            <w:r w:rsidRPr="00187C12">
              <w:t>Требования к участникам закупки</w:t>
            </w:r>
          </w:p>
          <w:p w:rsidR="00C539AA" w:rsidRPr="00187C12" w:rsidRDefault="00C539AA" w:rsidP="00536F50">
            <w:pPr>
              <w:keepNext/>
              <w:keepLines/>
              <w:widowControl w:val="0"/>
              <w:suppressLineNumbers/>
              <w:suppressAutoHyphens/>
              <w:spacing w:after="0"/>
            </w:pPr>
          </w:p>
        </w:tc>
        <w:tc>
          <w:tcPr>
            <w:tcW w:w="5528" w:type="dxa"/>
            <w:gridSpan w:val="2"/>
            <w:tcBorders>
              <w:top w:val="single" w:sz="4" w:space="0" w:color="auto"/>
              <w:left w:val="single" w:sz="4" w:space="0" w:color="auto"/>
              <w:bottom w:val="single" w:sz="4" w:space="0" w:color="auto"/>
              <w:right w:val="single" w:sz="4" w:space="0" w:color="auto"/>
            </w:tcBorders>
          </w:tcPr>
          <w:p w:rsidR="00536F50" w:rsidRPr="000259E9" w:rsidRDefault="00536F50" w:rsidP="00536F50">
            <w:pPr>
              <w:tabs>
                <w:tab w:val="left" w:pos="851"/>
                <w:tab w:val="left" w:pos="1134"/>
              </w:tabs>
              <w:rPr>
                <w:b/>
              </w:rPr>
            </w:pPr>
            <w:r w:rsidRPr="000259E9">
              <w:t xml:space="preserve">Участником </w:t>
            </w:r>
            <w:r w:rsidR="0066067F" w:rsidRPr="000259E9">
              <w:t>закупки</w:t>
            </w:r>
            <w:r w:rsidRPr="000259E9">
              <w:t xml:space="preserve">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 являющиеся </w:t>
            </w:r>
            <w:r w:rsidRPr="000259E9">
              <w:rPr>
                <w:b/>
              </w:rPr>
              <w:t>субъектами малого или среднего предпринимательства.</w:t>
            </w:r>
          </w:p>
          <w:p w:rsidR="00536F50" w:rsidRPr="000259E9" w:rsidRDefault="00536F50" w:rsidP="00536F50">
            <w:pPr>
              <w:spacing w:after="0"/>
              <w:rPr>
                <w:snapToGrid w:val="0"/>
              </w:rPr>
            </w:pPr>
          </w:p>
          <w:p w:rsidR="00536F50" w:rsidRPr="000259E9" w:rsidRDefault="00536F50" w:rsidP="00536F50">
            <w:pPr>
              <w:spacing w:after="0"/>
              <w:rPr>
                <w:snapToGrid w:val="0"/>
              </w:rPr>
            </w:pPr>
            <w:r w:rsidRPr="000259E9">
              <w:rPr>
                <w:snapToGrid w:val="0"/>
              </w:rPr>
              <w:t xml:space="preserve">Чтобы претендовать на победу в закупке и получения права заключить договор, участник закупки должен отвечать следующим </w:t>
            </w:r>
            <w:r w:rsidRPr="000259E9">
              <w:rPr>
                <w:b/>
                <w:snapToGrid w:val="0"/>
              </w:rPr>
              <w:t>требованиям</w:t>
            </w:r>
            <w:r w:rsidRPr="000259E9">
              <w:rPr>
                <w:snapToGrid w:val="0"/>
              </w:rPr>
              <w:t>:</w:t>
            </w:r>
          </w:p>
          <w:p w:rsidR="008A4332" w:rsidRPr="000259E9" w:rsidRDefault="008A4332" w:rsidP="005E0C56">
            <w:pPr>
              <w:numPr>
                <w:ilvl w:val="0"/>
                <w:numId w:val="26"/>
              </w:numPr>
              <w:tabs>
                <w:tab w:val="left" w:pos="0"/>
                <w:tab w:val="left" w:pos="34"/>
              </w:tabs>
              <w:spacing w:after="120"/>
              <w:ind w:left="34" w:firstLine="283"/>
              <w:rPr>
                <w:bCs/>
                <w:color w:val="000000"/>
              </w:rPr>
            </w:pPr>
            <w:bookmarkStart w:id="146" w:name="_Ref303614975"/>
            <w:bookmarkStart w:id="147" w:name="_Ref303599765"/>
            <w:proofErr w:type="gramStart"/>
            <w:r w:rsidRPr="000259E9">
              <w:rPr>
                <w:bCs/>
                <w:color w:val="000000"/>
              </w:rPr>
              <w:t xml:space="preserve">обладать гражданской правоспособностью в полном объеме для заключения и исполнения Договора (физическое лицо – обладать дееспособностью в полном объеме для заключения и исполнения Договора), </w:t>
            </w:r>
            <w:r w:rsidRPr="000259E9">
              <w:t>должен быть зарегистрирован в установленном порядке и иметь соответствующие действующие допуски и лицензии, в случае, если для исполнения обязательств по договору в соответствии с законодательством РФ необходимо наличие соответствующих лицензий и допусков</w:t>
            </w:r>
            <w:r w:rsidRPr="000259E9">
              <w:rPr>
                <w:bCs/>
                <w:color w:val="000000"/>
              </w:rPr>
              <w:t>;</w:t>
            </w:r>
            <w:bookmarkEnd w:id="146"/>
            <w:bookmarkEnd w:id="147"/>
            <w:proofErr w:type="gramEnd"/>
          </w:p>
          <w:p w:rsidR="008A4332" w:rsidRPr="000259E9" w:rsidRDefault="008A4332" w:rsidP="005E0C56">
            <w:pPr>
              <w:numPr>
                <w:ilvl w:val="0"/>
                <w:numId w:val="26"/>
              </w:numPr>
              <w:tabs>
                <w:tab w:val="left" w:pos="0"/>
                <w:tab w:val="left" w:pos="34"/>
              </w:tabs>
              <w:spacing w:after="120"/>
              <w:ind w:left="34" w:firstLine="283"/>
              <w:rPr>
                <w:bCs/>
                <w:color w:val="000000"/>
              </w:rPr>
            </w:pPr>
            <w:proofErr w:type="gramStart"/>
            <w:r w:rsidRPr="000259E9">
              <w:rPr>
                <w:bCs/>
              </w:rPr>
              <w:t xml:space="preserve">не находиться в процессе ликвидации; должно отсутствовать вступившее в законную силу решение арбитражного суда о признании Участника конкурса банкротом и об открытии конкурсного производства; на имущество Участника конкурса, в части существенной для исполнения Договора, не должен быть наложен арест; экономическая деятельность Участника конкурса не должна быть приостановлена (для юридического лица, индивидуального предпринимателя); </w:t>
            </w:r>
            <w:proofErr w:type="gramEnd"/>
          </w:p>
          <w:p w:rsidR="008A4332" w:rsidRPr="000259E9" w:rsidRDefault="008A4332" w:rsidP="005E0C56">
            <w:pPr>
              <w:numPr>
                <w:ilvl w:val="0"/>
                <w:numId w:val="26"/>
              </w:numPr>
              <w:tabs>
                <w:tab w:val="left" w:pos="0"/>
                <w:tab w:val="left" w:pos="34"/>
              </w:tabs>
              <w:spacing w:after="120"/>
              <w:ind w:left="34" w:firstLine="283"/>
              <w:rPr>
                <w:bCs/>
                <w:color w:val="000000"/>
              </w:rPr>
            </w:pPr>
            <w:bookmarkStart w:id="148" w:name="_Ref303614990"/>
            <w:bookmarkStart w:id="149" w:name="_Ref303599756"/>
            <w:bookmarkStart w:id="150" w:name="OLE_LINK3"/>
            <w:bookmarkStart w:id="151" w:name="OLE_LINK5"/>
            <w:r w:rsidRPr="000259E9">
              <w:rPr>
                <w:bCs/>
                <w:color w:val="000000"/>
              </w:rPr>
              <w:t>соответствовать требованию об отсутств</w:t>
            </w:r>
            <w:proofErr w:type="gramStart"/>
            <w:r w:rsidRPr="000259E9">
              <w:rPr>
                <w:bCs/>
                <w:color w:val="000000"/>
              </w:rPr>
              <w:t>ии у у</w:t>
            </w:r>
            <w:proofErr w:type="gramEnd"/>
            <w:r w:rsidRPr="000259E9">
              <w:rPr>
                <w:bCs/>
                <w:color w:val="000000"/>
              </w:rPr>
              <w:t xml:space="preserve">частника закупки недоимки по налогам, сборам, </w:t>
            </w:r>
            <w:r w:rsidRPr="000259E9">
              <w:rPr>
                <w:bCs/>
                <w:color w:val="000000"/>
              </w:rPr>
              <w:lastRenderedPageBreak/>
              <w:t>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A4332" w:rsidRPr="000259E9" w:rsidRDefault="008A4332" w:rsidP="005E0C56">
            <w:pPr>
              <w:numPr>
                <w:ilvl w:val="0"/>
                <w:numId w:val="26"/>
              </w:numPr>
              <w:tabs>
                <w:tab w:val="left" w:pos="0"/>
                <w:tab w:val="left" w:pos="34"/>
              </w:tabs>
              <w:spacing w:after="120"/>
              <w:ind w:left="34" w:firstLine="283"/>
              <w:rPr>
                <w:bCs/>
                <w:color w:val="000000"/>
              </w:rPr>
            </w:pPr>
            <w:r w:rsidRPr="000259E9">
              <w:t>если предполагаемая сделка, согласно законодательству или учредительным документам Участника, является для Участника крупной и/или сделкой с заинтересованностью, или требует корпоративного одобрения по другим причинам – пройти такие корпоративные процедуры к моменту подачи заявки;</w:t>
            </w:r>
          </w:p>
          <w:p w:rsidR="008A4332" w:rsidRPr="00F7178D" w:rsidRDefault="008A4332" w:rsidP="005E0C56">
            <w:pPr>
              <w:numPr>
                <w:ilvl w:val="0"/>
                <w:numId w:val="26"/>
              </w:numPr>
              <w:tabs>
                <w:tab w:val="left" w:pos="0"/>
                <w:tab w:val="left" w:pos="34"/>
                <w:tab w:val="left" w:pos="993"/>
              </w:tabs>
              <w:spacing w:after="120"/>
              <w:ind w:left="34" w:firstLine="283"/>
              <w:rPr>
                <w:bCs/>
              </w:rPr>
            </w:pPr>
            <w:bookmarkStart w:id="152" w:name="_Ref305883131"/>
            <w:bookmarkEnd w:id="148"/>
            <w:bookmarkEnd w:id="149"/>
            <w:proofErr w:type="gramStart"/>
            <w:r w:rsidRPr="000259E9">
              <w:rPr>
                <w:bCs/>
              </w:rPr>
              <w:t xml:space="preserve">не быть включенным в </w:t>
            </w:r>
            <w:r w:rsidRPr="000259E9">
              <w:rPr>
                <w:rFonts w:eastAsia="Arial Unicode MS"/>
                <w:bCs/>
              </w:rPr>
              <w:t>Реестр</w:t>
            </w:r>
            <w:r w:rsidRPr="000259E9">
              <w:rPr>
                <w:bCs/>
              </w:rPr>
              <w:t xml:space="preserve"> недобросовестных поставщиков</w:t>
            </w:r>
            <w:r w:rsidRPr="000259E9">
              <w:rPr>
                <w:rFonts w:eastAsia="Arial Unicode MS"/>
                <w:bCs/>
              </w:rPr>
              <w:t>, который ведется в соответствии с Федеральным законом от 18.07.2011 № 223-ФЗ «О закупках товаров, работ, услуг отдельными видами юридических лиц»</w:t>
            </w:r>
            <w:r w:rsidRPr="000259E9">
              <w:rPr>
                <w:bCs/>
              </w:rPr>
              <w:t xml:space="preserve"> либо в </w:t>
            </w:r>
            <w:r w:rsidRPr="000259E9">
              <w:rPr>
                <w:rFonts w:eastAsia="Arial Unicode MS"/>
                <w:bCs/>
              </w:rPr>
              <w:t xml:space="preserve">Реестр недобросовестных поставщиков, который ведется в соответствии с Федеральным законом </w:t>
            </w:r>
            <w:bookmarkEnd w:id="152"/>
            <w:r w:rsidRPr="000259E9">
              <w:rPr>
                <w:rFonts w:eastAsia="Arial Unicode MS"/>
                <w:bCs/>
              </w:rPr>
              <w:t>№ 44-ФЗ от 05.04.2013 года «О контрактной системе в сфере закупок товаров, работ, услуг для обеспечения государственных и муниципальных нужд»;</w:t>
            </w:r>
            <w:proofErr w:type="gramEnd"/>
          </w:p>
          <w:bookmarkEnd w:id="150"/>
          <w:bookmarkEnd w:id="151"/>
          <w:p w:rsidR="0012728B" w:rsidRPr="000259E9" w:rsidRDefault="0012728B" w:rsidP="00B57B07">
            <w:pPr>
              <w:tabs>
                <w:tab w:val="left" w:pos="0"/>
                <w:tab w:val="left" w:pos="567"/>
              </w:tabs>
              <w:spacing w:after="120"/>
              <w:rPr>
                <w:lang w:eastAsia="en-US"/>
              </w:rPr>
            </w:pPr>
          </w:p>
          <w:p w:rsidR="00A27B2F" w:rsidRPr="000259E9" w:rsidRDefault="0012728B" w:rsidP="00A27B2F">
            <w:pPr>
              <w:spacing w:after="0"/>
              <w:rPr>
                <w:snapToGrid w:val="0"/>
              </w:rPr>
            </w:pPr>
            <w:r w:rsidRPr="000259E9">
              <w:rPr>
                <w:snapToGrid w:val="0"/>
              </w:rPr>
              <w:t xml:space="preserve">В том числе участник закупки должен отвечать следующим </w:t>
            </w:r>
            <w:r w:rsidRPr="000259E9">
              <w:rPr>
                <w:b/>
                <w:snapToGrid w:val="0"/>
              </w:rPr>
              <w:t>единым квалификационным требованиям</w:t>
            </w:r>
            <w:r w:rsidRPr="000259E9">
              <w:rPr>
                <w:snapToGrid w:val="0"/>
              </w:rPr>
              <w:t>:</w:t>
            </w:r>
            <w:r w:rsidR="00023C57">
              <w:rPr>
                <w:snapToGrid w:val="0"/>
              </w:rPr>
              <w:t xml:space="preserve"> </w:t>
            </w:r>
            <w:r w:rsidR="00023C57" w:rsidRPr="00A13786">
              <w:t xml:space="preserve"> </w:t>
            </w:r>
            <w:r w:rsidR="00F5394E">
              <w:t>установлены в техническом задании</w:t>
            </w:r>
          </w:p>
          <w:p w:rsidR="00AD69DC" w:rsidRPr="00F7178D" w:rsidRDefault="00AD69DC" w:rsidP="00023C57">
            <w:pPr>
              <w:pStyle w:val="afffff4"/>
              <w:tabs>
                <w:tab w:val="left" w:pos="0"/>
                <w:tab w:val="left" w:pos="175"/>
                <w:tab w:val="left" w:pos="742"/>
              </w:tabs>
              <w:spacing w:after="120"/>
              <w:jc w:val="both"/>
              <w:rPr>
                <w:bCs/>
              </w:rPr>
            </w:pPr>
          </w:p>
        </w:tc>
      </w:tr>
      <w:tr w:rsidR="00A27B2F"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A27B2F" w:rsidRPr="00187C12" w:rsidRDefault="00A27B2F"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27B2F" w:rsidRPr="00187C12" w:rsidRDefault="00740198" w:rsidP="00740198">
            <w:pPr>
              <w:keepNext/>
              <w:keepLines/>
              <w:widowControl w:val="0"/>
              <w:suppressLineNumbers/>
              <w:suppressAutoHyphens/>
              <w:spacing w:after="0"/>
              <w:jc w:val="left"/>
            </w:pPr>
            <w:r>
              <w:t>1.4.3, 3.4.1, 3.4.2</w:t>
            </w:r>
          </w:p>
        </w:tc>
        <w:tc>
          <w:tcPr>
            <w:tcW w:w="2664" w:type="dxa"/>
            <w:tcBorders>
              <w:top w:val="single" w:sz="4" w:space="0" w:color="auto"/>
              <w:left w:val="single" w:sz="4" w:space="0" w:color="auto"/>
              <w:bottom w:val="single" w:sz="4" w:space="0" w:color="auto"/>
              <w:right w:val="single" w:sz="4" w:space="0" w:color="auto"/>
            </w:tcBorders>
          </w:tcPr>
          <w:p w:rsidR="00A27B2F" w:rsidRPr="00187C12" w:rsidRDefault="00A27B2F" w:rsidP="00645FC8">
            <w:pPr>
              <w:keepNext/>
              <w:keepLines/>
              <w:widowControl w:val="0"/>
              <w:suppressLineNumbers/>
              <w:suppressAutoHyphens/>
              <w:spacing w:after="0"/>
            </w:pPr>
            <w:r w:rsidRPr="00187C12">
              <w:t>Документы и сведения, входящие в состав заявки на участие в закупке для подтверждения соответствия требованиям</w:t>
            </w:r>
            <w:r w:rsidR="00B52FE1" w:rsidRPr="00187C12">
              <w:t xml:space="preserve">, установленным в </w:t>
            </w:r>
            <w:r w:rsidR="00645FC8">
              <w:t>пункте 9</w:t>
            </w:r>
            <w:r w:rsidR="00B52FE1" w:rsidRPr="00187C12">
              <w:t xml:space="preserve"> </w:t>
            </w:r>
            <w:r w:rsidR="00645FC8">
              <w:t xml:space="preserve">части </w:t>
            </w:r>
            <w:r w:rsidR="00645FC8">
              <w:rPr>
                <w:lang w:val="en-US"/>
              </w:rPr>
              <w:t>II</w:t>
            </w:r>
            <w:r w:rsidR="00645FC8" w:rsidRPr="00645FC8">
              <w:t xml:space="preserve"> </w:t>
            </w:r>
            <w:r w:rsidR="00645FC8">
              <w:t>«ИНФОРМАЦИОННАЯ</w:t>
            </w:r>
            <w:r w:rsidR="00B52FE1" w:rsidRPr="00187C12">
              <w:t xml:space="preserve"> КАРТ</w:t>
            </w:r>
            <w:r w:rsidR="00645FC8">
              <w:t>А</w:t>
            </w:r>
            <w:r w:rsidR="00B52FE1" w:rsidRPr="00187C12">
              <w:t xml:space="preserve">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B03584" w:rsidRPr="0034247C" w:rsidRDefault="00B03584" w:rsidP="0082449F">
            <w:pPr>
              <w:pStyle w:val="afffffd"/>
              <w:widowControl w:val="0"/>
              <w:spacing w:after="0"/>
              <w:ind w:right="461"/>
              <w:jc w:val="both"/>
              <w:rPr>
                <w:rFonts w:ascii="Times New Roman" w:eastAsia="Times New Roman" w:hAnsi="Times New Roman" w:cs="Times New Roman"/>
                <w:b w:val="0"/>
                <w:bCs w:val="0"/>
                <w:color w:val="auto"/>
                <w:sz w:val="24"/>
                <w:szCs w:val="24"/>
                <w:lang w:eastAsia="ru-RU"/>
              </w:rPr>
            </w:pPr>
            <w:r w:rsidRPr="0034247C">
              <w:rPr>
                <w:rFonts w:ascii="Times New Roman" w:eastAsia="Times New Roman" w:hAnsi="Times New Roman" w:cs="Times New Roman"/>
                <w:b w:val="0"/>
                <w:bCs w:val="0"/>
                <w:color w:val="auto"/>
                <w:sz w:val="24"/>
                <w:szCs w:val="24"/>
                <w:lang w:eastAsia="ru-RU"/>
              </w:rPr>
              <w:t xml:space="preserve">В целях подтверждения </w:t>
            </w:r>
            <w:r w:rsidR="0012728B" w:rsidRPr="0034247C">
              <w:rPr>
                <w:rFonts w:ascii="Times New Roman" w:eastAsia="Times New Roman" w:hAnsi="Times New Roman" w:cs="Times New Roman"/>
                <w:b w:val="0"/>
                <w:bCs w:val="0"/>
                <w:color w:val="auto"/>
                <w:sz w:val="24"/>
                <w:szCs w:val="24"/>
                <w:lang w:eastAsia="ru-RU"/>
              </w:rPr>
              <w:t xml:space="preserve">соответствия </w:t>
            </w:r>
            <w:r w:rsidRPr="0034247C">
              <w:rPr>
                <w:rFonts w:ascii="Times New Roman" w:eastAsia="Times New Roman" w:hAnsi="Times New Roman" w:cs="Times New Roman"/>
                <w:b w:val="0"/>
                <w:bCs w:val="0"/>
                <w:color w:val="auto"/>
                <w:sz w:val="24"/>
                <w:szCs w:val="24"/>
                <w:lang w:eastAsia="ru-RU"/>
              </w:rPr>
              <w:t xml:space="preserve">установленным требованиям, участник закупки должен включить </w:t>
            </w:r>
            <w:r w:rsidRPr="0034247C">
              <w:rPr>
                <w:rFonts w:ascii="Times New Roman" w:eastAsia="Times New Roman" w:hAnsi="Times New Roman" w:cs="Times New Roman"/>
                <w:bCs w:val="0"/>
                <w:color w:val="auto"/>
                <w:sz w:val="24"/>
                <w:szCs w:val="24"/>
                <w:lang w:eastAsia="ru-RU"/>
              </w:rPr>
              <w:t xml:space="preserve">в состав </w:t>
            </w:r>
            <w:r w:rsidR="006F449C" w:rsidRPr="0034247C">
              <w:rPr>
                <w:rFonts w:ascii="Times New Roman" w:eastAsia="Times New Roman" w:hAnsi="Times New Roman" w:cs="Times New Roman"/>
                <w:bCs w:val="0"/>
                <w:color w:val="auto"/>
                <w:sz w:val="24"/>
                <w:szCs w:val="24"/>
                <w:lang w:eastAsia="ru-RU"/>
              </w:rPr>
              <w:t>первой части заявки</w:t>
            </w:r>
            <w:r w:rsidR="006F449C" w:rsidRPr="0034247C">
              <w:rPr>
                <w:rFonts w:ascii="Times New Roman" w:eastAsia="Times New Roman" w:hAnsi="Times New Roman" w:cs="Times New Roman"/>
                <w:b w:val="0"/>
                <w:bCs w:val="0"/>
                <w:color w:val="auto"/>
                <w:sz w:val="24"/>
                <w:szCs w:val="24"/>
                <w:lang w:eastAsia="ru-RU"/>
              </w:rPr>
              <w:t xml:space="preserve"> </w:t>
            </w:r>
            <w:r w:rsidRPr="0034247C">
              <w:rPr>
                <w:rFonts w:ascii="Times New Roman" w:eastAsia="Times New Roman" w:hAnsi="Times New Roman" w:cs="Times New Roman"/>
                <w:b w:val="0"/>
                <w:bCs w:val="0"/>
                <w:color w:val="auto"/>
                <w:sz w:val="24"/>
                <w:szCs w:val="24"/>
                <w:lang w:eastAsia="ru-RU"/>
              </w:rPr>
              <w:t>следующие сведения и документы:</w:t>
            </w:r>
          </w:p>
          <w:p w:rsidR="00145025" w:rsidRPr="0034247C" w:rsidRDefault="00145025" w:rsidP="005E0C56">
            <w:pPr>
              <w:numPr>
                <w:ilvl w:val="0"/>
                <w:numId w:val="14"/>
              </w:numPr>
              <w:spacing w:after="0"/>
              <w:ind w:right="461"/>
            </w:pPr>
            <w:r w:rsidRPr="0034247C">
              <w:t>Техническое предложение по форме 6, приведенной в настоящей закупочной документации</w:t>
            </w:r>
          </w:p>
          <w:p w:rsidR="00197C38" w:rsidRPr="0034247C" w:rsidRDefault="00197C38" w:rsidP="0082449F">
            <w:pPr>
              <w:pStyle w:val="afffffd"/>
              <w:widowControl w:val="0"/>
              <w:spacing w:after="0"/>
              <w:ind w:left="360" w:right="461"/>
              <w:jc w:val="both"/>
              <w:rPr>
                <w:rFonts w:ascii="Times New Roman" w:eastAsia="Times New Roman" w:hAnsi="Times New Roman" w:cs="Times New Roman"/>
                <w:b w:val="0"/>
                <w:bCs w:val="0"/>
                <w:color w:val="auto"/>
                <w:sz w:val="24"/>
                <w:szCs w:val="24"/>
                <w:lang w:eastAsia="ru-RU"/>
              </w:rPr>
            </w:pPr>
          </w:p>
          <w:p w:rsidR="006F449C" w:rsidRPr="0034247C" w:rsidRDefault="006F449C" w:rsidP="0082449F">
            <w:pPr>
              <w:pStyle w:val="afffffd"/>
              <w:widowControl w:val="0"/>
              <w:spacing w:after="0"/>
              <w:ind w:left="360" w:right="461"/>
              <w:jc w:val="both"/>
              <w:rPr>
                <w:rFonts w:ascii="Times New Roman" w:eastAsia="Times New Roman" w:hAnsi="Times New Roman" w:cs="Times New Roman"/>
                <w:b w:val="0"/>
                <w:bCs w:val="0"/>
                <w:color w:val="auto"/>
                <w:sz w:val="24"/>
                <w:szCs w:val="24"/>
                <w:lang w:eastAsia="ru-RU"/>
              </w:rPr>
            </w:pPr>
            <w:r w:rsidRPr="0034247C">
              <w:rPr>
                <w:rFonts w:ascii="Times New Roman" w:eastAsia="Times New Roman" w:hAnsi="Times New Roman" w:cs="Times New Roman"/>
                <w:b w:val="0"/>
                <w:bCs w:val="0"/>
                <w:color w:val="auto"/>
                <w:sz w:val="24"/>
                <w:szCs w:val="24"/>
                <w:lang w:eastAsia="ru-RU"/>
              </w:rPr>
              <w:t xml:space="preserve">В целях подтверждения </w:t>
            </w:r>
            <w:r w:rsidR="0012728B" w:rsidRPr="0034247C">
              <w:rPr>
                <w:rFonts w:ascii="Times New Roman" w:eastAsia="Times New Roman" w:hAnsi="Times New Roman" w:cs="Times New Roman"/>
                <w:b w:val="0"/>
                <w:bCs w:val="0"/>
                <w:color w:val="auto"/>
                <w:sz w:val="24"/>
                <w:szCs w:val="24"/>
                <w:lang w:eastAsia="ru-RU"/>
              </w:rPr>
              <w:t xml:space="preserve">соответствия </w:t>
            </w:r>
            <w:r w:rsidRPr="0034247C">
              <w:rPr>
                <w:rFonts w:ascii="Times New Roman" w:eastAsia="Times New Roman" w:hAnsi="Times New Roman" w:cs="Times New Roman"/>
                <w:b w:val="0"/>
                <w:bCs w:val="0"/>
                <w:color w:val="auto"/>
                <w:sz w:val="24"/>
                <w:szCs w:val="24"/>
                <w:lang w:eastAsia="ru-RU"/>
              </w:rPr>
              <w:t xml:space="preserve">установленным требованиям, участник закупки должен включить </w:t>
            </w:r>
            <w:r w:rsidRPr="0034247C">
              <w:rPr>
                <w:rFonts w:ascii="Times New Roman" w:eastAsia="Times New Roman" w:hAnsi="Times New Roman" w:cs="Times New Roman"/>
                <w:bCs w:val="0"/>
                <w:color w:val="auto"/>
                <w:sz w:val="24"/>
                <w:szCs w:val="24"/>
                <w:lang w:eastAsia="ru-RU"/>
              </w:rPr>
              <w:t>в состав второй части заявки следующие сведения и документы</w:t>
            </w:r>
            <w:r w:rsidRPr="0034247C">
              <w:rPr>
                <w:rFonts w:ascii="Times New Roman" w:eastAsia="Times New Roman" w:hAnsi="Times New Roman" w:cs="Times New Roman"/>
                <w:b w:val="0"/>
                <w:bCs w:val="0"/>
                <w:color w:val="auto"/>
                <w:sz w:val="24"/>
                <w:szCs w:val="24"/>
                <w:lang w:eastAsia="ru-RU"/>
              </w:rPr>
              <w:t>:</w:t>
            </w:r>
          </w:p>
          <w:p w:rsidR="008A4332" w:rsidRPr="0034247C" w:rsidRDefault="008A4332" w:rsidP="0082449F">
            <w:pPr>
              <w:pStyle w:val="Default"/>
              <w:ind w:left="720" w:right="461"/>
              <w:rPr>
                <w:color w:val="auto"/>
                <w:lang w:eastAsia="ru-RU"/>
              </w:rPr>
            </w:pPr>
          </w:p>
          <w:tbl>
            <w:tblPr>
              <w:tblW w:w="5812" w:type="dxa"/>
              <w:tblBorders>
                <w:top w:val="nil"/>
                <w:left w:val="nil"/>
                <w:bottom w:val="nil"/>
                <w:right w:val="nil"/>
              </w:tblBorders>
              <w:tblLayout w:type="fixed"/>
              <w:tblLook w:val="0000" w:firstRow="0" w:lastRow="0" w:firstColumn="0" w:lastColumn="0" w:noHBand="0" w:noVBand="0"/>
            </w:tblPr>
            <w:tblGrid>
              <w:gridCol w:w="5812"/>
            </w:tblGrid>
            <w:tr w:rsidR="000259E9" w:rsidRPr="0034247C" w:rsidTr="008A4332">
              <w:trPr>
                <w:trHeight w:val="353"/>
              </w:trPr>
              <w:tc>
                <w:tcPr>
                  <w:tcW w:w="5812" w:type="dxa"/>
                </w:tcPr>
                <w:p w:rsidR="0082449F" w:rsidRPr="0034247C" w:rsidRDefault="008A4332" w:rsidP="004A254F">
                  <w:pPr>
                    <w:pStyle w:val="afffffd"/>
                    <w:framePr w:hSpace="180" w:wrap="around" w:vAnchor="text" w:hAnchor="text" w:xAlign="center" w:y="1"/>
                    <w:widowControl w:val="0"/>
                    <w:numPr>
                      <w:ilvl w:val="0"/>
                      <w:numId w:val="14"/>
                    </w:numPr>
                    <w:spacing w:after="0"/>
                    <w:ind w:right="461"/>
                    <w:suppressOverlap/>
                    <w:jc w:val="both"/>
                    <w:rPr>
                      <w:rFonts w:ascii="Times New Roman" w:eastAsia="Times New Roman" w:hAnsi="Times New Roman" w:cs="Times New Roman"/>
                      <w:b w:val="0"/>
                      <w:bCs w:val="0"/>
                      <w:color w:val="auto"/>
                      <w:sz w:val="24"/>
                      <w:szCs w:val="24"/>
                      <w:lang w:eastAsia="ru-RU"/>
                    </w:rPr>
                  </w:pPr>
                  <w:r w:rsidRPr="0034247C">
                    <w:rPr>
                      <w:rFonts w:ascii="Times New Roman" w:eastAsia="Times New Roman" w:hAnsi="Times New Roman" w:cs="Times New Roman"/>
                      <w:b w:val="0"/>
                      <w:bCs w:val="0"/>
                      <w:color w:val="auto"/>
                      <w:sz w:val="24"/>
                      <w:szCs w:val="24"/>
                      <w:lang w:eastAsia="ru-RU"/>
                    </w:rPr>
                    <w:t xml:space="preserve">Документы (заверенные участником копии приказов, протоколов собрания учредителей о назначении руководителя, и т.д.), подтверждающие полномочия лица, подписавшего заявку, а также его право на </w:t>
                  </w:r>
                  <w:r w:rsidRPr="0034247C">
                    <w:rPr>
                      <w:rFonts w:ascii="Times New Roman" w:eastAsia="Times New Roman" w:hAnsi="Times New Roman" w:cs="Times New Roman"/>
                      <w:b w:val="0"/>
                      <w:bCs w:val="0"/>
                      <w:color w:val="auto"/>
                      <w:sz w:val="24"/>
                      <w:szCs w:val="24"/>
                      <w:lang w:eastAsia="ru-RU"/>
                    </w:rPr>
                    <w:lastRenderedPageBreak/>
                    <w:t>заключение соответствующего договора по результатам закупки (для юридических лиц). Если заявка подписывается по доверенности, предоставляется доверенность (либо заверенная копия доверенности) и вышеуказанные документы на лицо, выдавшее доверенность. Копия устава юридического лица в действующей редакции (выписка из устава, содержащая сведения о полномочиях руководителя</w:t>
                  </w:r>
                  <w:r w:rsidR="0082449F" w:rsidRPr="0034247C">
                    <w:rPr>
                      <w:rFonts w:ascii="Times New Roman" w:eastAsia="Times New Roman" w:hAnsi="Times New Roman" w:cs="Times New Roman"/>
                      <w:b w:val="0"/>
                      <w:bCs w:val="0"/>
                      <w:color w:val="auto"/>
                      <w:sz w:val="24"/>
                      <w:szCs w:val="24"/>
                      <w:lang w:eastAsia="ru-RU"/>
                    </w:rPr>
                    <w:t xml:space="preserve"> юридического лица)</w:t>
                  </w:r>
                </w:p>
                <w:p w:rsidR="0082449F" w:rsidRPr="0034247C" w:rsidRDefault="0082449F" w:rsidP="004A254F">
                  <w:pPr>
                    <w:pStyle w:val="afffffd"/>
                    <w:framePr w:hSpace="180" w:wrap="around" w:vAnchor="text" w:hAnchor="text" w:xAlign="center" w:y="1"/>
                    <w:widowControl w:val="0"/>
                    <w:numPr>
                      <w:ilvl w:val="0"/>
                      <w:numId w:val="14"/>
                    </w:numPr>
                    <w:spacing w:after="0"/>
                    <w:ind w:right="461"/>
                    <w:suppressOverlap/>
                    <w:jc w:val="both"/>
                    <w:rPr>
                      <w:rFonts w:ascii="Times New Roman" w:eastAsia="Times New Roman" w:hAnsi="Times New Roman" w:cs="Times New Roman"/>
                      <w:b w:val="0"/>
                      <w:bCs w:val="0"/>
                      <w:color w:val="auto"/>
                      <w:sz w:val="24"/>
                      <w:szCs w:val="24"/>
                      <w:lang w:eastAsia="ru-RU"/>
                    </w:rPr>
                  </w:pPr>
                  <w:proofErr w:type="gramStart"/>
                  <w:r w:rsidRPr="0034247C">
                    <w:rPr>
                      <w:rFonts w:ascii="Times New Roman" w:hAnsi="Times New Roman" w:cs="Times New Roman"/>
                      <w:b w:val="0"/>
                      <w:color w:val="auto"/>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w:t>
                  </w:r>
                  <w:proofErr w:type="gramEnd"/>
                  <w:r w:rsidRPr="0034247C">
                    <w:rPr>
                      <w:rFonts w:ascii="Times New Roman" w:hAnsi="Times New Roman" w:cs="Times New Roman"/>
                      <w:b w:val="0"/>
                      <w:color w:val="auto"/>
                      <w:sz w:val="24"/>
                      <w:szCs w:val="24"/>
                    </w:rPr>
                    <w:t xml:space="preserve"> исполнения договора является крупной сделкой </w:t>
                  </w:r>
                </w:p>
                <w:p w:rsidR="0082449F" w:rsidRPr="0034247C" w:rsidRDefault="0082449F" w:rsidP="004A254F">
                  <w:pPr>
                    <w:pStyle w:val="afffffd"/>
                    <w:framePr w:hSpace="180" w:wrap="around" w:vAnchor="text" w:hAnchor="text" w:xAlign="center" w:y="1"/>
                    <w:widowControl w:val="0"/>
                    <w:numPr>
                      <w:ilvl w:val="0"/>
                      <w:numId w:val="14"/>
                    </w:numPr>
                    <w:spacing w:after="0"/>
                    <w:ind w:right="461"/>
                    <w:suppressOverlap/>
                    <w:jc w:val="both"/>
                    <w:rPr>
                      <w:rFonts w:ascii="Times New Roman" w:eastAsia="Times New Roman" w:hAnsi="Times New Roman" w:cs="Times New Roman"/>
                      <w:b w:val="0"/>
                      <w:bCs w:val="0"/>
                      <w:color w:val="auto"/>
                      <w:sz w:val="24"/>
                      <w:szCs w:val="24"/>
                      <w:lang w:eastAsia="ru-RU"/>
                    </w:rPr>
                  </w:pPr>
                  <w:proofErr w:type="gramStart"/>
                  <w:r w:rsidRPr="0034247C">
                    <w:rPr>
                      <w:rFonts w:ascii="Times New Roman" w:hAnsi="Times New Roman" w:cs="Times New Roman"/>
                      <w:b w:val="0"/>
                      <w:color w:val="auto"/>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 если участник является индивидуальным предпринимателем) с указанием сведений о том, что участник не находится в состоянии реорганизации или ликвидации, выданная соответствующим подразделением Федеральной налоговой службы не ранее чем за 60 дней до срока окончания подачи заявок.</w:t>
                  </w:r>
                  <w:proofErr w:type="gramEnd"/>
                  <w:r w:rsidRPr="0034247C">
                    <w:rPr>
                      <w:rFonts w:ascii="Times New Roman" w:hAnsi="Times New Roman" w:cs="Times New Roman"/>
                      <w:b w:val="0"/>
                      <w:color w:val="auto"/>
                      <w:sz w:val="24"/>
                      <w:szCs w:val="24"/>
                    </w:rPr>
                    <w:t xml:space="preserve"> Выписка может быть представлена в форме электронного документа, подписанного усиленной квалифицированной электронной подписью налогового органа в порядке, установленном законодательством РФ </w:t>
                  </w:r>
                </w:p>
                <w:p w:rsidR="0034247C" w:rsidRPr="0034247C" w:rsidRDefault="0082449F" w:rsidP="004A254F">
                  <w:pPr>
                    <w:pStyle w:val="afffffd"/>
                    <w:framePr w:hSpace="180" w:wrap="around" w:vAnchor="text" w:hAnchor="text" w:xAlign="center" w:y="1"/>
                    <w:widowControl w:val="0"/>
                    <w:numPr>
                      <w:ilvl w:val="0"/>
                      <w:numId w:val="14"/>
                    </w:numPr>
                    <w:spacing w:after="0"/>
                    <w:ind w:right="461"/>
                    <w:suppressOverlap/>
                    <w:jc w:val="both"/>
                    <w:rPr>
                      <w:rFonts w:ascii="Times New Roman" w:hAnsi="Times New Roman" w:cs="Times New Roman"/>
                      <w:b w:val="0"/>
                      <w:color w:val="auto"/>
                      <w:sz w:val="24"/>
                      <w:szCs w:val="24"/>
                    </w:rPr>
                  </w:pPr>
                  <w:r w:rsidRPr="0034247C">
                    <w:rPr>
                      <w:rFonts w:ascii="Times New Roman" w:hAnsi="Times New Roman" w:cs="Times New Roman"/>
                      <w:b w:val="0"/>
                      <w:color w:val="auto"/>
                      <w:sz w:val="24"/>
                      <w:szCs w:val="24"/>
                    </w:rPr>
                    <w:t xml:space="preserve">Справка об исполнении налогоплательщиком (плательщиком сбора, налоговым агентом) обязанности по уплате налогов, сборов, пеней, штрафов, процентов, форма которой утверждена Приказом ФНС России от 20.01.2017 № ММВ-7-8/20@, выданной соответствующими подразделениями Федеральной налоговой службы не ранее </w:t>
                  </w:r>
                  <w:r w:rsidRPr="0034247C">
                    <w:rPr>
                      <w:rFonts w:ascii="Times New Roman" w:hAnsi="Times New Roman" w:cs="Times New Roman"/>
                      <w:b w:val="0"/>
                      <w:color w:val="auto"/>
                      <w:sz w:val="24"/>
                      <w:szCs w:val="24"/>
                    </w:rPr>
                    <w:lastRenderedPageBreak/>
                    <w:t>чем за 30 дней до срока окончания подачи заявок (код по классификатору налоговой документации 1120101). Справка может быть представлена в форме электронного документа, подписанного усиленной квалифицированной электронной подписью налогового органа в порядке, уст</w:t>
                  </w:r>
                  <w:r w:rsidR="0034247C" w:rsidRPr="0034247C">
                    <w:rPr>
                      <w:rFonts w:ascii="Times New Roman" w:hAnsi="Times New Roman" w:cs="Times New Roman"/>
                      <w:b w:val="0"/>
                      <w:color w:val="auto"/>
                      <w:sz w:val="24"/>
                      <w:szCs w:val="24"/>
                    </w:rPr>
                    <w:t>ановленном законодательством РФ;</w:t>
                  </w:r>
                </w:p>
                <w:p w:rsidR="0082449F" w:rsidRPr="0034247C" w:rsidRDefault="0082449F" w:rsidP="004A254F">
                  <w:pPr>
                    <w:pStyle w:val="afffffd"/>
                    <w:framePr w:hSpace="180" w:wrap="around" w:vAnchor="text" w:hAnchor="text" w:xAlign="center" w:y="1"/>
                    <w:widowControl w:val="0"/>
                    <w:numPr>
                      <w:ilvl w:val="0"/>
                      <w:numId w:val="14"/>
                    </w:numPr>
                    <w:spacing w:after="0"/>
                    <w:ind w:right="461"/>
                    <w:suppressOverlap/>
                    <w:jc w:val="both"/>
                    <w:rPr>
                      <w:rFonts w:ascii="Times New Roman" w:hAnsi="Times New Roman" w:cs="Times New Roman"/>
                      <w:b w:val="0"/>
                      <w:color w:val="auto"/>
                      <w:sz w:val="24"/>
                      <w:szCs w:val="24"/>
                    </w:rPr>
                  </w:pPr>
                  <w:r w:rsidRPr="0034247C">
                    <w:rPr>
                      <w:rFonts w:ascii="Times New Roman" w:hAnsi="Times New Roman" w:cs="Times New Roman"/>
                      <w:b w:val="0"/>
                      <w:color w:val="auto"/>
                      <w:sz w:val="24"/>
                      <w:szCs w:val="24"/>
                    </w:rPr>
                    <w:t xml:space="preserve"> </w:t>
                  </w:r>
                  <w:r w:rsidR="0034247C" w:rsidRPr="0034247C">
                    <w:rPr>
                      <w:rFonts w:ascii="Times New Roman" w:hAnsi="Times New Roman" w:cs="Times New Roman"/>
                      <w:b w:val="0"/>
                      <w:color w:val="auto"/>
                      <w:sz w:val="24"/>
                      <w:szCs w:val="24"/>
                    </w:rPr>
                    <w:t>Декларацию о соответствии критериям отнесения к субъектам малого и среднего предпринимательства, установленным статьей 4 Федерального закона от 24 июля 2007 г. №209-ФЗ «О развитии малого и среднего предпринимательства в Российской Федерации» по форме 4.</w:t>
                  </w:r>
                </w:p>
              </w:tc>
            </w:tr>
          </w:tbl>
          <w:p w:rsidR="0012728B" w:rsidRPr="0034247C" w:rsidRDefault="0012728B" w:rsidP="0082449F">
            <w:pPr>
              <w:pStyle w:val="afffffd"/>
              <w:widowControl w:val="0"/>
              <w:spacing w:after="0"/>
              <w:ind w:right="461"/>
              <w:jc w:val="both"/>
              <w:rPr>
                <w:rFonts w:ascii="Times New Roman" w:eastAsia="Times New Roman" w:hAnsi="Times New Roman" w:cs="Times New Roman"/>
                <w:b w:val="0"/>
                <w:bCs w:val="0"/>
                <w:color w:val="auto"/>
                <w:sz w:val="24"/>
                <w:szCs w:val="24"/>
                <w:lang w:eastAsia="ru-RU"/>
              </w:rPr>
            </w:pPr>
            <w:r w:rsidRPr="0034247C">
              <w:rPr>
                <w:rFonts w:ascii="Times New Roman" w:eastAsia="Times New Roman" w:hAnsi="Times New Roman" w:cs="Times New Roman"/>
                <w:b w:val="0"/>
                <w:bCs w:val="0"/>
                <w:color w:val="auto"/>
                <w:sz w:val="24"/>
                <w:szCs w:val="24"/>
                <w:lang w:eastAsia="ru-RU"/>
              </w:rPr>
              <w:lastRenderedPageBreak/>
              <w:t xml:space="preserve">В целях подтверждения соответствия установленным </w:t>
            </w:r>
            <w:r w:rsidRPr="0034247C">
              <w:rPr>
                <w:rFonts w:ascii="Times New Roman" w:eastAsia="Times New Roman" w:hAnsi="Times New Roman" w:cs="Times New Roman"/>
                <w:bCs w:val="0"/>
                <w:color w:val="auto"/>
                <w:sz w:val="24"/>
                <w:szCs w:val="24"/>
                <w:lang w:eastAsia="ru-RU"/>
              </w:rPr>
              <w:t>единым квалификационным требованиям</w:t>
            </w:r>
            <w:r w:rsidRPr="0034247C">
              <w:rPr>
                <w:rFonts w:ascii="Times New Roman" w:eastAsia="Times New Roman" w:hAnsi="Times New Roman" w:cs="Times New Roman"/>
                <w:b w:val="0"/>
                <w:bCs w:val="0"/>
                <w:color w:val="auto"/>
                <w:sz w:val="24"/>
                <w:szCs w:val="24"/>
                <w:lang w:eastAsia="ru-RU"/>
              </w:rPr>
              <w:t>, участник закупки должен включить в состав второй части заявки следующие сведения и документы:</w:t>
            </w:r>
          </w:p>
          <w:p w:rsidR="00A27B2F" w:rsidRDefault="00F5394E" w:rsidP="00F5394E">
            <w:pPr>
              <w:pStyle w:val="afffffd"/>
              <w:widowControl w:val="0"/>
              <w:spacing w:after="0"/>
              <w:ind w:right="461"/>
              <w:jc w:val="both"/>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 с</w:t>
            </w:r>
            <w:r w:rsidRPr="00F5394E">
              <w:rPr>
                <w:rFonts w:ascii="Times New Roman" w:eastAsia="Times New Roman" w:hAnsi="Times New Roman" w:cs="Times New Roman"/>
                <w:b w:val="0"/>
                <w:bCs w:val="0"/>
                <w:color w:val="auto"/>
                <w:sz w:val="24"/>
                <w:szCs w:val="24"/>
                <w:lang w:eastAsia="ru-RU"/>
              </w:rPr>
              <w:t xml:space="preserve">правку о выполнении </w:t>
            </w:r>
            <w:r w:rsidR="006833FC">
              <w:rPr>
                <w:rFonts w:ascii="Times New Roman" w:eastAsia="Times New Roman" w:hAnsi="Times New Roman" w:cs="Times New Roman"/>
                <w:b w:val="0"/>
                <w:bCs w:val="0"/>
                <w:color w:val="auto"/>
                <w:sz w:val="24"/>
                <w:szCs w:val="24"/>
                <w:lang w:eastAsia="ru-RU"/>
              </w:rPr>
              <w:t>аналогичных</w:t>
            </w:r>
            <w:r w:rsidRPr="00F5394E">
              <w:rPr>
                <w:rFonts w:ascii="Times New Roman" w:eastAsia="Times New Roman" w:hAnsi="Times New Roman" w:cs="Times New Roman"/>
                <w:b w:val="0"/>
                <w:bCs w:val="0"/>
                <w:color w:val="auto"/>
                <w:sz w:val="24"/>
                <w:szCs w:val="24"/>
                <w:lang w:eastAsia="ru-RU"/>
              </w:rPr>
              <w:t xml:space="preserve"> работ не менее чем за </w:t>
            </w:r>
            <w:r w:rsidR="006833FC">
              <w:rPr>
                <w:rFonts w:ascii="Times New Roman" w:eastAsia="Times New Roman" w:hAnsi="Times New Roman" w:cs="Times New Roman"/>
                <w:b w:val="0"/>
                <w:bCs w:val="0"/>
                <w:color w:val="auto"/>
                <w:sz w:val="24"/>
                <w:szCs w:val="24"/>
                <w:lang w:eastAsia="ru-RU"/>
              </w:rPr>
              <w:t>2</w:t>
            </w:r>
            <w:r w:rsidRPr="00F5394E">
              <w:rPr>
                <w:rFonts w:ascii="Times New Roman" w:eastAsia="Times New Roman" w:hAnsi="Times New Roman" w:cs="Times New Roman"/>
                <w:b w:val="0"/>
                <w:bCs w:val="0"/>
                <w:color w:val="auto"/>
                <w:sz w:val="24"/>
                <w:szCs w:val="24"/>
                <w:lang w:eastAsia="ru-RU"/>
              </w:rPr>
              <w:t xml:space="preserve"> </w:t>
            </w:r>
            <w:r w:rsidR="006833FC">
              <w:rPr>
                <w:rFonts w:ascii="Times New Roman" w:eastAsia="Times New Roman" w:hAnsi="Times New Roman" w:cs="Times New Roman"/>
                <w:b w:val="0"/>
                <w:bCs w:val="0"/>
                <w:color w:val="auto"/>
                <w:sz w:val="24"/>
                <w:szCs w:val="24"/>
                <w:lang w:eastAsia="ru-RU"/>
              </w:rPr>
              <w:t xml:space="preserve">года на общую сумму исполненных аналогичных договоров не </w:t>
            </w:r>
            <w:proofErr w:type="gramStart"/>
            <w:r w:rsidR="006833FC">
              <w:rPr>
                <w:rFonts w:ascii="Times New Roman" w:eastAsia="Times New Roman" w:hAnsi="Times New Roman" w:cs="Times New Roman"/>
                <w:b w:val="0"/>
                <w:bCs w:val="0"/>
                <w:color w:val="auto"/>
                <w:sz w:val="24"/>
                <w:szCs w:val="24"/>
                <w:lang w:eastAsia="ru-RU"/>
              </w:rPr>
              <w:t>менее начальной</w:t>
            </w:r>
            <w:proofErr w:type="gramEnd"/>
            <w:r w:rsidR="006833FC">
              <w:rPr>
                <w:rFonts w:ascii="Times New Roman" w:eastAsia="Times New Roman" w:hAnsi="Times New Roman" w:cs="Times New Roman"/>
                <w:b w:val="0"/>
                <w:bCs w:val="0"/>
                <w:color w:val="auto"/>
                <w:sz w:val="24"/>
                <w:szCs w:val="24"/>
                <w:lang w:eastAsia="ru-RU"/>
              </w:rPr>
              <w:t xml:space="preserve"> (максимальной) цены данной закупки</w:t>
            </w:r>
            <w:r w:rsidRPr="00F5394E">
              <w:rPr>
                <w:rFonts w:ascii="Times New Roman" w:eastAsia="Times New Roman" w:hAnsi="Times New Roman" w:cs="Times New Roman"/>
                <w:b w:val="0"/>
                <w:bCs w:val="0"/>
                <w:color w:val="auto"/>
                <w:sz w:val="24"/>
                <w:szCs w:val="24"/>
                <w:lang w:eastAsia="ru-RU"/>
              </w:rPr>
              <w:t>, с приложением подтверждающих документов (ранее заключённых соглашений, актов выполненных работ, заключений по результатам исполнения договоров), по установленной в настоящей закупочной</w:t>
            </w:r>
            <w:r w:rsidR="006B5E25">
              <w:rPr>
                <w:rFonts w:ascii="Times New Roman" w:eastAsia="Times New Roman" w:hAnsi="Times New Roman" w:cs="Times New Roman"/>
                <w:b w:val="0"/>
                <w:bCs w:val="0"/>
                <w:color w:val="auto"/>
                <w:sz w:val="24"/>
                <w:szCs w:val="24"/>
                <w:lang w:eastAsia="ru-RU"/>
              </w:rPr>
              <w:t xml:space="preserve"> документации форме </w:t>
            </w:r>
            <w:r w:rsidRPr="00F5394E">
              <w:rPr>
                <w:rFonts w:ascii="Times New Roman" w:eastAsia="Times New Roman" w:hAnsi="Times New Roman" w:cs="Times New Roman"/>
                <w:b w:val="0"/>
                <w:bCs w:val="0"/>
                <w:color w:val="auto"/>
                <w:sz w:val="24"/>
                <w:szCs w:val="24"/>
                <w:highlight w:val="yellow"/>
                <w:lang w:eastAsia="ru-RU"/>
              </w:rPr>
              <w:t>6</w:t>
            </w:r>
            <w:r>
              <w:rPr>
                <w:rFonts w:ascii="Times New Roman" w:eastAsia="Times New Roman" w:hAnsi="Times New Roman" w:cs="Times New Roman"/>
                <w:b w:val="0"/>
                <w:bCs w:val="0"/>
                <w:color w:val="auto"/>
                <w:sz w:val="24"/>
                <w:szCs w:val="24"/>
                <w:lang w:eastAsia="ru-RU"/>
              </w:rPr>
              <w:t>;</w:t>
            </w:r>
          </w:p>
          <w:p w:rsidR="006833FC" w:rsidRPr="006833FC" w:rsidRDefault="006833FC" w:rsidP="006833FC">
            <w:r>
              <w:t>- не менее 3-х положительных отзывов о выполнении аналогичных договоров;</w:t>
            </w:r>
          </w:p>
          <w:p w:rsidR="00F5394E" w:rsidRPr="00F5394E" w:rsidRDefault="00F5394E" w:rsidP="006833FC">
            <w:r>
              <w:t>- с</w:t>
            </w:r>
            <w:r w:rsidRPr="00F5394E">
              <w:t xml:space="preserve">правку о кадровых ресурсах, которые будут привлечены в ходе выполнения договора, с приложением копий дипломов, удостоверений, свидетельств, оформленные в установленном порядке на специалистов, имеющих группу по электробезопасности не ниже 3, по установленной в настоящей закупочной документации форме </w:t>
            </w:r>
            <w:r w:rsidRPr="00F5394E">
              <w:rPr>
                <w:highlight w:val="yellow"/>
              </w:rPr>
              <w:t>7</w:t>
            </w:r>
            <w:r w:rsidR="006833FC">
              <w:rPr>
                <w:highlight w:val="yellow"/>
              </w:rPr>
              <w:t xml:space="preserve"> </w:t>
            </w:r>
            <w:r w:rsidR="006833FC" w:rsidRPr="006833FC">
              <w:t>(не менее 10 человек)</w:t>
            </w:r>
            <w:r w:rsidR="006833FC">
              <w:t>.</w:t>
            </w:r>
          </w:p>
        </w:tc>
      </w:tr>
      <w:tr w:rsidR="00536F50"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536F50" w:rsidRPr="00187C12" w:rsidRDefault="00536F50"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36F50" w:rsidRPr="00187C12" w:rsidRDefault="00570044" w:rsidP="00C40080">
            <w:pPr>
              <w:keepNext/>
              <w:keepLines/>
              <w:widowControl w:val="0"/>
              <w:suppressLineNumbers/>
              <w:suppressAutoHyphens/>
              <w:spacing w:after="0"/>
              <w:jc w:val="left"/>
            </w:pPr>
            <w:r>
              <w:t>1.4.4</w:t>
            </w:r>
          </w:p>
        </w:tc>
        <w:tc>
          <w:tcPr>
            <w:tcW w:w="2664" w:type="dxa"/>
            <w:tcBorders>
              <w:top w:val="single" w:sz="4" w:space="0" w:color="auto"/>
              <w:left w:val="single" w:sz="4" w:space="0" w:color="auto"/>
              <w:bottom w:val="single" w:sz="4" w:space="0" w:color="auto"/>
              <w:right w:val="single" w:sz="4" w:space="0" w:color="auto"/>
            </w:tcBorders>
          </w:tcPr>
          <w:p w:rsidR="00536F50" w:rsidRPr="00187C12" w:rsidRDefault="00536F50" w:rsidP="00536F50">
            <w:pPr>
              <w:keepNext/>
              <w:keepLines/>
              <w:widowControl w:val="0"/>
              <w:suppressLineNumbers/>
              <w:suppressAutoHyphens/>
              <w:spacing w:after="0"/>
            </w:pPr>
            <w:r w:rsidRPr="00187C12">
              <w:t>Требование об отсутствии сведений об участнике закупки в реестре недобросовестных поставщиков</w:t>
            </w:r>
          </w:p>
        </w:tc>
        <w:tc>
          <w:tcPr>
            <w:tcW w:w="5528" w:type="dxa"/>
            <w:gridSpan w:val="2"/>
            <w:tcBorders>
              <w:top w:val="single" w:sz="4" w:space="0" w:color="auto"/>
              <w:left w:val="single" w:sz="4" w:space="0" w:color="auto"/>
              <w:bottom w:val="single" w:sz="4" w:space="0" w:color="auto"/>
              <w:right w:val="single" w:sz="4" w:space="0" w:color="auto"/>
            </w:tcBorders>
          </w:tcPr>
          <w:p w:rsidR="00536F50" w:rsidRPr="00187C12" w:rsidRDefault="00536F50" w:rsidP="00536F50">
            <w:pPr>
              <w:pStyle w:val="afffff4"/>
              <w:autoSpaceDE w:val="0"/>
              <w:autoSpaceDN w:val="0"/>
              <w:adjustRightInd w:val="0"/>
              <w:ind w:left="0"/>
              <w:jc w:val="both"/>
            </w:pPr>
            <w:r w:rsidRPr="00187C12">
              <w:t>Установлено:</w:t>
            </w:r>
          </w:p>
          <w:p w:rsidR="00536F50" w:rsidRPr="00187C12" w:rsidRDefault="00536F50" w:rsidP="00120CBA">
            <w:pPr>
              <w:spacing w:after="0"/>
              <w:rPr>
                <w:snapToGrid w:val="0"/>
              </w:rPr>
            </w:pPr>
            <w:r w:rsidRPr="00187C12">
              <w:t>- отсутствие в реестре недобросовестных поставщиков (подрядчиков, исполнителей) и</w:t>
            </w:r>
            <w:r w:rsidR="00120CBA">
              <w:t>нформации об участнике закупки.</w:t>
            </w:r>
          </w:p>
        </w:tc>
      </w:tr>
      <w:tr w:rsidR="00B52FE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B52FE1" w:rsidRPr="00187C12" w:rsidRDefault="00B52FE1"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52FE1" w:rsidRPr="00187C12" w:rsidRDefault="00570044" w:rsidP="00C40080">
            <w:pPr>
              <w:keepNext/>
              <w:keepLines/>
              <w:widowControl w:val="0"/>
              <w:suppressLineNumbers/>
              <w:suppressAutoHyphens/>
              <w:spacing w:after="0"/>
              <w:jc w:val="left"/>
            </w:pPr>
            <w:r>
              <w:t>3.4.1, 3.4.2</w:t>
            </w:r>
          </w:p>
        </w:tc>
        <w:tc>
          <w:tcPr>
            <w:tcW w:w="2664" w:type="dxa"/>
            <w:tcBorders>
              <w:top w:val="single" w:sz="4" w:space="0" w:color="auto"/>
              <w:left w:val="single" w:sz="4" w:space="0" w:color="auto"/>
              <w:bottom w:val="single" w:sz="4" w:space="0" w:color="auto"/>
              <w:right w:val="single" w:sz="4" w:space="0" w:color="auto"/>
            </w:tcBorders>
          </w:tcPr>
          <w:p w:rsidR="00B52FE1" w:rsidRPr="00187C12" w:rsidRDefault="00B52FE1" w:rsidP="00645FC8">
            <w:pPr>
              <w:keepNext/>
              <w:keepLines/>
              <w:widowControl w:val="0"/>
              <w:suppressLineNumbers/>
              <w:suppressAutoHyphens/>
              <w:spacing w:after="0"/>
            </w:pPr>
            <w:r w:rsidRPr="00187C12">
              <w:t xml:space="preserve">Документы и сведения, входящие в состав заявки на участие в закупке для подтверждения соответствия требованию, </w:t>
            </w:r>
            <w:r w:rsidRPr="00187C12">
              <w:lastRenderedPageBreak/>
              <w:t xml:space="preserve">установленному в </w:t>
            </w:r>
            <w:r w:rsidR="00645FC8">
              <w:t>пункте 11</w:t>
            </w:r>
            <w:r w:rsidRPr="00187C12">
              <w:t xml:space="preserve"> </w:t>
            </w:r>
            <w:r w:rsidR="00645FC8">
              <w:t xml:space="preserve"> части </w:t>
            </w:r>
            <w:r w:rsidR="00645FC8">
              <w:rPr>
                <w:lang w:val="en-US"/>
              </w:rPr>
              <w:t>II</w:t>
            </w:r>
            <w:r w:rsidR="00645FC8" w:rsidRPr="00645FC8">
              <w:t xml:space="preserve"> </w:t>
            </w:r>
            <w:r w:rsidR="00645FC8">
              <w:t>«ИНФОРМАЦИОННАЯ</w:t>
            </w:r>
            <w:r w:rsidR="00645FC8" w:rsidRPr="00187C12">
              <w:t xml:space="preserve"> КАРТ</w:t>
            </w:r>
            <w:r w:rsidR="00645FC8">
              <w:t>А</w:t>
            </w:r>
            <w:r w:rsidR="00645FC8" w:rsidRPr="00187C12">
              <w:t xml:space="preserve">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B52FE1" w:rsidRPr="00187C12" w:rsidRDefault="00B52FE1" w:rsidP="00536F50">
            <w:pPr>
              <w:pStyle w:val="afffff4"/>
              <w:autoSpaceDE w:val="0"/>
              <w:autoSpaceDN w:val="0"/>
              <w:adjustRightInd w:val="0"/>
              <w:ind w:left="0"/>
              <w:jc w:val="both"/>
            </w:pPr>
            <w:r w:rsidRPr="00187C12">
              <w:lastRenderedPageBreak/>
              <w:t>Не требу</w:t>
            </w:r>
            <w:r w:rsidR="00CD72EE" w:rsidRPr="00187C12">
              <w:t>ются</w:t>
            </w:r>
          </w:p>
          <w:p w:rsidR="00B52FE1" w:rsidRPr="00187C12" w:rsidRDefault="00B52FE1" w:rsidP="00536F50">
            <w:pPr>
              <w:pStyle w:val="afffff4"/>
              <w:autoSpaceDE w:val="0"/>
              <w:autoSpaceDN w:val="0"/>
              <w:adjustRightInd w:val="0"/>
              <w:ind w:left="0"/>
              <w:jc w:val="both"/>
            </w:pPr>
            <w:r w:rsidRPr="00187C12">
              <w:t>Проверка соответствия установленному требованию осуществляется на основании открытых данных соответствующих реестров</w:t>
            </w: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53" w:name="_Ref166311076"/>
            <w:bookmarkEnd w:id="153"/>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1.4.7</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536F50" w:rsidP="00536F50">
            <w:pPr>
              <w:keepNext/>
              <w:keepLines/>
              <w:widowControl w:val="0"/>
              <w:suppressLineNumbers/>
              <w:suppressAutoHyphens/>
              <w:spacing w:after="0"/>
            </w:pPr>
            <w:r w:rsidRPr="00187C12">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120CBA">
              <w:t>(</w:t>
            </w:r>
            <w:r w:rsidRPr="00187C12">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120CBA">
              <w:t>)</w:t>
            </w:r>
            <w:r w:rsidRPr="00187C12">
              <w:t>.</w:t>
            </w:r>
          </w:p>
        </w:tc>
        <w:tc>
          <w:tcPr>
            <w:tcW w:w="5528" w:type="dxa"/>
            <w:gridSpan w:val="2"/>
            <w:tcBorders>
              <w:top w:val="single" w:sz="4" w:space="0" w:color="auto"/>
              <w:left w:val="single" w:sz="4" w:space="0" w:color="auto"/>
              <w:bottom w:val="single" w:sz="4" w:space="0" w:color="auto"/>
              <w:right w:val="single" w:sz="4" w:space="0" w:color="auto"/>
            </w:tcBorders>
          </w:tcPr>
          <w:p w:rsidR="00C90121" w:rsidRPr="00187C12" w:rsidRDefault="00536F50" w:rsidP="00C40080">
            <w:pPr>
              <w:spacing w:after="0"/>
              <w:jc w:val="left"/>
            </w:pPr>
            <w:r w:rsidRPr="00A13786">
              <w:t xml:space="preserve">Не </w:t>
            </w:r>
            <w:proofErr w:type="gramStart"/>
            <w:r w:rsidRPr="00A13786">
              <w:t>установлены</w:t>
            </w:r>
            <w:proofErr w:type="gramEnd"/>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54" w:name="_Ref166311380"/>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3.4.1, 3.4.2</w:t>
            </w:r>
          </w:p>
        </w:tc>
        <w:bookmarkEnd w:id="154"/>
        <w:tc>
          <w:tcPr>
            <w:tcW w:w="2664" w:type="dxa"/>
            <w:tcBorders>
              <w:top w:val="single" w:sz="4" w:space="0" w:color="auto"/>
              <w:left w:val="single" w:sz="4" w:space="0" w:color="auto"/>
              <w:bottom w:val="single" w:sz="4" w:space="0" w:color="auto"/>
              <w:right w:val="single" w:sz="4" w:space="0" w:color="auto"/>
            </w:tcBorders>
          </w:tcPr>
          <w:p w:rsidR="00C90121" w:rsidRPr="00187C12" w:rsidRDefault="00CD72EE" w:rsidP="00645FC8">
            <w:pPr>
              <w:keepNext/>
              <w:keepLines/>
              <w:widowControl w:val="0"/>
              <w:suppressLineNumbers/>
              <w:suppressAutoHyphens/>
              <w:spacing w:after="0"/>
            </w:pPr>
            <w:r w:rsidRPr="00187C12">
              <w:t xml:space="preserve">Документы и сведения, входящие в состав заявки на участие в закупке для подтверждения соответствия требованиям, установленным в </w:t>
            </w:r>
            <w:r w:rsidR="00645FC8">
              <w:t>пункте 13</w:t>
            </w:r>
            <w:r w:rsidRPr="00187C12">
              <w:t xml:space="preserve"> </w:t>
            </w:r>
            <w:r w:rsidR="00645FC8">
              <w:t xml:space="preserve"> части </w:t>
            </w:r>
            <w:r w:rsidR="00645FC8">
              <w:rPr>
                <w:lang w:val="en-US"/>
              </w:rPr>
              <w:t>II</w:t>
            </w:r>
            <w:r w:rsidR="00645FC8" w:rsidRPr="00645FC8">
              <w:t xml:space="preserve"> </w:t>
            </w:r>
            <w:r w:rsidR="00645FC8">
              <w:t>«ИНФОРМАЦИОННАЯ</w:t>
            </w:r>
            <w:r w:rsidR="00645FC8" w:rsidRPr="00187C12">
              <w:t xml:space="preserve"> КАРТ</w:t>
            </w:r>
            <w:r w:rsidR="00645FC8">
              <w:t>А</w:t>
            </w:r>
            <w:r w:rsidR="00645FC8" w:rsidRPr="00187C12">
              <w:t xml:space="preserve">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C90121" w:rsidRPr="00187C12" w:rsidRDefault="00CD72EE" w:rsidP="00C40080">
            <w:pPr>
              <w:spacing w:after="0"/>
            </w:pPr>
            <w:r w:rsidRPr="00187C12">
              <w:t>Не требуются</w:t>
            </w:r>
          </w:p>
        </w:tc>
      </w:tr>
      <w:tr w:rsidR="00CD72EE"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D72EE" w:rsidRPr="00187C12" w:rsidRDefault="00CD72EE"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D72EE" w:rsidRPr="00187C12" w:rsidRDefault="00570044" w:rsidP="00C40080">
            <w:pPr>
              <w:keepNext/>
              <w:keepLines/>
              <w:widowControl w:val="0"/>
              <w:suppressLineNumbers/>
              <w:suppressAutoHyphens/>
              <w:spacing w:after="0"/>
              <w:jc w:val="left"/>
            </w:pPr>
            <w:r>
              <w:t>2.2.1</w:t>
            </w:r>
          </w:p>
        </w:tc>
        <w:tc>
          <w:tcPr>
            <w:tcW w:w="2664" w:type="dxa"/>
            <w:tcBorders>
              <w:top w:val="single" w:sz="4" w:space="0" w:color="auto"/>
              <w:left w:val="single" w:sz="4" w:space="0" w:color="auto"/>
              <w:bottom w:val="single" w:sz="4" w:space="0" w:color="auto"/>
              <w:right w:val="single" w:sz="4" w:space="0" w:color="auto"/>
            </w:tcBorders>
          </w:tcPr>
          <w:p w:rsidR="00CD72EE" w:rsidRPr="00187C12" w:rsidRDefault="00CD72EE" w:rsidP="00CD72EE">
            <w:pPr>
              <w:keepNext/>
              <w:keepLines/>
              <w:widowControl w:val="0"/>
              <w:suppressLineNumbers/>
              <w:suppressAutoHyphens/>
              <w:spacing w:after="0"/>
            </w:pPr>
            <w:r w:rsidRPr="00187C12">
              <w:t>Дата и время окончания срока предоставления участникам закупки разъяснений положений документации о закупке</w:t>
            </w:r>
          </w:p>
        </w:tc>
        <w:tc>
          <w:tcPr>
            <w:tcW w:w="5528" w:type="dxa"/>
            <w:gridSpan w:val="2"/>
            <w:tcBorders>
              <w:top w:val="single" w:sz="4" w:space="0" w:color="auto"/>
              <w:left w:val="single" w:sz="4" w:space="0" w:color="auto"/>
              <w:bottom w:val="single" w:sz="4" w:space="0" w:color="auto"/>
              <w:right w:val="single" w:sz="4" w:space="0" w:color="auto"/>
            </w:tcBorders>
          </w:tcPr>
          <w:p w:rsidR="00CD72EE" w:rsidRPr="00187C12" w:rsidRDefault="00CD72EE" w:rsidP="00CD72EE">
            <w:pPr>
              <w:spacing w:after="0"/>
            </w:pPr>
            <w:r w:rsidRPr="00187C12">
              <w:t>«</w:t>
            </w:r>
            <w:r w:rsidR="006833FC">
              <w:t>__</w:t>
            </w:r>
            <w:r w:rsidRPr="00F7178D">
              <w:rPr>
                <w:shd w:val="clear" w:color="auto" w:fill="FFFF00"/>
              </w:rPr>
              <w:t xml:space="preserve">» </w:t>
            </w:r>
            <w:r w:rsidR="00F5394E">
              <w:rPr>
                <w:shd w:val="clear" w:color="auto" w:fill="FFFF00"/>
              </w:rPr>
              <w:t>июн</w:t>
            </w:r>
            <w:r w:rsidR="00064A8C">
              <w:rPr>
                <w:shd w:val="clear" w:color="auto" w:fill="FFFF00"/>
              </w:rPr>
              <w:t>я</w:t>
            </w:r>
            <w:r w:rsidRPr="00F7178D">
              <w:rPr>
                <w:shd w:val="clear" w:color="auto" w:fill="FFFF00"/>
              </w:rPr>
              <w:t xml:space="preserve"> 20</w:t>
            </w:r>
            <w:r w:rsidR="00064A8C">
              <w:rPr>
                <w:shd w:val="clear" w:color="auto" w:fill="FFFF00"/>
              </w:rPr>
              <w:t>21</w:t>
            </w:r>
            <w:r w:rsidRPr="00F7178D">
              <w:rPr>
                <w:shd w:val="clear" w:color="auto" w:fill="FFFF00"/>
              </w:rPr>
              <w:t xml:space="preserve"> год </w:t>
            </w:r>
            <w:r w:rsidR="000259E9" w:rsidRPr="00F7178D">
              <w:rPr>
                <w:shd w:val="clear" w:color="auto" w:fill="FFFF00"/>
              </w:rPr>
              <w:t>1</w:t>
            </w:r>
            <w:r w:rsidR="00F5394E">
              <w:rPr>
                <w:shd w:val="clear" w:color="auto" w:fill="FFFF00"/>
              </w:rPr>
              <w:t>0</w:t>
            </w:r>
            <w:r w:rsidR="000259E9" w:rsidRPr="00F7178D">
              <w:rPr>
                <w:shd w:val="clear" w:color="auto" w:fill="FFFF00"/>
              </w:rPr>
              <w:t>:00</w:t>
            </w:r>
            <w:r w:rsidRPr="00F7178D">
              <w:rPr>
                <w:shd w:val="clear" w:color="auto" w:fill="FFFF00"/>
              </w:rPr>
              <w:t xml:space="preserve"> (время московское</w:t>
            </w:r>
            <w:r w:rsidRPr="00187C12">
              <w:t>)</w:t>
            </w:r>
          </w:p>
          <w:p w:rsidR="00CD72EE" w:rsidRPr="00187C12" w:rsidRDefault="00CD72EE" w:rsidP="00C40080">
            <w:pPr>
              <w:spacing w:after="0"/>
            </w:pPr>
          </w:p>
        </w:tc>
      </w:tr>
      <w:tr w:rsidR="00270CEF"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70CEF" w:rsidRPr="00187C12" w:rsidRDefault="00570044" w:rsidP="00270CEF">
            <w:pPr>
              <w:keepNext/>
              <w:keepLines/>
              <w:widowControl w:val="0"/>
              <w:suppressLineNumbers/>
              <w:suppressAutoHyphens/>
              <w:spacing w:after="0"/>
              <w:jc w:val="left"/>
            </w:pPr>
            <w:r>
              <w:t>3.6</w:t>
            </w:r>
          </w:p>
        </w:tc>
        <w:tc>
          <w:tcPr>
            <w:tcW w:w="2664" w:type="dxa"/>
            <w:tcBorders>
              <w:top w:val="single" w:sz="4" w:space="0" w:color="auto"/>
              <w:left w:val="single" w:sz="4" w:space="0" w:color="auto"/>
              <w:bottom w:val="single" w:sz="4" w:space="0" w:color="auto"/>
              <w:right w:val="single" w:sz="4" w:space="0" w:color="auto"/>
            </w:tcBorders>
          </w:tcPr>
          <w:p w:rsidR="00270CEF" w:rsidRPr="00187C12" w:rsidRDefault="00270CEF" w:rsidP="00270CEF">
            <w:pPr>
              <w:pStyle w:val="5"/>
              <w:widowControl w:val="0"/>
              <w:numPr>
                <w:ilvl w:val="0"/>
                <w:numId w:val="0"/>
              </w:numPr>
              <w:tabs>
                <w:tab w:val="left" w:pos="708"/>
              </w:tabs>
              <w:rPr>
                <w:sz w:val="24"/>
                <w:szCs w:val="24"/>
              </w:rPr>
            </w:pPr>
            <w:r w:rsidRPr="00187C12">
              <w:rPr>
                <w:sz w:val="24"/>
                <w:szCs w:val="24"/>
              </w:rPr>
              <w:t>Обеспечение заявок на участие в закупке</w:t>
            </w:r>
          </w:p>
          <w:p w:rsidR="00270CEF" w:rsidRPr="00187C12" w:rsidRDefault="00270CEF" w:rsidP="00270CEF">
            <w:pPr>
              <w:keepLines/>
              <w:widowControl w:val="0"/>
              <w:suppressLineNumbers/>
              <w:suppressAutoHyphens/>
              <w:spacing w:after="0"/>
            </w:pPr>
            <w:r w:rsidRPr="00187C12">
              <w:t>Размер обеспечения заявок на участие в закупке, срок и порядок внесения денежных сре</w:t>
            </w:r>
            <w:proofErr w:type="gramStart"/>
            <w:r w:rsidRPr="00187C12">
              <w:t>дств в к</w:t>
            </w:r>
            <w:proofErr w:type="gramEnd"/>
            <w:r w:rsidRPr="00187C12">
              <w:t>ачестве обеспечения такой заявки, условия банковской гарантии</w:t>
            </w:r>
            <w:r w:rsidRPr="00187C12">
              <w:rPr>
                <w:rStyle w:val="afa"/>
              </w:rPr>
              <w:t xml:space="preserve"> </w:t>
            </w:r>
          </w:p>
        </w:tc>
        <w:tc>
          <w:tcPr>
            <w:tcW w:w="5528" w:type="dxa"/>
            <w:gridSpan w:val="2"/>
            <w:tcBorders>
              <w:top w:val="single" w:sz="4" w:space="0" w:color="auto"/>
              <w:left w:val="single" w:sz="4" w:space="0" w:color="auto"/>
              <w:bottom w:val="single" w:sz="4" w:space="0" w:color="auto"/>
              <w:right w:val="single" w:sz="4" w:space="0" w:color="auto"/>
            </w:tcBorders>
          </w:tcPr>
          <w:p w:rsidR="00B34F62" w:rsidRDefault="00B34F62" w:rsidP="00270CEF">
            <w:pPr>
              <w:spacing w:after="0"/>
            </w:pPr>
            <w:r>
              <w:t>Не установлено</w:t>
            </w:r>
          </w:p>
          <w:p w:rsidR="00270CEF" w:rsidRPr="00187C12" w:rsidRDefault="00270CEF" w:rsidP="00645FC8">
            <w:pPr>
              <w:autoSpaceDE w:val="0"/>
              <w:autoSpaceDN w:val="0"/>
              <w:adjustRightInd w:val="0"/>
              <w:spacing w:after="0"/>
            </w:pPr>
          </w:p>
        </w:tc>
      </w:tr>
      <w:tr w:rsidR="00270CEF"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70CEF" w:rsidRPr="00187C12" w:rsidRDefault="00740198" w:rsidP="00270CEF">
            <w:pPr>
              <w:keepNext/>
              <w:keepLines/>
              <w:widowControl w:val="0"/>
              <w:suppressLineNumbers/>
              <w:suppressAutoHyphens/>
              <w:spacing w:after="0"/>
              <w:jc w:val="left"/>
            </w:pPr>
            <w:r>
              <w:t>3.6.6</w:t>
            </w:r>
          </w:p>
        </w:tc>
        <w:tc>
          <w:tcPr>
            <w:tcW w:w="2664" w:type="dxa"/>
            <w:tcBorders>
              <w:top w:val="single" w:sz="4" w:space="0" w:color="auto"/>
              <w:left w:val="single" w:sz="4" w:space="0" w:color="auto"/>
              <w:bottom w:val="single" w:sz="4" w:space="0" w:color="auto"/>
              <w:right w:val="single" w:sz="4" w:space="0" w:color="auto"/>
            </w:tcBorders>
          </w:tcPr>
          <w:p w:rsidR="00270CEF" w:rsidRPr="00187C12" w:rsidRDefault="00E46624" w:rsidP="00B92675">
            <w:pPr>
              <w:keepNext/>
              <w:keepLines/>
              <w:widowControl w:val="0"/>
              <w:suppressLineNumbers/>
              <w:suppressAutoHyphens/>
              <w:spacing w:after="0"/>
            </w:pPr>
            <w:r w:rsidRPr="00187C12">
              <w:t xml:space="preserve">Счет Заказчика для перечисления денежных средств, </w:t>
            </w:r>
            <w:r w:rsidRPr="00187C12">
              <w:lastRenderedPageBreak/>
              <w:t xml:space="preserve">внесенных в качестве обеспечения заявки, в случаях, установленных </w:t>
            </w:r>
            <w:r w:rsidR="00B92675">
              <w:t>п. 3.6.6 документации о закупке</w:t>
            </w:r>
          </w:p>
        </w:tc>
        <w:tc>
          <w:tcPr>
            <w:tcW w:w="5528" w:type="dxa"/>
            <w:gridSpan w:val="2"/>
            <w:tcBorders>
              <w:top w:val="single" w:sz="4" w:space="0" w:color="auto"/>
              <w:left w:val="single" w:sz="4" w:space="0" w:color="auto"/>
              <w:bottom w:val="single" w:sz="4" w:space="0" w:color="auto"/>
              <w:right w:val="single" w:sz="4" w:space="0" w:color="auto"/>
            </w:tcBorders>
          </w:tcPr>
          <w:p w:rsidR="00B34F62" w:rsidRDefault="00B34F62" w:rsidP="00270CEF">
            <w:r>
              <w:lastRenderedPageBreak/>
              <w:t>Не требуется</w:t>
            </w:r>
          </w:p>
          <w:p w:rsidR="00270CEF" w:rsidRPr="00187C12" w:rsidRDefault="00270CEF" w:rsidP="00B34F62"/>
        </w:tc>
      </w:tr>
      <w:tr w:rsidR="00270CEF" w:rsidRPr="00187C12" w:rsidTr="00F7178D">
        <w:trPr>
          <w:trHeight w:val="1980"/>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bookmarkStart w:id="155" w:name="_Ref166312503"/>
            <w:bookmarkStart w:id="156" w:name="_Ref166381471"/>
            <w:bookmarkEnd w:id="155"/>
          </w:p>
        </w:tc>
        <w:tc>
          <w:tcPr>
            <w:tcW w:w="1560" w:type="dxa"/>
            <w:tcBorders>
              <w:top w:val="single" w:sz="4" w:space="0" w:color="auto"/>
              <w:left w:val="single" w:sz="4" w:space="0" w:color="auto"/>
              <w:bottom w:val="single" w:sz="4" w:space="0" w:color="auto"/>
              <w:right w:val="single" w:sz="4" w:space="0" w:color="auto"/>
            </w:tcBorders>
          </w:tcPr>
          <w:p w:rsidR="00270CEF" w:rsidRPr="00187C12" w:rsidRDefault="00570044" w:rsidP="00270CEF">
            <w:pPr>
              <w:keepNext/>
              <w:keepLines/>
              <w:widowControl w:val="0"/>
              <w:suppressLineNumbers/>
              <w:suppressAutoHyphens/>
              <w:spacing w:after="0"/>
              <w:jc w:val="left"/>
            </w:pPr>
            <w:r>
              <w:t>7.2, 7.3</w:t>
            </w:r>
          </w:p>
        </w:tc>
        <w:bookmarkEnd w:id="156"/>
        <w:tc>
          <w:tcPr>
            <w:tcW w:w="2664" w:type="dxa"/>
            <w:tcBorders>
              <w:top w:val="single" w:sz="4" w:space="0" w:color="auto"/>
              <w:left w:val="single" w:sz="4" w:space="0" w:color="auto"/>
              <w:bottom w:val="single" w:sz="4" w:space="0" w:color="auto"/>
              <w:right w:val="single" w:sz="4" w:space="0" w:color="auto"/>
            </w:tcBorders>
          </w:tcPr>
          <w:p w:rsidR="00E46624" w:rsidRPr="00187C12" w:rsidRDefault="00E46624" w:rsidP="00E46624">
            <w:pPr>
              <w:pStyle w:val="5"/>
              <w:widowControl w:val="0"/>
              <w:numPr>
                <w:ilvl w:val="0"/>
                <w:numId w:val="0"/>
              </w:numPr>
              <w:tabs>
                <w:tab w:val="left" w:pos="708"/>
              </w:tabs>
              <w:rPr>
                <w:sz w:val="24"/>
                <w:szCs w:val="24"/>
              </w:rPr>
            </w:pPr>
            <w:r w:rsidRPr="00187C12">
              <w:rPr>
                <w:sz w:val="24"/>
                <w:szCs w:val="24"/>
              </w:rPr>
              <w:t>Обеспечение исполнения договора</w:t>
            </w:r>
          </w:p>
          <w:p w:rsidR="00270CEF" w:rsidRPr="00187C12" w:rsidRDefault="00E46624" w:rsidP="002B744F">
            <w:pPr>
              <w:keepNext/>
              <w:keepLines/>
              <w:widowControl w:val="0"/>
              <w:suppressLineNumbers/>
              <w:suppressAutoHyphens/>
              <w:spacing w:after="0"/>
            </w:pPr>
            <w:r w:rsidRPr="00187C12">
              <w:t>Размер обеспечения исполнения договор</w:t>
            </w:r>
            <w:r w:rsidR="00A13786">
              <w:t>а</w:t>
            </w:r>
            <w:r w:rsidRPr="00187C12">
              <w:t xml:space="preserve"> в закупке, срок и порядок внесения денежных сре</w:t>
            </w:r>
            <w:proofErr w:type="gramStart"/>
            <w:r w:rsidRPr="00187C12">
              <w:t>дств в к</w:t>
            </w:r>
            <w:proofErr w:type="gramEnd"/>
            <w:r w:rsidRPr="00187C12">
              <w:t>ачестве обеспечения такой заявки, условия банковской гарантии</w:t>
            </w:r>
            <w:r w:rsidR="002B744F">
              <w:t>.</w:t>
            </w:r>
          </w:p>
        </w:tc>
        <w:tc>
          <w:tcPr>
            <w:tcW w:w="5528" w:type="dxa"/>
            <w:gridSpan w:val="2"/>
            <w:tcBorders>
              <w:top w:val="single" w:sz="4" w:space="0" w:color="auto"/>
              <w:left w:val="single" w:sz="4" w:space="0" w:color="auto"/>
              <w:bottom w:val="single" w:sz="4" w:space="0" w:color="auto"/>
              <w:right w:val="single" w:sz="4" w:space="0" w:color="auto"/>
            </w:tcBorders>
          </w:tcPr>
          <w:p w:rsidR="00B34F62" w:rsidRDefault="00B34F62" w:rsidP="00B34F62">
            <w:pPr>
              <w:spacing w:after="0"/>
            </w:pPr>
            <w:r>
              <w:t>Не установлено</w:t>
            </w:r>
          </w:p>
          <w:p w:rsidR="00270CEF" w:rsidRPr="00187C12" w:rsidRDefault="00270CEF" w:rsidP="00645FC8">
            <w:pPr>
              <w:spacing w:after="0"/>
            </w:pPr>
          </w:p>
        </w:tc>
      </w:tr>
      <w:tr w:rsidR="00E46624"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E46624" w:rsidRPr="00187C12" w:rsidRDefault="00E46624" w:rsidP="0012728B">
            <w:pPr>
              <w:pStyle w:val="32"/>
              <w:numPr>
                <w:ilvl w:val="0"/>
                <w:numId w:val="9"/>
              </w:numPr>
              <w:tabs>
                <w:tab w:val="left" w:pos="284"/>
              </w:tabs>
              <w:spacing w:before="0" w:after="0"/>
              <w:ind w:hanging="796"/>
              <w:jc w:val="left"/>
              <w:rPr>
                <w:rFonts w:ascii="Times New Roman" w:hAnsi="Times New Roman" w:cs="Times New Roman"/>
              </w:rPr>
            </w:pPr>
            <w:bookmarkStart w:id="157" w:name="_Ref166313061"/>
            <w:bookmarkStart w:id="158" w:name="_Ref354440864"/>
            <w:bookmarkEnd w:id="157"/>
          </w:p>
        </w:tc>
        <w:bookmarkEnd w:id="158"/>
        <w:tc>
          <w:tcPr>
            <w:tcW w:w="1560" w:type="dxa"/>
            <w:tcBorders>
              <w:top w:val="single" w:sz="4" w:space="0" w:color="auto"/>
              <w:left w:val="single" w:sz="4" w:space="0" w:color="auto"/>
              <w:bottom w:val="single" w:sz="4" w:space="0" w:color="auto"/>
              <w:right w:val="single" w:sz="4" w:space="0" w:color="auto"/>
            </w:tcBorders>
          </w:tcPr>
          <w:p w:rsidR="00E46624" w:rsidRPr="00187C12" w:rsidRDefault="00570044" w:rsidP="00270CEF">
            <w:pPr>
              <w:keepNext/>
              <w:keepLines/>
              <w:widowControl w:val="0"/>
              <w:suppressLineNumbers/>
              <w:suppressAutoHyphens/>
              <w:spacing w:after="0"/>
              <w:jc w:val="left"/>
            </w:pPr>
            <w:r>
              <w:t>7.2.2</w:t>
            </w:r>
          </w:p>
        </w:tc>
        <w:tc>
          <w:tcPr>
            <w:tcW w:w="2664" w:type="dxa"/>
            <w:tcBorders>
              <w:top w:val="single" w:sz="4" w:space="0" w:color="auto"/>
              <w:left w:val="single" w:sz="4" w:space="0" w:color="auto"/>
              <w:bottom w:val="single" w:sz="4" w:space="0" w:color="auto"/>
              <w:right w:val="single" w:sz="4" w:space="0" w:color="auto"/>
            </w:tcBorders>
          </w:tcPr>
          <w:p w:rsidR="00E46624" w:rsidRPr="00187C12" w:rsidRDefault="00E46624">
            <w:r w:rsidRPr="00187C12">
              <w:t>Реквизиты счета для внесения обеспечения исполнения договора (в случае если участник закупки выбрал обеспечение исполнения договора в виде залога денежных средств)</w:t>
            </w:r>
          </w:p>
        </w:tc>
        <w:tc>
          <w:tcPr>
            <w:tcW w:w="5528" w:type="dxa"/>
            <w:gridSpan w:val="2"/>
            <w:tcBorders>
              <w:top w:val="single" w:sz="4" w:space="0" w:color="auto"/>
              <w:left w:val="single" w:sz="4" w:space="0" w:color="auto"/>
              <w:bottom w:val="single" w:sz="4" w:space="0" w:color="auto"/>
              <w:right w:val="single" w:sz="4" w:space="0" w:color="auto"/>
            </w:tcBorders>
          </w:tcPr>
          <w:p w:rsidR="00B34F62" w:rsidRDefault="00B34F62" w:rsidP="00B34F62">
            <w:pPr>
              <w:spacing w:after="0"/>
            </w:pPr>
            <w:r>
              <w:t>Не установлено</w:t>
            </w:r>
          </w:p>
          <w:p w:rsidR="00E46624" w:rsidRPr="00187C12" w:rsidRDefault="00E46624" w:rsidP="008A0949">
            <w:pPr>
              <w:spacing w:after="0"/>
            </w:pPr>
          </w:p>
        </w:tc>
      </w:tr>
      <w:tr w:rsidR="00270CEF" w:rsidRPr="00187C12" w:rsidTr="00F7178D">
        <w:trPr>
          <w:trHeight w:val="3012"/>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bookmarkStart w:id="159" w:name="_Ref166313235"/>
            <w:bookmarkStart w:id="160" w:name="_Ref354428632"/>
            <w:bookmarkEnd w:id="159"/>
          </w:p>
        </w:tc>
        <w:bookmarkEnd w:id="160"/>
        <w:tc>
          <w:tcPr>
            <w:tcW w:w="1560" w:type="dxa"/>
            <w:tcBorders>
              <w:top w:val="single" w:sz="4" w:space="0" w:color="auto"/>
              <w:left w:val="single" w:sz="4" w:space="0" w:color="auto"/>
              <w:bottom w:val="single" w:sz="4" w:space="0" w:color="auto"/>
              <w:right w:val="single" w:sz="4" w:space="0" w:color="auto"/>
            </w:tcBorders>
          </w:tcPr>
          <w:p w:rsidR="00270CEF" w:rsidRPr="00187C12" w:rsidRDefault="00225420" w:rsidP="00270CEF">
            <w:pPr>
              <w:keepNext/>
              <w:keepLines/>
              <w:widowControl w:val="0"/>
              <w:suppressLineNumbers/>
              <w:tabs>
                <w:tab w:val="num" w:pos="312"/>
              </w:tabs>
              <w:suppressAutoHyphens/>
              <w:spacing w:after="0"/>
              <w:jc w:val="left"/>
              <w:outlineLvl w:val="2"/>
            </w:pPr>
            <w:r>
              <w:t>6.3</w:t>
            </w:r>
          </w:p>
        </w:tc>
        <w:tc>
          <w:tcPr>
            <w:tcW w:w="2664" w:type="dxa"/>
            <w:tcBorders>
              <w:top w:val="single" w:sz="4" w:space="0" w:color="auto"/>
              <w:left w:val="single" w:sz="4" w:space="0" w:color="auto"/>
              <w:bottom w:val="single" w:sz="4" w:space="0" w:color="auto"/>
              <w:right w:val="single" w:sz="4" w:space="0" w:color="auto"/>
            </w:tcBorders>
          </w:tcPr>
          <w:p w:rsidR="00270CEF" w:rsidRPr="00187C12" w:rsidRDefault="00B03584" w:rsidP="006468A0">
            <w:pPr>
              <w:keepLines/>
              <w:widowControl w:val="0"/>
              <w:suppressLineNumbers/>
              <w:suppressAutoHyphens/>
              <w:spacing w:after="0"/>
            </w:pPr>
            <w:r w:rsidRPr="00187C12">
              <w:t xml:space="preserve">Критерии </w:t>
            </w:r>
            <w:r w:rsidR="003C7E6D" w:rsidRPr="00187C12">
              <w:t>и порядок оценки и сопоставления заявок на участие в закупке</w:t>
            </w:r>
          </w:p>
        </w:tc>
        <w:tc>
          <w:tcPr>
            <w:tcW w:w="5528" w:type="dxa"/>
            <w:gridSpan w:val="2"/>
            <w:tcBorders>
              <w:top w:val="single" w:sz="4" w:space="0" w:color="auto"/>
              <w:left w:val="single" w:sz="4" w:space="0" w:color="auto"/>
              <w:bottom w:val="single" w:sz="4" w:space="0" w:color="auto"/>
              <w:right w:val="single" w:sz="4" w:space="0" w:color="auto"/>
            </w:tcBorders>
          </w:tcPr>
          <w:p w:rsidR="00270CEF" w:rsidRPr="00187C12" w:rsidRDefault="003C7E6D" w:rsidP="00E46624">
            <w:pPr>
              <w:spacing w:after="0"/>
            </w:pPr>
            <w:r w:rsidRPr="00187C12">
              <w:t xml:space="preserve">Критерии оценки и сопоставления заявок на участие в закупке, величины их значимости и порядок оценки и сопоставления заявок на участие в закупке </w:t>
            </w:r>
            <w:r w:rsidR="00270CEF" w:rsidRPr="00187C12">
              <w:t>опред</w:t>
            </w:r>
            <w:r w:rsidR="00E46624" w:rsidRPr="00187C12">
              <w:t>елен</w:t>
            </w:r>
            <w:r w:rsidRPr="00187C12">
              <w:t>ы</w:t>
            </w:r>
            <w:r w:rsidR="00E46624" w:rsidRPr="00187C12">
              <w:t xml:space="preserve"> в приложении № 1 к части </w:t>
            </w:r>
            <w:r w:rsidR="00270CEF" w:rsidRPr="00187C12">
              <w:t xml:space="preserve">II «ИНФОРМАЦИОННАЯ КАРТА </w:t>
            </w:r>
            <w:r w:rsidR="00E46624" w:rsidRPr="00187C12">
              <w:t>ЗАКУПКИ</w:t>
            </w:r>
            <w:r w:rsidR="00270CEF" w:rsidRPr="00187C12">
              <w:t xml:space="preserve">» </w:t>
            </w:r>
          </w:p>
          <w:p w:rsidR="00FF350E" w:rsidRPr="00187C12" w:rsidRDefault="00FF350E" w:rsidP="00645FC8">
            <w:pPr>
              <w:pStyle w:val="afffffd"/>
              <w:widowControl w:val="0"/>
              <w:jc w:val="both"/>
            </w:pPr>
          </w:p>
        </w:tc>
      </w:tr>
      <w:tr w:rsidR="00E46624"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E46624" w:rsidRPr="00187C12" w:rsidRDefault="00E46624" w:rsidP="0012728B">
            <w:pPr>
              <w:pStyle w:val="32"/>
              <w:numPr>
                <w:ilvl w:val="0"/>
                <w:numId w:val="9"/>
              </w:numPr>
              <w:tabs>
                <w:tab w:val="left" w:pos="284"/>
              </w:tabs>
              <w:spacing w:before="0" w:after="0"/>
              <w:ind w:hanging="796"/>
              <w:jc w:val="left"/>
              <w:rPr>
                <w:rFonts w:ascii="Times New Roman" w:hAnsi="Times New Roman" w:cs="Times New Roman"/>
              </w:rPr>
            </w:pPr>
            <w:bookmarkStart w:id="161" w:name="_Ref166315600"/>
            <w:bookmarkStart w:id="162" w:name="_Ref354134594"/>
            <w:bookmarkEnd w:id="161"/>
          </w:p>
        </w:tc>
        <w:bookmarkEnd w:id="162"/>
        <w:tc>
          <w:tcPr>
            <w:tcW w:w="1560" w:type="dxa"/>
            <w:tcBorders>
              <w:top w:val="single" w:sz="4" w:space="0" w:color="auto"/>
              <w:left w:val="single" w:sz="4" w:space="0" w:color="auto"/>
              <w:bottom w:val="single" w:sz="4" w:space="0" w:color="auto"/>
              <w:right w:val="single" w:sz="4" w:space="0" w:color="auto"/>
            </w:tcBorders>
          </w:tcPr>
          <w:p w:rsidR="00E46624" w:rsidRPr="00187C12" w:rsidRDefault="00225420" w:rsidP="00E46624">
            <w:pPr>
              <w:keepLines/>
              <w:widowControl w:val="0"/>
              <w:suppressLineNumbers/>
              <w:suppressAutoHyphens/>
              <w:spacing w:after="0"/>
              <w:jc w:val="left"/>
            </w:pPr>
            <w:r>
              <w:t>7.1.2</w:t>
            </w:r>
          </w:p>
        </w:tc>
        <w:tc>
          <w:tcPr>
            <w:tcW w:w="2664" w:type="dxa"/>
            <w:tcBorders>
              <w:top w:val="single" w:sz="4" w:space="0" w:color="auto"/>
              <w:left w:val="single" w:sz="4" w:space="0" w:color="auto"/>
              <w:bottom w:val="single" w:sz="4" w:space="0" w:color="auto"/>
              <w:right w:val="single" w:sz="4" w:space="0" w:color="auto"/>
            </w:tcBorders>
          </w:tcPr>
          <w:p w:rsidR="00E46624" w:rsidRPr="00187C12" w:rsidRDefault="00E46624" w:rsidP="00E46624">
            <w:pPr>
              <w:keepNext/>
              <w:keepLines/>
              <w:widowControl w:val="0"/>
              <w:suppressLineNumbers/>
              <w:suppressAutoHyphens/>
              <w:spacing w:after="0"/>
            </w:pPr>
            <w:r w:rsidRPr="00187C12">
              <w:t>Право заказчика заключить договор с несколькими участниками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E46624" w:rsidRPr="00187C12" w:rsidRDefault="00E46624" w:rsidP="00E46624">
            <w:pPr>
              <w:keepNext/>
              <w:keepLines/>
              <w:widowControl w:val="0"/>
              <w:suppressLineNumbers/>
              <w:suppressAutoHyphens/>
              <w:spacing w:after="0"/>
              <w:rPr>
                <w:i/>
              </w:rPr>
            </w:pPr>
            <w:r w:rsidRPr="00A13786">
              <w:t>Не предусмотрено</w:t>
            </w:r>
          </w:p>
          <w:p w:rsidR="00E46624" w:rsidRPr="00187C12" w:rsidRDefault="00E46624" w:rsidP="00E46624">
            <w:pPr>
              <w:pStyle w:val="afffff4"/>
              <w:autoSpaceDE w:val="0"/>
              <w:autoSpaceDN w:val="0"/>
              <w:adjustRightInd w:val="0"/>
              <w:ind w:left="0"/>
              <w:jc w:val="both"/>
            </w:pPr>
          </w:p>
        </w:tc>
      </w:tr>
      <w:tr w:rsidR="00270CEF"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70CEF" w:rsidRPr="00187C12" w:rsidRDefault="00225420" w:rsidP="00270CEF">
            <w:pPr>
              <w:keepLines/>
              <w:widowControl w:val="0"/>
              <w:suppressLineNumbers/>
              <w:suppressAutoHyphens/>
              <w:spacing w:after="0"/>
              <w:jc w:val="left"/>
            </w:pPr>
            <w:r>
              <w:t>7.5.5</w:t>
            </w:r>
          </w:p>
        </w:tc>
        <w:tc>
          <w:tcPr>
            <w:tcW w:w="2664" w:type="dxa"/>
            <w:tcBorders>
              <w:top w:val="single" w:sz="4" w:space="0" w:color="auto"/>
              <w:left w:val="single" w:sz="4" w:space="0" w:color="auto"/>
              <w:bottom w:val="single" w:sz="4" w:space="0" w:color="auto"/>
              <w:right w:val="single" w:sz="4" w:space="0" w:color="auto"/>
            </w:tcBorders>
          </w:tcPr>
          <w:p w:rsidR="00270CEF" w:rsidRPr="00187C12" w:rsidRDefault="00270CEF" w:rsidP="00E46624">
            <w:pPr>
              <w:keepLines/>
              <w:widowControl w:val="0"/>
              <w:suppressLineNumbers/>
              <w:suppressAutoHyphens/>
              <w:spacing w:after="0"/>
            </w:pPr>
            <w:bookmarkStart w:id="163" w:name="_Toc354408457"/>
            <w:r w:rsidRPr="00187C12">
              <w:t>Сведения о возможности одностороннего отказа от исполнения обязательств, предусмотренных договором</w:t>
            </w:r>
            <w:bookmarkEnd w:id="163"/>
          </w:p>
        </w:tc>
        <w:tc>
          <w:tcPr>
            <w:tcW w:w="5528" w:type="dxa"/>
            <w:gridSpan w:val="2"/>
            <w:tcBorders>
              <w:top w:val="single" w:sz="4" w:space="0" w:color="auto"/>
              <w:left w:val="single" w:sz="4" w:space="0" w:color="auto"/>
              <w:bottom w:val="single" w:sz="4" w:space="0" w:color="auto"/>
              <w:right w:val="single" w:sz="4" w:space="0" w:color="auto"/>
            </w:tcBorders>
          </w:tcPr>
          <w:p w:rsidR="00270CEF" w:rsidRPr="00187C12" w:rsidRDefault="00270CEF" w:rsidP="00270CEF">
            <w:pPr>
              <w:spacing w:after="0"/>
              <w:rPr>
                <w:i/>
              </w:rPr>
            </w:pPr>
            <w:r w:rsidRPr="00187C12">
              <w:t>Односторонний отказ от исполнения договора возможен в порядке, установленном в проекте договора</w:t>
            </w:r>
          </w:p>
        </w:tc>
      </w:tr>
      <w:tr w:rsidR="007F73CA"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7F73CA" w:rsidRPr="00187C12" w:rsidRDefault="007F73CA" w:rsidP="007F73CA">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73CA" w:rsidRPr="00187C12" w:rsidRDefault="007F73CA" w:rsidP="007F73CA">
            <w:pPr>
              <w:keepLines/>
              <w:widowControl w:val="0"/>
              <w:suppressLineNumbers/>
              <w:suppressAutoHyphens/>
              <w:spacing w:after="0"/>
              <w:jc w:val="left"/>
            </w:pPr>
            <w:r>
              <w:t>1.7.1</w:t>
            </w:r>
          </w:p>
        </w:tc>
        <w:tc>
          <w:tcPr>
            <w:tcW w:w="2664" w:type="dxa"/>
            <w:tcBorders>
              <w:top w:val="single" w:sz="4" w:space="0" w:color="auto"/>
              <w:bottom w:val="single" w:sz="4" w:space="0" w:color="auto"/>
              <w:right w:val="single" w:sz="4" w:space="0" w:color="auto"/>
            </w:tcBorders>
            <w:shd w:val="clear" w:color="auto" w:fill="auto"/>
          </w:tcPr>
          <w:p w:rsidR="007F73CA" w:rsidRPr="007F73CA" w:rsidRDefault="007F73CA" w:rsidP="007F73CA">
            <w:pPr>
              <w:pStyle w:val="Default"/>
            </w:pPr>
            <w:proofErr w:type="gramStart"/>
            <w:r w:rsidRPr="007F73CA">
              <w:t xml:space="preserve">Сведения о предоставлении приоритетов товаров российского происхождения, работ, услуг, выполняемых, </w:t>
            </w:r>
            <w:r w:rsidRPr="007F73CA">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7F73CA" w:rsidRPr="007F73CA" w:rsidRDefault="007F73CA" w:rsidP="007F73CA">
            <w:pPr>
              <w:pStyle w:val="Default"/>
              <w:jc w:val="both"/>
            </w:pPr>
            <w:r w:rsidRPr="007F73CA">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w:t>
            </w:r>
            <w:r w:rsidRPr="007F73CA">
              <w:lastRenderedPageBreak/>
              <w:t>соответствии с постановлением Правительства Российской Федерации от 16.09.2015 № 925-ПП в порядке, установленном документацией о закупке.</w:t>
            </w:r>
          </w:p>
        </w:tc>
      </w:tr>
    </w:tbl>
    <w:p w:rsidR="00500DC9" w:rsidRDefault="00500DC9" w:rsidP="00FA1AA1">
      <w:pPr>
        <w:spacing w:after="0"/>
        <w:ind w:firstLine="567"/>
        <w:jc w:val="right"/>
        <w:rPr>
          <w:b/>
          <w:bCs/>
        </w:rPr>
      </w:pPr>
      <w:r>
        <w:rPr>
          <w:b/>
          <w:bCs/>
        </w:rPr>
        <w:lastRenderedPageBreak/>
        <w:br w:type="page"/>
      </w:r>
    </w:p>
    <w:p w:rsidR="007633E7" w:rsidRPr="002972FA" w:rsidRDefault="007633E7" w:rsidP="002972FA">
      <w:pPr>
        <w:pStyle w:val="32"/>
        <w:jc w:val="right"/>
        <w:rPr>
          <w:rFonts w:ascii="Times New Roman" w:hAnsi="Times New Roman" w:cs="Times New Roman"/>
        </w:rPr>
      </w:pPr>
      <w:r w:rsidRPr="002972FA">
        <w:rPr>
          <w:rFonts w:ascii="Times New Roman" w:hAnsi="Times New Roman" w:cs="Times New Roman"/>
        </w:rPr>
        <w:lastRenderedPageBreak/>
        <w:t xml:space="preserve">Приложение № 1 </w:t>
      </w:r>
    </w:p>
    <w:p w:rsidR="007633E7" w:rsidRPr="002972FA" w:rsidRDefault="003C7E6D" w:rsidP="002972FA">
      <w:pPr>
        <w:jc w:val="right"/>
        <w:rPr>
          <w:b/>
        </w:rPr>
      </w:pPr>
      <w:r w:rsidRPr="002972FA">
        <w:rPr>
          <w:b/>
        </w:rPr>
        <w:t xml:space="preserve">к части </w:t>
      </w:r>
      <w:r w:rsidR="007633E7" w:rsidRPr="002972FA">
        <w:rPr>
          <w:b/>
        </w:rPr>
        <w:t xml:space="preserve">II «ИНФОРМАЦИОННАЯ КАРТА </w:t>
      </w:r>
      <w:r w:rsidRPr="002972FA">
        <w:rPr>
          <w:b/>
        </w:rPr>
        <w:t>ЗАКУПКИ</w:t>
      </w:r>
      <w:r w:rsidR="007633E7" w:rsidRPr="002972FA">
        <w:rPr>
          <w:b/>
        </w:rPr>
        <w:t xml:space="preserve">» </w:t>
      </w:r>
    </w:p>
    <w:p w:rsidR="006468A0" w:rsidRDefault="006468A0" w:rsidP="00FA1AA1">
      <w:pPr>
        <w:keepLines/>
        <w:spacing w:before="120" w:after="120"/>
        <w:ind w:firstLine="200"/>
        <w:contextualSpacing/>
      </w:pPr>
    </w:p>
    <w:p w:rsidR="00066DC7" w:rsidRPr="00A4063F" w:rsidRDefault="00F5394E" w:rsidP="00A4063F">
      <w:pPr>
        <w:pStyle w:val="a9"/>
        <w:numPr>
          <w:ilvl w:val="0"/>
          <w:numId w:val="35"/>
        </w:numPr>
        <w:autoSpaceDE w:val="0"/>
        <w:autoSpaceDN w:val="0"/>
        <w:spacing w:after="0"/>
        <w:rPr>
          <w:bCs/>
          <w:color w:val="000000"/>
          <w:sz w:val="27"/>
          <w:szCs w:val="27"/>
        </w:rPr>
      </w:pPr>
      <w:r w:rsidRPr="004E5353">
        <w:rPr>
          <w:sz w:val="27"/>
          <w:szCs w:val="27"/>
        </w:rPr>
        <w:t>Критериями оценки предложений являются: «</w:t>
      </w:r>
      <w:r w:rsidRPr="00496BDB">
        <w:rPr>
          <w:sz w:val="27"/>
          <w:szCs w:val="27"/>
        </w:rPr>
        <w:t xml:space="preserve">стоимость </w:t>
      </w:r>
      <w:r>
        <w:rPr>
          <w:sz w:val="27"/>
          <w:szCs w:val="27"/>
        </w:rPr>
        <w:t>работ</w:t>
      </w:r>
      <w:r w:rsidR="006833FC">
        <w:rPr>
          <w:sz w:val="27"/>
          <w:szCs w:val="27"/>
        </w:rPr>
        <w:t xml:space="preserve"> по </w:t>
      </w:r>
      <w:r w:rsidR="006833FC" w:rsidRPr="006833FC">
        <w:rPr>
          <w:sz w:val="27"/>
          <w:szCs w:val="27"/>
        </w:rPr>
        <w:t>установке шкафа УСПД с RF-модемом</w:t>
      </w:r>
      <w:r>
        <w:rPr>
          <w:sz w:val="27"/>
          <w:szCs w:val="27"/>
        </w:rPr>
        <w:t xml:space="preserve">», </w:t>
      </w:r>
      <w:r w:rsidRPr="004E5353">
        <w:rPr>
          <w:sz w:val="27"/>
          <w:szCs w:val="27"/>
        </w:rPr>
        <w:t>«</w:t>
      </w:r>
      <w:r w:rsidR="00A4063F" w:rsidRPr="00496BDB">
        <w:rPr>
          <w:sz w:val="27"/>
          <w:szCs w:val="27"/>
        </w:rPr>
        <w:t xml:space="preserve">стоимость </w:t>
      </w:r>
      <w:r w:rsidR="00A4063F">
        <w:rPr>
          <w:sz w:val="27"/>
          <w:szCs w:val="27"/>
        </w:rPr>
        <w:t xml:space="preserve">работ по </w:t>
      </w:r>
      <w:r w:rsidR="00A4063F" w:rsidRPr="006833FC">
        <w:rPr>
          <w:sz w:val="27"/>
          <w:szCs w:val="27"/>
        </w:rPr>
        <w:t xml:space="preserve">установке шкафа УСПД </w:t>
      </w:r>
      <w:r w:rsidR="00A4063F">
        <w:rPr>
          <w:sz w:val="27"/>
          <w:szCs w:val="27"/>
        </w:rPr>
        <w:t>без</w:t>
      </w:r>
      <w:r w:rsidR="00A4063F" w:rsidRPr="006833FC">
        <w:rPr>
          <w:sz w:val="27"/>
          <w:szCs w:val="27"/>
        </w:rPr>
        <w:t xml:space="preserve"> RF-модем</w:t>
      </w:r>
      <w:r w:rsidR="00A4063F">
        <w:rPr>
          <w:sz w:val="27"/>
          <w:szCs w:val="27"/>
        </w:rPr>
        <w:t>а</w:t>
      </w:r>
      <w:r>
        <w:rPr>
          <w:sz w:val="27"/>
          <w:szCs w:val="27"/>
        </w:rPr>
        <w:t>»</w:t>
      </w:r>
      <w:r w:rsidRPr="004E5353">
        <w:rPr>
          <w:sz w:val="27"/>
          <w:szCs w:val="27"/>
        </w:rPr>
        <w:t xml:space="preserve"> </w:t>
      </w:r>
      <w:r>
        <w:rPr>
          <w:sz w:val="27"/>
          <w:szCs w:val="27"/>
        </w:rPr>
        <w:t>и «квалификация».</w:t>
      </w:r>
      <w:r w:rsidRPr="004E5353">
        <w:rPr>
          <w:sz w:val="27"/>
          <w:szCs w:val="27"/>
        </w:rPr>
        <w:t xml:space="preserve"> </w:t>
      </w:r>
      <w:proofErr w:type="gramStart"/>
      <w:r>
        <w:rPr>
          <w:sz w:val="27"/>
          <w:szCs w:val="27"/>
        </w:rPr>
        <w:t>З</w:t>
      </w:r>
      <w:r w:rsidRPr="00496BDB">
        <w:rPr>
          <w:sz w:val="27"/>
          <w:szCs w:val="27"/>
        </w:rPr>
        <w:t>начимость критерия «</w:t>
      </w:r>
      <w:r w:rsidR="00A4063F" w:rsidRPr="00496BDB">
        <w:rPr>
          <w:sz w:val="27"/>
          <w:szCs w:val="27"/>
        </w:rPr>
        <w:t xml:space="preserve">стоимость </w:t>
      </w:r>
      <w:r w:rsidR="00A4063F">
        <w:rPr>
          <w:sz w:val="27"/>
          <w:szCs w:val="27"/>
        </w:rPr>
        <w:t xml:space="preserve">работ по </w:t>
      </w:r>
      <w:r w:rsidR="00A4063F" w:rsidRPr="006833FC">
        <w:rPr>
          <w:sz w:val="27"/>
          <w:szCs w:val="27"/>
        </w:rPr>
        <w:t>установке шкафа УСПД с RF- модемом</w:t>
      </w:r>
      <w:r w:rsidRPr="00496BDB">
        <w:rPr>
          <w:sz w:val="27"/>
          <w:szCs w:val="27"/>
        </w:rPr>
        <w:t xml:space="preserve">» составляет </w:t>
      </w:r>
      <w:r w:rsidR="00A4063F">
        <w:rPr>
          <w:sz w:val="27"/>
          <w:szCs w:val="27"/>
        </w:rPr>
        <w:t>8</w:t>
      </w:r>
      <w:r>
        <w:rPr>
          <w:sz w:val="27"/>
          <w:szCs w:val="27"/>
        </w:rPr>
        <w:t>5</w:t>
      </w:r>
      <w:r w:rsidRPr="00496BDB">
        <w:rPr>
          <w:sz w:val="27"/>
          <w:szCs w:val="27"/>
        </w:rPr>
        <w:t>%</w:t>
      </w:r>
      <w:r>
        <w:rPr>
          <w:sz w:val="27"/>
          <w:szCs w:val="27"/>
        </w:rPr>
        <w:t>,</w:t>
      </w:r>
      <w:r w:rsidRPr="00496BDB">
        <w:rPr>
          <w:sz w:val="27"/>
          <w:szCs w:val="27"/>
        </w:rPr>
        <w:t xml:space="preserve"> «</w:t>
      </w:r>
      <w:r w:rsidR="00A4063F" w:rsidRPr="00A4063F">
        <w:rPr>
          <w:sz w:val="27"/>
          <w:szCs w:val="27"/>
        </w:rPr>
        <w:t xml:space="preserve">стоимость работ </w:t>
      </w:r>
      <w:r w:rsidR="00A4063F">
        <w:rPr>
          <w:sz w:val="27"/>
          <w:szCs w:val="27"/>
        </w:rPr>
        <w:t>по установке шкафа УСПД без RF-</w:t>
      </w:r>
      <w:r w:rsidR="00A4063F" w:rsidRPr="00A4063F">
        <w:rPr>
          <w:sz w:val="27"/>
          <w:szCs w:val="27"/>
        </w:rPr>
        <w:t>модема</w:t>
      </w:r>
      <w:r w:rsidRPr="00496BDB">
        <w:rPr>
          <w:sz w:val="27"/>
          <w:szCs w:val="27"/>
        </w:rPr>
        <w:t>»</w:t>
      </w:r>
      <w:r>
        <w:rPr>
          <w:sz w:val="27"/>
          <w:szCs w:val="27"/>
        </w:rPr>
        <w:t xml:space="preserve"> -</w:t>
      </w:r>
      <w:r w:rsidRPr="00496BDB">
        <w:rPr>
          <w:sz w:val="27"/>
          <w:szCs w:val="27"/>
        </w:rPr>
        <w:t xml:space="preserve"> </w:t>
      </w:r>
      <w:r>
        <w:rPr>
          <w:sz w:val="27"/>
          <w:szCs w:val="27"/>
        </w:rPr>
        <w:t>5</w:t>
      </w:r>
      <w:r w:rsidRPr="00496BDB">
        <w:rPr>
          <w:sz w:val="27"/>
          <w:szCs w:val="27"/>
        </w:rPr>
        <w:t>%</w:t>
      </w:r>
      <w:r>
        <w:rPr>
          <w:sz w:val="27"/>
          <w:szCs w:val="27"/>
        </w:rPr>
        <w:t xml:space="preserve"> и</w:t>
      </w:r>
      <w:r w:rsidRPr="00496BDB">
        <w:rPr>
          <w:sz w:val="27"/>
          <w:szCs w:val="27"/>
        </w:rPr>
        <w:t xml:space="preserve"> критерия «</w:t>
      </w:r>
      <w:r>
        <w:rPr>
          <w:sz w:val="27"/>
          <w:szCs w:val="27"/>
        </w:rPr>
        <w:t>квалификация</w:t>
      </w:r>
      <w:r w:rsidRPr="00496BDB">
        <w:rPr>
          <w:sz w:val="27"/>
          <w:szCs w:val="27"/>
        </w:rPr>
        <w:t xml:space="preserve">» </w:t>
      </w:r>
      <w:r>
        <w:rPr>
          <w:sz w:val="27"/>
          <w:szCs w:val="27"/>
        </w:rPr>
        <w:t>-</w:t>
      </w:r>
      <w:r w:rsidRPr="00496BDB">
        <w:rPr>
          <w:sz w:val="27"/>
          <w:szCs w:val="27"/>
        </w:rPr>
        <w:t xml:space="preserve"> </w:t>
      </w:r>
      <w:r>
        <w:rPr>
          <w:sz w:val="27"/>
          <w:szCs w:val="27"/>
        </w:rPr>
        <w:t>1</w:t>
      </w:r>
      <w:r w:rsidRPr="00496BDB">
        <w:rPr>
          <w:sz w:val="27"/>
          <w:szCs w:val="27"/>
        </w:rPr>
        <w:t>0%</w:t>
      </w:r>
      <w:r>
        <w:rPr>
          <w:sz w:val="27"/>
          <w:szCs w:val="27"/>
        </w:rPr>
        <w:t xml:space="preserve">. В свою очередь критерий </w:t>
      </w:r>
      <w:r w:rsidRPr="004E5353">
        <w:rPr>
          <w:sz w:val="27"/>
          <w:szCs w:val="27"/>
        </w:rPr>
        <w:t>«</w:t>
      </w:r>
      <w:r w:rsidR="00A4063F" w:rsidRPr="00496BDB">
        <w:rPr>
          <w:sz w:val="27"/>
          <w:szCs w:val="27"/>
        </w:rPr>
        <w:t xml:space="preserve">стоимость </w:t>
      </w:r>
      <w:r w:rsidR="00A4063F">
        <w:rPr>
          <w:sz w:val="27"/>
          <w:szCs w:val="27"/>
        </w:rPr>
        <w:t xml:space="preserve">работ по </w:t>
      </w:r>
      <w:r w:rsidR="00A4063F" w:rsidRPr="006833FC">
        <w:rPr>
          <w:sz w:val="27"/>
          <w:szCs w:val="27"/>
        </w:rPr>
        <w:t>установке шкафа УСПД с RF- модемом</w:t>
      </w:r>
      <w:r>
        <w:rPr>
          <w:sz w:val="27"/>
          <w:szCs w:val="27"/>
        </w:rPr>
        <w:t>» подразделяется на подкритерий «</w:t>
      </w:r>
      <w:r w:rsidRPr="00880307">
        <w:rPr>
          <w:sz w:val="27"/>
          <w:szCs w:val="27"/>
        </w:rPr>
        <w:t>стоимость работ</w:t>
      </w:r>
      <w:r>
        <w:rPr>
          <w:sz w:val="27"/>
          <w:szCs w:val="27"/>
        </w:rPr>
        <w:t>» со значимостью 80% и подкритерий «</w:t>
      </w:r>
      <w:r w:rsidR="00A4063F" w:rsidRPr="00880307">
        <w:rPr>
          <w:sz w:val="27"/>
          <w:szCs w:val="27"/>
        </w:rPr>
        <w:t xml:space="preserve">стоимость </w:t>
      </w:r>
      <w:r w:rsidR="00A4063F">
        <w:rPr>
          <w:sz w:val="27"/>
          <w:szCs w:val="27"/>
        </w:rPr>
        <w:t>материалов</w:t>
      </w:r>
      <w:r>
        <w:rPr>
          <w:sz w:val="27"/>
          <w:szCs w:val="27"/>
        </w:rPr>
        <w:t>» со значимостью 20%. К</w:t>
      </w:r>
      <w:r w:rsidRPr="00880307">
        <w:rPr>
          <w:sz w:val="27"/>
          <w:szCs w:val="27"/>
        </w:rPr>
        <w:t>ритерий «</w:t>
      </w:r>
      <w:r w:rsidR="00A4063F" w:rsidRPr="00496BDB">
        <w:rPr>
          <w:sz w:val="27"/>
          <w:szCs w:val="27"/>
        </w:rPr>
        <w:t xml:space="preserve">стоимость </w:t>
      </w:r>
      <w:r w:rsidR="00A4063F">
        <w:rPr>
          <w:sz w:val="27"/>
          <w:szCs w:val="27"/>
        </w:rPr>
        <w:t xml:space="preserve">работ по </w:t>
      </w:r>
      <w:r w:rsidR="00A4063F" w:rsidRPr="006833FC">
        <w:rPr>
          <w:sz w:val="27"/>
          <w:szCs w:val="27"/>
        </w:rPr>
        <w:t>установке шкафа</w:t>
      </w:r>
      <w:proofErr w:type="gramEnd"/>
      <w:r w:rsidR="00A4063F" w:rsidRPr="006833FC">
        <w:rPr>
          <w:sz w:val="27"/>
          <w:szCs w:val="27"/>
        </w:rPr>
        <w:t xml:space="preserve"> УСПД </w:t>
      </w:r>
      <w:r w:rsidR="00A4063F">
        <w:rPr>
          <w:sz w:val="27"/>
          <w:szCs w:val="27"/>
        </w:rPr>
        <w:t>без</w:t>
      </w:r>
      <w:r w:rsidR="00A4063F" w:rsidRPr="006833FC">
        <w:rPr>
          <w:sz w:val="27"/>
          <w:szCs w:val="27"/>
        </w:rPr>
        <w:t xml:space="preserve"> RF-модем</w:t>
      </w:r>
      <w:r w:rsidR="00A4063F">
        <w:rPr>
          <w:sz w:val="27"/>
          <w:szCs w:val="27"/>
        </w:rPr>
        <w:t>а</w:t>
      </w:r>
      <w:r w:rsidRPr="00880307">
        <w:rPr>
          <w:sz w:val="27"/>
          <w:szCs w:val="27"/>
        </w:rPr>
        <w:t xml:space="preserve">» подразделяется на </w:t>
      </w:r>
      <w:r>
        <w:rPr>
          <w:sz w:val="27"/>
          <w:szCs w:val="27"/>
        </w:rPr>
        <w:t>под</w:t>
      </w:r>
      <w:r w:rsidRPr="00880307">
        <w:rPr>
          <w:sz w:val="27"/>
          <w:szCs w:val="27"/>
        </w:rPr>
        <w:t>критерий «</w:t>
      </w:r>
      <w:r w:rsidR="00A4063F" w:rsidRPr="00880307">
        <w:rPr>
          <w:sz w:val="27"/>
          <w:szCs w:val="27"/>
        </w:rPr>
        <w:t>стоимость работ</w:t>
      </w:r>
      <w:r w:rsidRPr="00880307">
        <w:rPr>
          <w:sz w:val="27"/>
          <w:szCs w:val="27"/>
        </w:rPr>
        <w:t xml:space="preserve">» со значимостью 80% и </w:t>
      </w:r>
      <w:r>
        <w:rPr>
          <w:sz w:val="27"/>
          <w:szCs w:val="27"/>
        </w:rPr>
        <w:t>под</w:t>
      </w:r>
      <w:r w:rsidRPr="00880307">
        <w:rPr>
          <w:sz w:val="27"/>
          <w:szCs w:val="27"/>
        </w:rPr>
        <w:t>критерий «</w:t>
      </w:r>
      <w:r w:rsidR="00A4063F" w:rsidRPr="00880307">
        <w:rPr>
          <w:sz w:val="27"/>
          <w:szCs w:val="27"/>
        </w:rPr>
        <w:t xml:space="preserve">стоимость </w:t>
      </w:r>
      <w:r>
        <w:rPr>
          <w:sz w:val="27"/>
          <w:szCs w:val="27"/>
        </w:rPr>
        <w:t>материалов</w:t>
      </w:r>
      <w:r w:rsidRPr="00880307">
        <w:rPr>
          <w:sz w:val="27"/>
          <w:szCs w:val="27"/>
        </w:rPr>
        <w:t>» со значимостью 20%</w:t>
      </w:r>
      <w:r>
        <w:rPr>
          <w:sz w:val="27"/>
          <w:szCs w:val="27"/>
        </w:rPr>
        <w:t xml:space="preserve">. </w:t>
      </w:r>
    </w:p>
    <w:p w:rsidR="00A4063F" w:rsidRDefault="00A4063F" w:rsidP="00A4063F">
      <w:pPr>
        <w:pStyle w:val="a9"/>
        <w:tabs>
          <w:tab w:val="clear" w:pos="1492"/>
        </w:tabs>
        <w:autoSpaceDE w:val="0"/>
        <w:autoSpaceDN w:val="0"/>
        <w:spacing w:after="0"/>
        <w:rPr>
          <w:sz w:val="27"/>
          <w:szCs w:val="27"/>
        </w:rPr>
      </w:pPr>
    </w:p>
    <w:tbl>
      <w:tblPr>
        <w:tblW w:w="10221" w:type="dxa"/>
        <w:tblInd w:w="93" w:type="dxa"/>
        <w:tblLook w:val="04A0" w:firstRow="1" w:lastRow="0" w:firstColumn="1" w:lastColumn="0" w:noHBand="0" w:noVBand="1"/>
      </w:tblPr>
      <w:tblGrid>
        <w:gridCol w:w="683"/>
        <w:gridCol w:w="4294"/>
        <w:gridCol w:w="850"/>
        <w:gridCol w:w="1276"/>
        <w:gridCol w:w="1276"/>
        <w:gridCol w:w="1842"/>
      </w:tblGrid>
      <w:tr w:rsidR="00A4063F" w:rsidRPr="00A4063F" w:rsidTr="007C0AFD">
        <w:trPr>
          <w:trHeight w:val="52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4063F" w:rsidRDefault="00A4063F" w:rsidP="00A4063F">
            <w:pPr>
              <w:spacing w:after="0"/>
              <w:jc w:val="center"/>
              <w:rPr>
                <w:sz w:val="27"/>
                <w:szCs w:val="27"/>
              </w:rPr>
            </w:pPr>
            <w:r w:rsidRPr="00A4063F">
              <w:rPr>
                <w:sz w:val="27"/>
                <w:szCs w:val="27"/>
              </w:rPr>
              <w:t xml:space="preserve">Перечень работ и материалов Подрядчика при установке шкафа УСПД </w:t>
            </w:r>
          </w:p>
          <w:p w:rsidR="00A4063F" w:rsidRPr="00A4063F" w:rsidRDefault="00A4063F" w:rsidP="00A4063F">
            <w:pPr>
              <w:spacing w:after="0"/>
              <w:jc w:val="center"/>
              <w:rPr>
                <w:sz w:val="27"/>
                <w:szCs w:val="27"/>
              </w:rPr>
            </w:pPr>
            <w:r w:rsidRPr="00A4063F">
              <w:rPr>
                <w:sz w:val="27"/>
                <w:szCs w:val="27"/>
              </w:rPr>
              <w:t>(с RF-модемом)</w:t>
            </w:r>
            <w:r>
              <w:rPr>
                <w:sz w:val="27"/>
                <w:szCs w:val="27"/>
              </w:rPr>
              <w:t xml:space="preserve"> – вес критерия 85%</w:t>
            </w:r>
          </w:p>
        </w:tc>
      </w:tr>
      <w:tr w:rsidR="00A4063F" w:rsidRPr="00A4063F" w:rsidTr="007C0AFD">
        <w:trPr>
          <w:trHeight w:val="420"/>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color w:val="000000"/>
                <w:sz w:val="20"/>
                <w:szCs w:val="20"/>
              </w:rPr>
            </w:pPr>
            <w:r w:rsidRPr="00A4063F">
              <w:rPr>
                <w:color w:val="000000"/>
                <w:sz w:val="20"/>
                <w:szCs w:val="20"/>
              </w:rPr>
              <w:t>№</w:t>
            </w:r>
            <w:proofErr w:type="gramStart"/>
            <w:r w:rsidRPr="00A4063F">
              <w:rPr>
                <w:color w:val="000000"/>
                <w:sz w:val="20"/>
                <w:szCs w:val="20"/>
              </w:rPr>
              <w:t>п</w:t>
            </w:r>
            <w:proofErr w:type="gramEnd"/>
            <w:r w:rsidRPr="00A4063F">
              <w:rPr>
                <w:color w:val="000000"/>
                <w:sz w:val="20"/>
                <w:szCs w:val="20"/>
              </w:rPr>
              <w:t>/п</w:t>
            </w:r>
          </w:p>
        </w:tc>
        <w:tc>
          <w:tcPr>
            <w:tcW w:w="42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color w:val="000000"/>
                <w:sz w:val="20"/>
                <w:szCs w:val="20"/>
              </w:rPr>
            </w:pPr>
            <w:r w:rsidRPr="00A4063F">
              <w:rPr>
                <w:color w:val="000000"/>
                <w:sz w:val="20"/>
                <w:szCs w:val="20"/>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color w:val="000000"/>
                <w:sz w:val="20"/>
                <w:szCs w:val="20"/>
              </w:rPr>
            </w:pPr>
            <w:proofErr w:type="spellStart"/>
            <w:r w:rsidRPr="00A4063F">
              <w:rPr>
                <w:color w:val="000000"/>
                <w:sz w:val="20"/>
                <w:szCs w:val="20"/>
              </w:rPr>
              <w:t>Ед</w:t>
            </w:r>
            <w:proofErr w:type="gramStart"/>
            <w:r w:rsidRPr="00A4063F">
              <w:rPr>
                <w:color w:val="000000"/>
                <w:sz w:val="20"/>
                <w:szCs w:val="20"/>
              </w:rPr>
              <w:t>.и</w:t>
            </w:r>
            <w:proofErr w:type="gramEnd"/>
            <w:r w:rsidRPr="00A4063F">
              <w:rPr>
                <w:color w:val="000000"/>
                <w:sz w:val="20"/>
                <w:szCs w:val="20"/>
              </w:rPr>
              <w:t>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63F" w:rsidRPr="00A4063F" w:rsidRDefault="00A4063F" w:rsidP="007C0AFD">
            <w:pPr>
              <w:spacing w:after="0"/>
              <w:jc w:val="center"/>
              <w:rPr>
                <w:color w:val="000000"/>
                <w:sz w:val="20"/>
                <w:szCs w:val="20"/>
              </w:rPr>
            </w:pPr>
            <w:r w:rsidRPr="00A4063F">
              <w:rPr>
                <w:color w:val="000000"/>
                <w:sz w:val="20"/>
                <w:szCs w:val="20"/>
              </w:rPr>
              <w:t>Кол</w:t>
            </w:r>
            <w:r w:rsidR="007C0AFD">
              <w:rPr>
                <w:color w:val="000000"/>
                <w:sz w:val="20"/>
                <w:szCs w:val="20"/>
              </w:rPr>
              <w:t>-</w:t>
            </w:r>
            <w:r w:rsidRPr="00A4063F">
              <w:rPr>
                <w:color w:val="000000"/>
                <w:sz w:val="20"/>
                <w:szCs w:val="20"/>
              </w:rPr>
              <w:t>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Цена за единицу, руб. без НДС</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Pr>
                <w:color w:val="000000"/>
                <w:sz w:val="20"/>
                <w:szCs w:val="20"/>
              </w:rPr>
              <w:t>Итоговая</w:t>
            </w:r>
            <w:r w:rsidRPr="00A4063F">
              <w:rPr>
                <w:color w:val="000000"/>
                <w:sz w:val="20"/>
                <w:szCs w:val="20"/>
              </w:rPr>
              <w:t xml:space="preserve"> стоимость, руб. без НДС</w:t>
            </w:r>
          </w:p>
        </w:tc>
      </w:tr>
      <w:tr w:rsidR="00A4063F" w:rsidRPr="00A4063F" w:rsidTr="007C0AFD">
        <w:trPr>
          <w:trHeight w:val="84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A4063F" w:rsidRPr="00A4063F" w:rsidRDefault="00A4063F" w:rsidP="00A4063F">
            <w:pPr>
              <w:spacing w:after="0"/>
              <w:jc w:val="left"/>
              <w:rPr>
                <w:color w:val="000000"/>
                <w:sz w:val="20"/>
                <w:szCs w:val="20"/>
              </w:rPr>
            </w:pPr>
          </w:p>
        </w:tc>
        <w:tc>
          <w:tcPr>
            <w:tcW w:w="4294" w:type="dxa"/>
            <w:vMerge/>
            <w:tcBorders>
              <w:top w:val="single" w:sz="4" w:space="0" w:color="auto"/>
              <w:left w:val="single" w:sz="4" w:space="0" w:color="auto"/>
              <w:bottom w:val="single" w:sz="4" w:space="0" w:color="auto"/>
              <w:right w:val="single" w:sz="4" w:space="0" w:color="auto"/>
            </w:tcBorders>
            <w:vAlign w:val="center"/>
            <w:hideMark/>
          </w:tcPr>
          <w:p w:rsidR="00A4063F" w:rsidRPr="00A4063F" w:rsidRDefault="00A4063F" w:rsidP="00A4063F">
            <w:pPr>
              <w:spacing w:after="0"/>
              <w:jc w:val="left"/>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4063F" w:rsidRPr="00A4063F" w:rsidRDefault="00A4063F" w:rsidP="00A4063F">
            <w:pPr>
              <w:spacing w:after="0"/>
              <w:jc w:val="left"/>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063F" w:rsidRPr="00A4063F" w:rsidRDefault="00A4063F" w:rsidP="00A4063F">
            <w:pPr>
              <w:spacing w:after="0"/>
              <w:jc w:val="left"/>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063F" w:rsidRPr="00A4063F" w:rsidRDefault="00A4063F" w:rsidP="00A4063F">
            <w:pPr>
              <w:spacing w:after="0"/>
              <w:jc w:val="left"/>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4063F" w:rsidRPr="00A4063F" w:rsidRDefault="00A4063F" w:rsidP="00A4063F">
            <w:pPr>
              <w:spacing w:after="0"/>
              <w:jc w:val="left"/>
              <w:rPr>
                <w:color w:val="000000"/>
                <w:sz w:val="20"/>
                <w:szCs w:val="20"/>
              </w:rPr>
            </w:pPr>
          </w:p>
        </w:tc>
      </w:tr>
      <w:tr w:rsidR="00A4063F" w:rsidRPr="00A4063F" w:rsidTr="007C0AFD">
        <w:trPr>
          <w:trHeight w:val="420"/>
        </w:trPr>
        <w:tc>
          <w:tcPr>
            <w:tcW w:w="68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A4063F" w:rsidRPr="00A4063F" w:rsidRDefault="00A4063F" w:rsidP="00A4063F">
            <w:pPr>
              <w:spacing w:after="0"/>
              <w:jc w:val="center"/>
              <w:rPr>
                <w:b/>
                <w:bCs/>
                <w:i/>
                <w:iCs/>
                <w:color w:val="000000"/>
                <w:sz w:val="20"/>
                <w:szCs w:val="20"/>
              </w:rPr>
            </w:pPr>
            <w:r w:rsidRPr="00A4063F">
              <w:rPr>
                <w:b/>
                <w:bCs/>
                <w:i/>
                <w:iCs/>
                <w:color w:val="000000"/>
                <w:sz w:val="20"/>
                <w:szCs w:val="20"/>
              </w:rPr>
              <w:t>1.</w:t>
            </w:r>
          </w:p>
        </w:tc>
        <w:tc>
          <w:tcPr>
            <w:tcW w:w="4294" w:type="dxa"/>
            <w:tcBorders>
              <w:top w:val="single" w:sz="4" w:space="0" w:color="auto"/>
              <w:left w:val="nil"/>
              <w:bottom w:val="single" w:sz="4" w:space="0" w:color="auto"/>
              <w:right w:val="nil"/>
            </w:tcBorders>
            <w:shd w:val="clear" w:color="000000" w:fill="DAEEF3"/>
            <w:vAlign w:val="center"/>
            <w:hideMark/>
          </w:tcPr>
          <w:p w:rsidR="00A4063F" w:rsidRPr="00A4063F" w:rsidRDefault="00A4063F" w:rsidP="00A4063F">
            <w:pPr>
              <w:spacing w:after="0"/>
              <w:jc w:val="left"/>
              <w:rPr>
                <w:b/>
                <w:bCs/>
                <w:sz w:val="20"/>
                <w:szCs w:val="20"/>
              </w:rPr>
            </w:pPr>
            <w:r w:rsidRPr="00A4063F">
              <w:rPr>
                <w:b/>
                <w:bCs/>
                <w:sz w:val="20"/>
                <w:szCs w:val="20"/>
              </w:rPr>
              <w:t>Работы</w:t>
            </w:r>
            <w:r>
              <w:rPr>
                <w:b/>
                <w:bCs/>
                <w:sz w:val="20"/>
                <w:szCs w:val="20"/>
              </w:rPr>
              <w:t xml:space="preserve"> (подкритерий «стоимость работ 80%)</w:t>
            </w:r>
          </w:p>
        </w:tc>
        <w:tc>
          <w:tcPr>
            <w:tcW w:w="850" w:type="dxa"/>
            <w:tcBorders>
              <w:top w:val="single" w:sz="4" w:space="0" w:color="auto"/>
              <w:left w:val="single" w:sz="4" w:space="0" w:color="auto"/>
              <w:bottom w:val="single" w:sz="4" w:space="0" w:color="auto"/>
              <w:right w:val="nil"/>
            </w:tcBorders>
            <w:shd w:val="clear" w:color="000000" w:fill="DAEEF3"/>
            <w:vAlign w:val="center"/>
            <w:hideMark/>
          </w:tcPr>
          <w:p w:rsidR="00A4063F" w:rsidRPr="00A4063F" w:rsidRDefault="00A4063F" w:rsidP="00A4063F">
            <w:pPr>
              <w:spacing w:after="0"/>
              <w:jc w:val="center"/>
              <w:rPr>
                <w:sz w:val="20"/>
                <w:szCs w:val="20"/>
              </w:rPr>
            </w:pPr>
            <w:r w:rsidRPr="00A4063F">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4063F" w:rsidRPr="00A4063F" w:rsidRDefault="00A4063F" w:rsidP="00A4063F">
            <w:pPr>
              <w:spacing w:after="0"/>
              <w:jc w:val="center"/>
              <w:rPr>
                <w:color w:val="000000"/>
                <w:sz w:val="20"/>
                <w:szCs w:val="20"/>
              </w:rPr>
            </w:pPr>
            <w:r w:rsidRPr="00A4063F">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000000" w:fill="DAEEF3"/>
            <w:vAlign w:val="center"/>
            <w:hideMark/>
          </w:tcPr>
          <w:p w:rsidR="00A4063F" w:rsidRPr="00A4063F" w:rsidRDefault="00A4063F" w:rsidP="00A4063F">
            <w:pPr>
              <w:spacing w:after="0"/>
              <w:jc w:val="center"/>
              <w:rPr>
                <w:color w:val="000000"/>
                <w:sz w:val="20"/>
                <w:szCs w:val="20"/>
              </w:rPr>
            </w:pPr>
            <w:r w:rsidRPr="00A4063F">
              <w:rPr>
                <w:color w:val="000000"/>
                <w:sz w:val="20"/>
                <w:szCs w:val="20"/>
              </w:rPr>
              <w:t> </w:t>
            </w:r>
          </w:p>
        </w:tc>
        <w:tc>
          <w:tcPr>
            <w:tcW w:w="1842" w:type="dxa"/>
            <w:tcBorders>
              <w:top w:val="single" w:sz="4" w:space="0" w:color="auto"/>
              <w:left w:val="nil"/>
              <w:bottom w:val="single" w:sz="4" w:space="0" w:color="auto"/>
              <w:right w:val="single" w:sz="4" w:space="0" w:color="auto"/>
            </w:tcBorders>
            <w:shd w:val="clear" w:color="000000" w:fill="DAEEF3"/>
            <w:vAlign w:val="center"/>
            <w:hideMark/>
          </w:tcPr>
          <w:p w:rsidR="00A4063F" w:rsidRPr="00A4063F" w:rsidRDefault="00A4063F" w:rsidP="00A4063F">
            <w:pPr>
              <w:spacing w:after="0"/>
              <w:jc w:val="center"/>
              <w:rPr>
                <w:b/>
                <w:bCs/>
                <w:color w:val="000000"/>
                <w:sz w:val="20"/>
                <w:szCs w:val="20"/>
              </w:rPr>
            </w:pPr>
          </w:p>
        </w:tc>
      </w:tr>
      <w:tr w:rsidR="00A4063F" w:rsidRPr="00A4063F" w:rsidTr="007C0AFD">
        <w:trPr>
          <w:trHeight w:val="750"/>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1.1.</w:t>
            </w:r>
          </w:p>
        </w:tc>
        <w:tc>
          <w:tcPr>
            <w:tcW w:w="4294" w:type="dxa"/>
            <w:tcBorders>
              <w:top w:val="single" w:sz="4" w:space="0" w:color="auto"/>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 xml:space="preserve">Разработка рабочей документации, обследование МКД, замер радиосигнала для выбора места установки </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proofErr w:type="spellStart"/>
            <w:proofErr w:type="gramStart"/>
            <w:r w:rsidRPr="00A4063F">
              <w:rPr>
                <w:i/>
                <w:iCs/>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A4063F">
        <w:trPr>
          <w:trHeight w:val="75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1.2.</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Монтаж шкафа УСПД (устройство сбора и передачи данных) с подключением к электрической сети</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proofErr w:type="spellStart"/>
            <w:proofErr w:type="gramStart"/>
            <w:r w:rsidRPr="00A4063F">
              <w:rPr>
                <w:i/>
                <w:iCs/>
                <w:sz w:val="20"/>
                <w:szCs w:val="20"/>
              </w:rPr>
              <w:t>шт</w:t>
            </w:r>
            <w:proofErr w:type="spellEnd"/>
            <w:proofErr w:type="gramEnd"/>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A4063F">
        <w:trPr>
          <w:trHeight w:val="42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1.3.</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Настройка УСПД (устройство сбора и передачи данных)</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proofErr w:type="spellStart"/>
            <w:proofErr w:type="gramStart"/>
            <w:r w:rsidRPr="00A4063F">
              <w:rPr>
                <w:i/>
                <w:iCs/>
                <w:sz w:val="20"/>
                <w:szCs w:val="20"/>
              </w:rPr>
              <w:t>шт</w:t>
            </w:r>
            <w:proofErr w:type="spellEnd"/>
            <w:proofErr w:type="gramEnd"/>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A4063F">
        <w:trPr>
          <w:trHeight w:val="42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1.4.</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 xml:space="preserve">Монтаж кабеля </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r w:rsidRPr="00A4063F">
              <w:rPr>
                <w:i/>
                <w:iCs/>
                <w:sz w:val="20"/>
                <w:szCs w:val="20"/>
              </w:rPr>
              <w:t>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15,00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A4063F">
        <w:trPr>
          <w:trHeight w:val="42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1.5.</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Монтаж антенны RF868 с кронштейном</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proofErr w:type="spellStart"/>
            <w:proofErr w:type="gramStart"/>
            <w:r w:rsidRPr="00A4063F">
              <w:rPr>
                <w:i/>
                <w:iCs/>
                <w:sz w:val="20"/>
                <w:szCs w:val="20"/>
              </w:rPr>
              <w:t>шт</w:t>
            </w:r>
            <w:proofErr w:type="spellEnd"/>
            <w:proofErr w:type="gramEnd"/>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A4063F">
        <w:trPr>
          <w:trHeight w:val="42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1.6.</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Пробивка отверстий в наружных стенах</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proofErr w:type="spellStart"/>
            <w:proofErr w:type="gramStart"/>
            <w:r w:rsidRPr="00A4063F">
              <w:rPr>
                <w:i/>
                <w:iCs/>
                <w:sz w:val="20"/>
                <w:szCs w:val="20"/>
              </w:rPr>
              <w:t>шт</w:t>
            </w:r>
            <w:proofErr w:type="spellEnd"/>
            <w:proofErr w:type="gramEnd"/>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A4063F">
        <w:trPr>
          <w:trHeight w:val="42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1.7.</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Заделка отверстий, гнезд и боро</w:t>
            </w:r>
            <w:proofErr w:type="gramStart"/>
            <w:r w:rsidRPr="00A4063F">
              <w:rPr>
                <w:sz w:val="20"/>
                <w:szCs w:val="20"/>
              </w:rPr>
              <w:t>зд в ст</w:t>
            </w:r>
            <w:proofErr w:type="gramEnd"/>
            <w:r w:rsidRPr="00A4063F">
              <w:rPr>
                <w:sz w:val="20"/>
                <w:szCs w:val="20"/>
              </w:rPr>
              <w:t>енах и перегородках</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proofErr w:type="spellStart"/>
            <w:proofErr w:type="gramStart"/>
            <w:r w:rsidRPr="00A4063F">
              <w:rPr>
                <w:i/>
                <w:iCs/>
                <w:sz w:val="20"/>
                <w:szCs w:val="20"/>
              </w:rPr>
              <w:t>шт</w:t>
            </w:r>
            <w:proofErr w:type="spellEnd"/>
            <w:proofErr w:type="gramEnd"/>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7C0AFD">
        <w:trPr>
          <w:trHeight w:val="420"/>
        </w:trPr>
        <w:tc>
          <w:tcPr>
            <w:tcW w:w="683" w:type="dxa"/>
            <w:tcBorders>
              <w:top w:val="nil"/>
              <w:left w:val="single" w:sz="4" w:space="0" w:color="auto"/>
              <w:bottom w:val="single" w:sz="4" w:space="0" w:color="auto"/>
              <w:right w:val="single" w:sz="4" w:space="0" w:color="auto"/>
            </w:tcBorders>
            <w:shd w:val="clear" w:color="000000" w:fill="DAEEF3"/>
            <w:noWrap/>
            <w:vAlign w:val="center"/>
            <w:hideMark/>
          </w:tcPr>
          <w:p w:rsidR="00A4063F" w:rsidRPr="00A4063F" w:rsidRDefault="00A4063F" w:rsidP="00A4063F">
            <w:pPr>
              <w:spacing w:after="0"/>
              <w:jc w:val="center"/>
              <w:rPr>
                <w:b/>
                <w:bCs/>
                <w:i/>
                <w:iCs/>
                <w:color w:val="000000"/>
                <w:sz w:val="20"/>
                <w:szCs w:val="20"/>
              </w:rPr>
            </w:pPr>
            <w:r w:rsidRPr="00A4063F">
              <w:rPr>
                <w:b/>
                <w:bCs/>
                <w:i/>
                <w:iCs/>
                <w:color w:val="000000"/>
                <w:sz w:val="20"/>
                <w:szCs w:val="20"/>
              </w:rPr>
              <w:t>2.</w:t>
            </w:r>
          </w:p>
        </w:tc>
        <w:tc>
          <w:tcPr>
            <w:tcW w:w="4294" w:type="dxa"/>
            <w:tcBorders>
              <w:top w:val="nil"/>
              <w:left w:val="nil"/>
              <w:bottom w:val="single" w:sz="4" w:space="0" w:color="auto"/>
              <w:right w:val="nil"/>
            </w:tcBorders>
            <w:shd w:val="clear" w:color="000000" w:fill="DAEEF3"/>
            <w:vAlign w:val="center"/>
            <w:hideMark/>
          </w:tcPr>
          <w:p w:rsidR="00A4063F" w:rsidRPr="00A4063F" w:rsidRDefault="00A4063F" w:rsidP="00A4063F">
            <w:pPr>
              <w:spacing w:after="0"/>
              <w:jc w:val="left"/>
              <w:rPr>
                <w:b/>
                <w:bCs/>
                <w:sz w:val="20"/>
                <w:szCs w:val="20"/>
              </w:rPr>
            </w:pPr>
            <w:r w:rsidRPr="00A4063F">
              <w:rPr>
                <w:b/>
                <w:bCs/>
                <w:sz w:val="20"/>
                <w:szCs w:val="20"/>
              </w:rPr>
              <w:t>Материалы</w:t>
            </w:r>
            <w:r>
              <w:rPr>
                <w:b/>
                <w:bCs/>
                <w:sz w:val="20"/>
                <w:szCs w:val="20"/>
              </w:rPr>
              <w:t xml:space="preserve"> (подкритерий стоимость материалов 20%)</w:t>
            </w:r>
          </w:p>
        </w:tc>
        <w:tc>
          <w:tcPr>
            <w:tcW w:w="850" w:type="dxa"/>
            <w:tcBorders>
              <w:top w:val="nil"/>
              <w:left w:val="single" w:sz="4" w:space="0" w:color="auto"/>
              <w:bottom w:val="single" w:sz="4" w:space="0" w:color="auto"/>
              <w:right w:val="nil"/>
            </w:tcBorders>
            <w:shd w:val="clear" w:color="000000" w:fill="DAEEF3"/>
            <w:vAlign w:val="center"/>
            <w:hideMark/>
          </w:tcPr>
          <w:p w:rsidR="00A4063F" w:rsidRPr="00A4063F" w:rsidRDefault="00A4063F" w:rsidP="00A4063F">
            <w:pPr>
              <w:spacing w:after="0"/>
              <w:jc w:val="center"/>
              <w:rPr>
                <w:sz w:val="20"/>
                <w:szCs w:val="20"/>
              </w:rPr>
            </w:pPr>
            <w:r w:rsidRPr="00A4063F">
              <w:rPr>
                <w:sz w:val="20"/>
                <w:szCs w:val="20"/>
              </w:rPr>
              <w:t> </w:t>
            </w:r>
          </w:p>
        </w:tc>
        <w:tc>
          <w:tcPr>
            <w:tcW w:w="1276" w:type="dxa"/>
            <w:tcBorders>
              <w:top w:val="nil"/>
              <w:left w:val="single" w:sz="4" w:space="0" w:color="auto"/>
              <w:bottom w:val="single" w:sz="4" w:space="0" w:color="auto"/>
              <w:right w:val="single" w:sz="4" w:space="0" w:color="auto"/>
            </w:tcBorders>
            <w:shd w:val="clear" w:color="000000" w:fill="DAEEF3"/>
            <w:vAlign w:val="center"/>
            <w:hideMark/>
          </w:tcPr>
          <w:p w:rsidR="00A4063F" w:rsidRPr="00A4063F" w:rsidRDefault="00A4063F" w:rsidP="00A4063F">
            <w:pPr>
              <w:spacing w:after="0"/>
              <w:jc w:val="center"/>
              <w:rPr>
                <w:color w:val="000000"/>
                <w:sz w:val="20"/>
                <w:szCs w:val="20"/>
              </w:rPr>
            </w:pPr>
            <w:r w:rsidRPr="00A4063F">
              <w:rPr>
                <w:color w:val="000000"/>
                <w:sz w:val="20"/>
                <w:szCs w:val="20"/>
              </w:rPr>
              <w:t> </w:t>
            </w:r>
          </w:p>
        </w:tc>
        <w:tc>
          <w:tcPr>
            <w:tcW w:w="1276" w:type="dxa"/>
            <w:tcBorders>
              <w:top w:val="nil"/>
              <w:left w:val="nil"/>
              <w:bottom w:val="single" w:sz="4" w:space="0" w:color="auto"/>
              <w:right w:val="single" w:sz="4" w:space="0" w:color="auto"/>
            </w:tcBorders>
            <w:shd w:val="clear" w:color="000000" w:fill="DAEEF3"/>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000000" w:fill="DAEEF3"/>
            <w:vAlign w:val="center"/>
          </w:tcPr>
          <w:p w:rsidR="00A4063F" w:rsidRPr="00A4063F" w:rsidRDefault="00A4063F" w:rsidP="00A4063F">
            <w:pPr>
              <w:spacing w:after="0"/>
              <w:jc w:val="center"/>
              <w:rPr>
                <w:b/>
                <w:bCs/>
                <w:color w:val="000000"/>
                <w:sz w:val="20"/>
                <w:szCs w:val="20"/>
              </w:rPr>
            </w:pPr>
          </w:p>
        </w:tc>
      </w:tr>
      <w:tr w:rsidR="00A4063F" w:rsidRPr="00A4063F" w:rsidTr="007C0AFD">
        <w:trPr>
          <w:trHeight w:val="42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2.1.</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Кабель ВВГ 3х1,5</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r w:rsidRPr="00A4063F">
              <w:rPr>
                <w:i/>
                <w:iCs/>
                <w:sz w:val="20"/>
                <w:szCs w:val="20"/>
              </w:rPr>
              <w:t>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7,00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7C0AFD">
        <w:trPr>
          <w:trHeight w:val="42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2.2.</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proofErr w:type="gramStart"/>
            <w:r w:rsidRPr="00A4063F">
              <w:rPr>
                <w:sz w:val="20"/>
                <w:szCs w:val="20"/>
              </w:rPr>
              <w:t>Труба</w:t>
            </w:r>
            <w:proofErr w:type="gramEnd"/>
            <w:r w:rsidRPr="00A4063F">
              <w:rPr>
                <w:sz w:val="20"/>
                <w:szCs w:val="20"/>
              </w:rPr>
              <w:t xml:space="preserve"> гофрированная из ПВХ 20 мм</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r w:rsidRPr="00A4063F">
              <w:rPr>
                <w:i/>
                <w:iCs/>
                <w:sz w:val="20"/>
                <w:szCs w:val="20"/>
              </w:rPr>
              <w:t>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15,00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7C0AFD">
        <w:trPr>
          <w:trHeight w:val="42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2.3.</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Клипса для трубы 20 мм</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proofErr w:type="spellStart"/>
            <w:proofErr w:type="gramStart"/>
            <w:r w:rsidRPr="00A4063F">
              <w:rPr>
                <w:i/>
                <w:iCs/>
                <w:sz w:val="20"/>
                <w:szCs w:val="20"/>
              </w:rPr>
              <w:t>шт</w:t>
            </w:r>
            <w:proofErr w:type="spellEnd"/>
            <w:proofErr w:type="gramEnd"/>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15,00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7C0AFD">
        <w:trPr>
          <w:trHeight w:val="42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2.4.</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Хомут нейлоновый 4х200 мм</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proofErr w:type="spellStart"/>
            <w:proofErr w:type="gramStart"/>
            <w:r w:rsidRPr="00A4063F">
              <w:rPr>
                <w:i/>
                <w:iCs/>
                <w:sz w:val="20"/>
                <w:szCs w:val="20"/>
              </w:rPr>
              <w:t>шт</w:t>
            </w:r>
            <w:proofErr w:type="spellEnd"/>
            <w:proofErr w:type="gramEnd"/>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5,00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7C0AFD">
        <w:trPr>
          <w:trHeight w:val="42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2.5.</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Дюбель гвоздь 6х40 мм</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proofErr w:type="spellStart"/>
            <w:proofErr w:type="gramStart"/>
            <w:r w:rsidRPr="00A4063F">
              <w:rPr>
                <w:i/>
                <w:iCs/>
                <w:sz w:val="20"/>
                <w:szCs w:val="20"/>
              </w:rPr>
              <w:t>шт</w:t>
            </w:r>
            <w:proofErr w:type="spellEnd"/>
            <w:proofErr w:type="gramEnd"/>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20,00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7C0AFD">
        <w:trPr>
          <w:trHeight w:val="42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2.6.</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Коаксиальный кабель (КИС-В 1х2х006)</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r w:rsidRPr="00A4063F">
              <w:rPr>
                <w:i/>
                <w:iCs/>
                <w:sz w:val="20"/>
                <w:szCs w:val="20"/>
              </w:rPr>
              <w:t>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7C0AFD">
        <w:trPr>
          <w:trHeight w:val="42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2.7.</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Фасадное крепление</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proofErr w:type="spellStart"/>
            <w:proofErr w:type="gramStart"/>
            <w:r w:rsidRPr="00A4063F">
              <w:rPr>
                <w:i/>
                <w:iCs/>
                <w:sz w:val="20"/>
                <w:szCs w:val="20"/>
              </w:rPr>
              <w:t>шт</w:t>
            </w:r>
            <w:proofErr w:type="spellEnd"/>
            <w:proofErr w:type="gramEnd"/>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7C0AFD">
        <w:trPr>
          <w:trHeight w:val="42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t>2.8.</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SMA-разъем</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proofErr w:type="spellStart"/>
            <w:proofErr w:type="gramStart"/>
            <w:r w:rsidRPr="00A4063F">
              <w:rPr>
                <w:i/>
                <w:iCs/>
                <w:sz w:val="20"/>
                <w:szCs w:val="20"/>
              </w:rPr>
              <w:t>шт</w:t>
            </w:r>
            <w:proofErr w:type="spellEnd"/>
            <w:proofErr w:type="gramEnd"/>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7C0AFD">
        <w:trPr>
          <w:trHeight w:val="420"/>
        </w:trPr>
        <w:tc>
          <w:tcPr>
            <w:tcW w:w="683" w:type="dxa"/>
            <w:tcBorders>
              <w:top w:val="nil"/>
              <w:left w:val="single" w:sz="4" w:space="0" w:color="auto"/>
              <w:bottom w:val="single" w:sz="4" w:space="0" w:color="auto"/>
              <w:right w:val="nil"/>
            </w:tcBorders>
            <w:shd w:val="clear" w:color="auto" w:fill="auto"/>
            <w:noWrap/>
            <w:vAlign w:val="center"/>
            <w:hideMark/>
          </w:tcPr>
          <w:p w:rsidR="00A4063F" w:rsidRPr="00A4063F" w:rsidRDefault="00A4063F" w:rsidP="00A4063F">
            <w:pPr>
              <w:spacing w:after="0"/>
              <w:jc w:val="center"/>
              <w:rPr>
                <w:i/>
                <w:iCs/>
                <w:color w:val="000000"/>
                <w:sz w:val="20"/>
                <w:szCs w:val="20"/>
              </w:rPr>
            </w:pPr>
            <w:r w:rsidRPr="00A4063F">
              <w:rPr>
                <w:i/>
                <w:iCs/>
                <w:color w:val="000000"/>
                <w:sz w:val="20"/>
                <w:szCs w:val="20"/>
              </w:rPr>
              <w:lastRenderedPageBreak/>
              <w:t>2.9.</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sz w:val="20"/>
                <w:szCs w:val="20"/>
              </w:rPr>
            </w:pPr>
            <w:r w:rsidRPr="00A4063F">
              <w:rPr>
                <w:sz w:val="20"/>
                <w:szCs w:val="20"/>
              </w:rPr>
              <w:t>Прочие материалы</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i/>
                <w:iCs/>
                <w:sz w:val="20"/>
                <w:szCs w:val="20"/>
              </w:rPr>
            </w:pPr>
            <w:proofErr w:type="spellStart"/>
            <w:proofErr w:type="gramStart"/>
            <w:r w:rsidRPr="00A4063F">
              <w:rPr>
                <w:i/>
                <w:iCs/>
                <w:sz w:val="20"/>
                <w:szCs w:val="20"/>
              </w:rPr>
              <w:t>шт</w:t>
            </w:r>
            <w:proofErr w:type="spellEnd"/>
            <w:proofErr w:type="gramEnd"/>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A4063F" w:rsidRPr="00A4063F" w:rsidTr="007C0AFD">
        <w:trPr>
          <w:trHeight w:val="429"/>
        </w:trPr>
        <w:tc>
          <w:tcPr>
            <w:tcW w:w="4977" w:type="dxa"/>
            <w:gridSpan w:val="2"/>
            <w:tcBorders>
              <w:top w:val="single" w:sz="4" w:space="0" w:color="auto"/>
              <w:left w:val="single" w:sz="4" w:space="0" w:color="auto"/>
              <w:bottom w:val="single" w:sz="4" w:space="0" w:color="auto"/>
              <w:right w:val="single" w:sz="4" w:space="0" w:color="000000"/>
            </w:tcBorders>
            <w:shd w:val="clear" w:color="000000" w:fill="E4DFEC"/>
            <w:noWrap/>
            <w:vAlign w:val="center"/>
            <w:hideMark/>
          </w:tcPr>
          <w:p w:rsidR="00A4063F" w:rsidRPr="00A4063F" w:rsidRDefault="00A4063F" w:rsidP="00A4063F">
            <w:pPr>
              <w:spacing w:after="0"/>
              <w:jc w:val="center"/>
              <w:rPr>
                <w:b/>
                <w:bCs/>
                <w:color w:val="000000"/>
                <w:sz w:val="20"/>
                <w:szCs w:val="20"/>
              </w:rPr>
            </w:pPr>
            <w:r w:rsidRPr="00A4063F">
              <w:rPr>
                <w:b/>
                <w:bCs/>
                <w:color w:val="000000"/>
                <w:sz w:val="20"/>
                <w:szCs w:val="20"/>
              </w:rPr>
              <w:t xml:space="preserve">Всего расходы </w:t>
            </w:r>
          </w:p>
        </w:tc>
        <w:tc>
          <w:tcPr>
            <w:tcW w:w="850" w:type="dxa"/>
            <w:tcBorders>
              <w:top w:val="nil"/>
              <w:left w:val="nil"/>
              <w:bottom w:val="single" w:sz="4" w:space="0" w:color="auto"/>
              <w:right w:val="single" w:sz="4" w:space="0" w:color="auto"/>
            </w:tcBorders>
            <w:shd w:val="clear" w:color="000000" w:fill="E4DFEC"/>
            <w:noWrap/>
            <w:vAlign w:val="center"/>
            <w:hideMark/>
          </w:tcPr>
          <w:p w:rsidR="00A4063F" w:rsidRPr="00A4063F" w:rsidRDefault="00A4063F" w:rsidP="00A4063F">
            <w:pPr>
              <w:spacing w:after="0"/>
              <w:jc w:val="center"/>
              <w:rPr>
                <w:color w:val="000000"/>
                <w:sz w:val="20"/>
                <w:szCs w:val="20"/>
              </w:rPr>
            </w:pPr>
            <w:r w:rsidRPr="00A4063F">
              <w:rPr>
                <w:color w:val="000000"/>
                <w:sz w:val="20"/>
                <w:szCs w:val="20"/>
              </w:rPr>
              <w:t>руб. без НДС</w:t>
            </w:r>
          </w:p>
        </w:tc>
        <w:tc>
          <w:tcPr>
            <w:tcW w:w="1276" w:type="dxa"/>
            <w:tcBorders>
              <w:top w:val="nil"/>
              <w:left w:val="nil"/>
              <w:bottom w:val="single" w:sz="4" w:space="0" w:color="auto"/>
              <w:right w:val="single" w:sz="4" w:space="0" w:color="auto"/>
            </w:tcBorders>
            <w:shd w:val="clear" w:color="000000" w:fill="E4DFEC"/>
            <w:vAlign w:val="center"/>
            <w:hideMark/>
          </w:tcPr>
          <w:p w:rsidR="00A4063F" w:rsidRPr="00A4063F" w:rsidRDefault="00A4063F" w:rsidP="00A4063F">
            <w:pPr>
              <w:spacing w:after="0"/>
              <w:jc w:val="center"/>
              <w:rPr>
                <w:b/>
                <w:bCs/>
                <w:color w:val="000000"/>
                <w:sz w:val="20"/>
                <w:szCs w:val="20"/>
              </w:rPr>
            </w:pPr>
            <w:r w:rsidRPr="00A4063F">
              <w:rPr>
                <w:b/>
                <w:bCs/>
                <w:color w:val="000000"/>
                <w:sz w:val="20"/>
                <w:szCs w:val="20"/>
              </w:rPr>
              <w:t> </w:t>
            </w:r>
          </w:p>
        </w:tc>
        <w:tc>
          <w:tcPr>
            <w:tcW w:w="1276" w:type="dxa"/>
            <w:tcBorders>
              <w:top w:val="nil"/>
              <w:left w:val="nil"/>
              <w:bottom w:val="single" w:sz="4" w:space="0" w:color="auto"/>
              <w:right w:val="single" w:sz="4" w:space="0" w:color="auto"/>
            </w:tcBorders>
            <w:shd w:val="clear" w:color="000000" w:fill="E4DFEC"/>
            <w:vAlign w:val="center"/>
          </w:tcPr>
          <w:p w:rsidR="00A4063F" w:rsidRPr="00A4063F" w:rsidRDefault="00A4063F" w:rsidP="00A4063F">
            <w:pPr>
              <w:spacing w:after="0"/>
              <w:jc w:val="center"/>
              <w:rPr>
                <w:b/>
                <w:bCs/>
                <w:color w:val="000000"/>
                <w:sz w:val="20"/>
                <w:szCs w:val="20"/>
              </w:rPr>
            </w:pPr>
          </w:p>
        </w:tc>
        <w:tc>
          <w:tcPr>
            <w:tcW w:w="1842" w:type="dxa"/>
            <w:tcBorders>
              <w:top w:val="nil"/>
              <w:left w:val="nil"/>
              <w:bottom w:val="single" w:sz="4" w:space="0" w:color="auto"/>
              <w:right w:val="single" w:sz="4" w:space="0" w:color="auto"/>
            </w:tcBorders>
            <w:shd w:val="clear" w:color="000000" w:fill="E4DFEC"/>
            <w:vAlign w:val="center"/>
          </w:tcPr>
          <w:p w:rsidR="00A4063F" w:rsidRPr="00A4063F" w:rsidRDefault="00A4063F" w:rsidP="00A4063F">
            <w:pPr>
              <w:spacing w:after="0"/>
              <w:jc w:val="center"/>
              <w:rPr>
                <w:b/>
                <w:bCs/>
                <w:color w:val="000000"/>
                <w:sz w:val="20"/>
                <w:szCs w:val="20"/>
              </w:rPr>
            </w:pPr>
          </w:p>
        </w:tc>
      </w:tr>
      <w:tr w:rsidR="00A4063F" w:rsidRPr="00A4063F" w:rsidTr="007C0AFD">
        <w:trPr>
          <w:trHeight w:val="375"/>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4063F" w:rsidRPr="00A4063F" w:rsidRDefault="00A4063F" w:rsidP="00A4063F">
            <w:pPr>
              <w:spacing w:after="0"/>
              <w:jc w:val="center"/>
              <w:rPr>
                <w:color w:val="000000"/>
                <w:sz w:val="20"/>
                <w:szCs w:val="20"/>
              </w:rPr>
            </w:pPr>
            <w:r w:rsidRPr="00A4063F">
              <w:rPr>
                <w:color w:val="000000"/>
                <w:sz w:val="20"/>
                <w:szCs w:val="20"/>
              </w:rPr>
              <w:t> </w:t>
            </w:r>
          </w:p>
        </w:tc>
        <w:tc>
          <w:tcPr>
            <w:tcW w:w="4294" w:type="dxa"/>
            <w:tcBorders>
              <w:top w:val="nil"/>
              <w:left w:val="nil"/>
              <w:bottom w:val="single" w:sz="4" w:space="0" w:color="auto"/>
              <w:right w:val="nil"/>
            </w:tcBorders>
            <w:shd w:val="clear" w:color="auto" w:fill="auto"/>
            <w:vAlign w:val="center"/>
            <w:hideMark/>
          </w:tcPr>
          <w:p w:rsidR="00A4063F" w:rsidRPr="00A4063F" w:rsidRDefault="00A4063F" w:rsidP="00A4063F">
            <w:pPr>
              <w:spacing w:after="0"/>
              <w:jc w:val="left"/>
              <w:rPr>
                <w:color w:val="000000"/>
                <w:sz w:val="20"/>
                <w:szCs w:val="20"/>
              </w:rPr>
            </w:pPr>
            <w:r w:rsidRPr="00A4063F">
              <w:rPr>
                <w:color w:val="000000"/>
                <w:sz w:val="20"/>
                <w:szCs w:val="20"/>
              </w:rPr>
              <w:t>НДС 20%</w:t>
            </w:r>
          </w:p>
        </w:tc>
        <w:tc>
          <w:tcPr>
            <w:tcW w:w="850" w:type="dxa"/>
            <w:tcBorders>
              <w:top w:val="nil"/>
              <w:left w:val="single" w:sz="4" w:space="0" w:color="auto"/>
              <w:bottom w:val="single" w:sz="4" w:space="0" w:color="auto"/>
              <w:right w:val="nil"/>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4063F" w:rsidRPr="00A4063F" w:rsidRDefault="00A4063F" w:rsidP="00A4063F">
            <w:pPr>
              <w:spacing w:after="0"/>
              <w:jc w:val="center"/>
              <w:rPr>
                <w:color w:val="000000"/>
                <w:sz w:val="20"/>
                <w:szCs w:val="20"/>
              </w:rPr>
            </w:pPr>
            <w:r w:rsidRPr="00A4063F">
              <w:rPr>
                <w:color w:val="000000"/>
                <w:sz w:val="20"/>
                <w:szCs w:val="20"/>
              </w:rPr>
              <w:t> </w:t>
            </w:r>
          </w:p>
        </w:tc>
        <w:tc>
          <w:tcPr>
            <w:tcW w:w="1842" w:type="dxa"/>
            <w:tcBorders>
              <w:top w:val="nil"/>
              <w:left w:val="nil"/>
              <w:bottom w:val="single" w:sz="4" w:space="0" w:color="auto"/>
              <w:right w:val="single" w:sz="4" w:space="0" w:color="auto"/>
            </w:tcBorders>
            <w:shd w:val="clear" w:color="auto" w:fill="auto"/>
            <w:vAlign w:val="center"/>
          </w:tcPr>
          <w:p w:rsidR="00A4063F" w:rsidRPr="00A4063F" w:rsidRDefault="00A4063F" w:rsidP="00A4063F">
            <w:pPr>
              <w:spacing w:after="0"/>
              <w:jc w:val="center"/>
              <w:rPr>
                <w:color w:val="000000"/>
                <w:sz w:val="20"/>
                <w:szCs w:val="20"/>
              </w:rPr>
            </w:pPr>
          </w:p>
        </w:tc>
      </w:tr>
      <w:tr w:rsidR="007C0AFD" w:rsidRPr="00A4063F" w:rsidTr="007C0AFD">
        <w:trPr>
          <w:trHeight w:val="472"/>
        </w:trPr>
        <w:tc>
          <w:tcPr>
            <w:tcW w:w="4977" w:type="dxa"/>
            <w:gridSpan w:val="2"/>
            <w:tcBorders>
              <w:top w:val="single" w:sz="4" w:space="0" w:color="auto"/>
              <w:left w:val="single" w:sz="4" w:space="0" w:color="auto"/>
              <w:bottom w:val="single" w:sz="4" w:space="0" w:color="auto"/>
              <w:right w:val="single" w:sz="4" w:space="0" w:color="000000"/>
            </w:tcBorders>
            <w:shd w:val="clear" w:color="000000" w:fill="FCD5B4"/>
            <w:vAlign w:val="center"/>
            <w:hideMark/>
          </w:tcPr>
          <w:p w:rsidR="00A4063F" w:rsidRPr="00A4063F" w:rsidRDefault="00A4063F" w:rsidP="007C0AFD">
            <w:pPr>
              <w:spacing w:after="0"/>
              <w:jc w:val="center"/>
              <w:rPr>
                <w:b/>
                <w:bCs/>
                <w:color w:val="000000"/>
                <w:sz w:val="20"/>
                <w:szCs w:val="20"/>
              </w:rPr>
            </w:pPr>
            <w:r w:rsidRPr="00A4063F">
              <w:rPr>
                <w:b/>
                <w:bCs/>
                <w:color w:val="000000"/>
                <w:sz w:val="20"/>
                <w:szCs w:val="20"/>
              </w:rPr>
              <w:t>ИТОГО стоимость установки                                           1 шкафа УСПД</w:t>
            </w:r>
          </w:p>
        </w:tc>
        <w:tc>
          <w:tcPr>
            <w:tcW w:w="850" w:type="dxa"/>
            <w:tcBorders>
              <w:top w:val="nil"/>
              <w:left w:val="nil"/>
              <w:bottom w:val="single" w:sz="4" w:space="0" w:color="auto"/>
              <w:right w:val="single" w:sz="4" w:space="0" w:color="auto"/>
            </w:tcBorders>
            <w:shd w:val="clear" w:color="000000" w:fill="FCD5B4"/>
            <w:noWrap/>
            <w:vAlign w:val="center"/>
            <w:hideMark/>
          </w:tcPr>
          <w:p w:rsidR="00A4063F" w:rsidRPr="00A4063F" w:rsidRDefault="00A4063F" w:rsidP="00A4063F">
            <w:pPr>
              <w:spacing w:after="0"/>
              <w:jc w:val="center"/>
              <w:rPr>
                <w:color w:val="000000"/>
                <w:sz w:val="20"/>
                <w:szCs w:val="20"/>
              </w:rPr>
            </w:pPr>
            <w:r w:rsidRPr="00A4063F">
              <w:rPr>
                <w:color w:val="000000"/>
                <w:sz w:val="20"/>
                <w:szCs w:val="20"/>
              </w:rPr>
              <w:t>руб. с НДС</w:t>
            </w:r>
          </w:p>
        </w:tc>
        <w:tc>
          <w:tcPr>
            <w:tcW w:w="1276" w:type="dxa"/>
            <w:tcBorders>
              <w:top w:val="nil"/>
              <w:left w:val="nil"/>
              <w:bottom w:val="single" w:sz="4" w:space="0" w:color="auto"/>
              <w:right w:val="single" w:sz="4" w:space="0" w:color="auto"/>
            </w:tcBorders>
            <w:shd w:val="clear" w:color="000000" w:fill="FCD5B4"/>
            <w:vAlign w:val="center"/>
            <w:hideMark/>
          </w:tcPr>
          <w:p w:rsidR="00A4063F" w:rsidRPr="00A4063F" w:rsidRDefault="00A4063F" w:rsidP="00A4063F">
            <w:pPr>
              <w:spacing w:after="0"/>
              <w:jc w:val="center"/>
              <w:rPr>
                <w:b/>
                <w:bCs/>
                <w:color w:val="000000"/>
                <w:sz w:val="20"/>
                <w:szCs w:val="20"/>
              </w:rPr>
            </w:pPr>
            <w:r w:rsidRPr="00A4063F">
              <w:rPr>
                <w:b/>
                <w:bCs/>
                <w:color w:val="000000"/>
                <w:sz w:val="20"/>
                <w:szCs w:val="20"/>
              </w:rPr>
              <w:t> </w:t>
            </w:r>
          </w:p>
        </w:tc>
        <w:tc>
          <w:tcPr>
            <w:tcW w:w="1276" w:type="dxa"/>
            <w:tcBorders>
              <w:top w:val="nil"/>
              <w:left w:val="nil"/>
              <w:bottom w:val="single" w:sz="4" w:space="0" w:color="auto"/>
              <w:right w:val="single" w:sz="4" w:space="0" w:color="auto"/>
            </w:tcBorders>
            <w:shd w:val="clear" w:color="000000" w:fill="FCD5B4"/>
            <w:vAlign w:val="center"/>
            <w:hideMark/>
          </w:tcPr>
          <w:p w:rsidR="00A4063F" w:rsidRPr="00A4063F" w:rsidRDefault="00A4063F" w:rsidP="00A4063F">
            <w:pPr>
              <w:spacing w:after="0"/>
              <w:jc w:val="center"/>
              <w:rPr>
                <w:b/>
                <w:bCs/>
                <w:color w:val="000000"/>
                <w:sz w:val="20"/>
                <w:szCs w:val="20"/>
              </w:rPr>
            </w:pPr>
            <w:r w:rsidRPr="00A4063F">
              <w:rPr>
                <w:b/>
                <w:bCs/>
                <w:color w:val="000000"/>
                <w:sz w:val="20"/>
                <w:szCs w:val="20"/>
              </w:rPr>
              <w:t> </w:t>
            </w:r>
          </w:p>
        </w:tc>
        <w:tc>
          <w:tcPr>
            <w:tcW w:w="1842" w:type="dxa"/>
            <w:tcBorders>
              <w:top w:val="nil"/>
              <w:left w:val="nil"/>
              <w:bottom w:val="single" w:sz="4" w:space="0" w:color="auto"/>
              <w:right w:val="single" w:sz="4" w:space="0" w:color="auto"/>
            </w:tcBorders>
            <w:shd w:val="clear" w:color="000000" w:fill="FCD5B4"/>
            <w:vAlign w:val="center"/>
          </w:tcPr>
          <w:p w:rsidR="00A4063F" w:rsidRPr="00A4063F" w:rsidRDefault="00A4063F" w:rsidP="00A4063F">
            <w:pPr>
              <w:spacing w:after="0"/>
              <w:jc w:val="center"/>
              <w:rPr>
                <w:b/>
                <w:bCs/>
                <w:color w:val="000000"/>
                <w:sz w:val="20"/>
                <w:szCs w:val="20"/>
              </w:rPr>
            </w:pPr>
          </w:p>
        </w:tc>
      </w:tr>
    </w:tbl>
    <w:p w:rsidR="00A4063F" w:rsidRPr="00066DC7" w:rsidRDefault="00A4063F" w:rsidP="00A4063F">
      <w:pPr>
        <w:pStyle w:val="a9"/>
        <w:tabs>
          <w:tab w:val="clear" w:pos="1492"/>
        </w:tabs>
        <w:autoSpaceDE w:val="0"/>
        <w:autoSpaceDN w:val="0"/>
        <w:spacing w:after="0"/>
        <w:rPr>
          <w:bCs/>
          <w:color w:val="000000"/>
          <w:sz w:val="27"/>
          <w:szCs w:val="27"/>
        </w:rPr>
      </w:pPr>
    </w:p>
    <w:p w:rsidR="00066DC7" w:rsidRDefault="00066DC7" w:rsidP="00066DC7">
      <w:pPr>
        <w:mirrorIndents/>
      </w:pPr>
    </w:p>
    <w:tbl>
      <w:tblPr>
        <w:tblW w:w="10221" w:type="dxa"/>
        <w:tblInd w:w="93" w:type="dxa"/>
        <w:tblLayout w:type="fixed"/>
        <w:tblLook w:val="04A0" w:firstRow="1" w:lastRow="0" w:firstColumn="1" w:lastColumn="0" w:noHBand="0" w:noVBand="1"/>
      </w:tblPr>
      <w:tblGrid>
        <w:gridCol w:w="769"/>
        <w:gridCol w:w="4208"/>
        <w:gridCol w:w="920"/>
        <w:gridCol w:w="1206"/>
        <w:gridCol w:w="1276"/>
        <w:gridCol w:w="1842"/>
      </w:tblGrid>
      <w:tr w:rsidR="007C0AFD" w:rsidRPr="007C0AFD" w:rsidTr="007C0AFD">
        <w:trPr>
          <w:trHeight w:val="1050"/>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rPr>
            </w:pPr>
            <w:r w:rsidRPr="007C0AFD">
              <w:rPr>
                <w:sz w:val="27"/>
                <w:szCs w:val="27"/>
              </w:rPr>
              <w:t xml:space="preserve">Перечень работ и материалов Подрядчика при установке шкафа УСПД (без RF- модема) </w:t>
            </w:r>
            <w:r>
              <w:rPr>
                <w:sz w:val="27"/>
                <w:szCs w:val="27"/>
              </w:rPr>
              <w:t>– вес критерия 5%</w:t>
            </w:r>
          </w:p>
        </w:tc>
      </w:tr>
      <w:tr w:rsidR="007C0AFD" w:rsidRPr="007C0AFD" w:rsidTr="007C0AFD">
        <w:trPr>
          <w:trHeight w:val="420"/>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color w:val="000000"/>
                <w:sz w:val="20"/>
                <w:szCs w:val="20"/>
              </w:rPr>
            </w:pPr>
            <w:r w:rsidRPr="007C0AFD">
              <w:rPr>
                <w:color w:val="000000"/>
                <w:sz w:val="20"/>
                <w:szCs w:val="20"/>
              </w:rPr>
              <w:t>№</w:t>
            </w:r>
            <w:proofErr w:type="gramStart"/>
            <w:r w:rsidRPr="007C0AFD">
              <w:rPr>
                <w:color w:val="000000"/>
                <w:sz w:val="20"/>
                <w:szCs w:val="20"/>
              </w:rPr>
              <w:t>п</w:t>
            </w:r>
            <w:proofErr w:type="gramEnd"/>
            <w:r w:rsidRPr="007C0AFD">
              <w:rPr>
                <w:color w:val="000000"/>
                <w:sz w:val="20"/>
                <w:szCs w:val="20"/>
              </w:rPr>
              <w:t>/п</w:t>
            </w:r>
          </w:p>
        </w:tc>
        <w:tc>
          <w:tcPr>
            <w:tcW w:w="42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color w:val="000000"/>
                <w:sz w:val="20"/>
                <w:szCs w:val="20"/>
              </w:rPr>
            </w:pPr>
            <w:r w:rsidRPr="007C0AFD">
              <w:rPr>
                <w:color w:val="000000"/>
                <w:sz w:val="20"/>
                <w:szCs w:val="20"/>
              </w:rPr>
              <w:t>Наименование</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color w:val="000000"/>
                <w:sz w:val="20"/>
                <w:szCs w:val="20"/>
              </w:rPr>
            </w:pPr>
            <w:proofErr w:type="spellStart"/>
            <w:r w:rsidRPr="007C0AFD">
              <w:rPr>
                <w:color w:val="000000"/>
                <w:sz w:val="20"/>
                <w:szCs w:val="20"/>
              </w:rPr>
              <w:t>Ед</w:t>
            </w:r>
            <w:proofErr w:type="gramStart"/>
            <w:r w:rsidRPr="007C0AFD">
              <w:rPr>
                <w:color w:val="000000"/>
                <w:sz w:val="20"/>
                <w:szCs w:val="20"/>
              </w:rPr>
              <w:t>.и</w:t>
            </w:r>
            <w:proofErr w:type="gramEnd"/>
            <w:r w:rsidRPr="007C0AFD">
              <w:rPr>
                <w:color w:val="000000"/>
                <w:sz w:val="20"/>
                <w:szCs w:val="20"/>
              </w:rPr>
              <w:t>зм</w:t>
            </w:r>
            <w:proofErr w:type="spellEnd"/>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Кол</w:t>
            </w:r>
            <w:r>
              <w:rPr>
                <w:color w:val="000000"/>
                <w:sz w:val="20"/>
                <w:szCs w:val="20"/>
              </w:rPr>
              <w:t>-</w:t>
            </w:r>
            <w:r w:rsidRPr="007C0AFD">
              <w:rPr>
                <w:color w:val="000000"/>
                <w:sz w:val="20"/>
                <w:szCs w:val="20"/>
              </w:rPr>
              <w:t>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Цена за единицу, руб. без НДС</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Pr>
                <w:color w:val="000000"/>
                <w:sz w:val="20"/>
                <w:szCs w:val="20"/>
              </w:rPr>
              <w:t>Итоговая</w:t>
            </w:r>
            <w:r w:rsidRPr="007C0AFD">
              <w:rPr>
                <w:color w:val="000000"/>
                <w:sz w:val="20"/>
                <w:szCs w:val="20"/>
              </w:rPr>
              <w:t xml:space="preserve"> стоимость, руб. без НДС</w:t>
            </w:r>
          </w:p>
        </w:tc>
      </w:tr>
      <w:tr w:rsidR="007C0AFD" w:rsidRPr="007C0AFD" w:rsidTr="007C0AFD">
        <w:trPr>
          <w:trHeight w:val="565"/>
        </w:trPr>
        <w:tc>
          <w:tcPr>
            <w:tcW w:w="769" w:type="dxa"/>
            <w:vMerge/>
            <w:tcBorders>
              <w:top w:val="single" w:sz="4" w:space="0" w:color="auto"/>
              <w:left w:val="single" w:sz="4" w:space="0" w:color="auto"/>
              <w:bottom w:val="single" w:sz="4" w:space="0" w:color="auto"/>
              <w:right w:val="single" w:sz="4" w:space="0" w:color="auto"/>
            </w:tcBorders>
            <w:vAlign w:val="center"/>
            <w:hideMark/>
          </w:tcPr>
          <w:p w:rsidR="007C0AFD" w:rsidRPr="007C0AFD" w:rsidRDefault="007C0AFD" w:rsidP="007C0AFD">
            <w:pPr>
              <w:spacing w:after="0"/>
              <w:jc w:val="left"/>
              <w:rPr>
                <w:color w:val="000000"/>
                <w:sz w:val="20"/>
                <w:szCs w:val="20"/>
              </w:rPr>
            </w:pPr>
          </w:p>
        </w:tc>
        <w:tc>
          <w:tcPr>
            <w:tcW w:w="4208" w:type="dxa"/>
            <w:vMerge/>
            <w:tcBorders>
              <w:top w:val="single" w:sz="4" w:space="0" w:color="auto"/>
              <w:left w:val="single" w:sz="4" w:space="0" w:color="auto"/>
              <w:bottom w:val="single" w:sz="4" w:space="0" w:color="auto"/>
              <w:right w:val="single" w:sz="4" w:space="0" w:color="auto"/>
            </w:tcBorders>
            <w:vAlign w:val="center"/>
            <w:hideMark/>
          </w:tcPr>
          <w:p w:rsidR="007C0AFD" w:rsidRPr="007C0AFD" w:rsidRDefault="007C0AFD" w:rsidP="007C0AFD">
            <w:pPr>
              <w:spacing w:after="0"/>
              <w:jc w:val="left"/>
              <w:rPr>
                <w:color w:val="000000"/>
                <w:sz w:val="20"/>
                <w:szCs w:val="20"/>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C0AFD" w:rsidRPr="007C0AFD" w:rsidRDefault="007C0AFD" w:rsidP="007C0AFD">
            <w:pPr>
              <w:spacing w:after="0"/>
              <w:jc w:val="left"/>
              <w:rPr>
                <w:color w:val="000000"/>
                <w:sz w:val="20"/>
                <w:szCs w:val="2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7C0AFD" w:rsidRPr="007C0AFD" w:rsidRDefault="007C0AFD" w:rsidP="007C0AFD">
            <w:pPr>
              <w:spacing w:after="0"/>
              <w:jc w:val="left"/>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0AFD" w:rsidRPr="007C0AFD" w:rsidRDefault="007C0AFD" w:rsidP="007C0AFD">
            <w:pPr>
              <w:spacing w:after="0"/>
              <w:jc w:val="left"/>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C0AFD" w:rsidRPr="007C0AFD" w:rsidRDefault="007C0AFD" w:rsidP="007C0AFD">
            <w:pPr>
              <w:spacing w:after="0"/>
              <w:jc w:val="left"/>
              <w:rPr>
                <w:color w:val="000000"/>
                <w:sz w:val="20"/>
                <w:szCs w:val="20"/>
              </w:rPr>
            </w:pPr>
          </w:p>
        </w:tc>
      </w:tr>
      <w:tr w:rsidR="007C0AFD" w:rsidRPr="007C0AFD" w:rsidTr="007C0AFD">
        <w:trPr>
          <w:trHeight w:val="420"/>
        </w:trPr>
        <w:tc>
          <w:tcPr>
            <w:tcW w:w="76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C0AFD" w:rsidRPr="007C0AFD" w:rsidRDefault="007C0AFD" w:rsidP="007C0AFD">
            <w:pPr>
              <w:spacing w:after="0"/>
              <w:jc w:val="center"/>
              <w:rPr>
                <w:b/>
                <w:bCs/>
                <w:i/>
                <w:iCs/>
                <w:color w:val="000000"/>
                <w:sz w:val="20"/>
                <w:szCs w:val="20"/>
              </w:rPr>
            </w:pPr>
            <w:r w:rsidRPr="007C0AFD">
              <w:rPr>
                <w:b/>
                <w:bCs/>
                <w:i/>
                <w:iCs/>
                <w:color w:val="000000"/>
                <w:sz w:val="20"/>
                <w:szCs w:val="20"/>
              </w:rPr>
              <w:t>1.</w:t>
            </w:r>
          </w:p>
        </w:tc>
        <w:tc>
          <w:tcPr>
            <w:tcW w:w="4208" w:type="dxa"/>
            <w:tcBorders>
              <w:top w:val="single" w:sz="4" w:space="0" w:color="auto"/>
              <w:left w:val="nil"/>
              <w:bottom w:val="single" w:sz="4" w:space="0" w:color="auto"/>
              <w:right w:val="nil"/>
            </w:tcBorders>
            <w:shd w:val="clear" w:color="000000" w:fill="DAEEF3"/>
            <w:vAlign w:val="center"/>
            <w:hideMark/>
          </w:tcPr>
          <w:p w:rsidR="007C0AFD" w:rsidRPr="007C0AFD" w:rsidRDefault="007C0AFD" w:rsidP="007C0AFD">
            <w:pPr>
              <w:spacing w:after="0"/>
              <w:jc w:val="left"/>
              <w:rPr>
                <w:b/>
                <w:bCs/>
                <w:color w:val="000000"/>
                <w:sz w:val="20"/>
                <w:szCs w:val="20"/>
              </w:rPr>
            </w:pPr>
            <w:r w:rsidRPr="007C0AFD">
              <w:rPr>
                <w:b/>
                <w:bCs/>
                <w:color w:val="000000"/>
                <w:sz w:val="20"/>
                <w:szCs w:val="20"/>
              </w:rPr>
              <w:t xml:space="preserve">Работы </w:t>
            </w:r>
            <w:r w:rsidRPr="007C0AFD">
              <w:rPr>
                <w:b/>
                <w:bCs/>
                <w:sz w:val="20"/>
                <w:szCs w:val="20"/>
              </w:rPr>
              <w:t>(подкритерий «стоимость работ 80%)</w:t>
            </w:r>
          </w:p>
        </w:tc>
        <w:tc>
          <w:tcPr>
            <w:tcW w:w="920" w:type="dxa"/>
            <w:tcBorders>
              <w:top w:val="single" w:sz="4" w:space="0" w:color="auto"/>
              <w:left w:val="single" w:sz="4" w:space="0" w:color="auto"/>
              <w:bottom w:val="single" w:sz="4" w:space="0" w:color="auto"/>
              <w:right w:val="nil"/>
            </w:tcBorders>
            <w:shd w:val="clear" w:color="000000" w:fill="DAEEF3"/>
            <w:vAlign w:val="center"/>
            <w:hideMark/>
          </w:tcPr>
          <w:p w:rsidR="007C0AFD" w:rsidRPr="007C0AFD" w:rsidRDefault="007C0AFD" w:rsidP="007C0AFD">
            <w:pPr>
              <w:spacing w:after="0"/>
              <w:jc w:val="center"/>
              <w:rPr>
                <w:color w:val="000000"/>
                <w:sz w:val="20"/>
                <w:szCs w:val="20"/>
              </w:rPr>
            </w:pPr>
            <w:r w:rsidRPr="007C0AFD">
              <w:rPr>
                <w:color w:val="000000"/>
                <w:sz w:val="20"/>
                <w:szCs w:val="20"/>
              </w:rPr>
              <w:t> </w:t>
            </w:r>
          </w:p>
        </w:tc>
        <w:tc>
          <w:tcPr>
            <w:tcW w:w="1206"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7C0AFD" w:rsidRPr="007C0AFD" w:rsidRDefault="007C0AFD" w:rsidP="007C0AFD">
            <w:pPr>
              <w:spacing w:after="0"/>
              <w:jc w:val="center"/>
              <w:rPr>
                <w:color w:val="000000"/>
                <w:sz w:val="20"/>
                <w:szCs w:val="20"/>
              </w:rPr>
            </w:pPr>
            <w:r w:rsidRPr="007C0AFD">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000000" w:fill="DAEEF3"/>
            <w:vAlign w:val="center"/>
            <w:hideMark/>
          </w:tcPr>
          <w:p w:rsidR="007C0AFD" w:rsidRPr="007C0AFD" w:rsidRDefault="007C0AFD" w:rsidP="007C0AFD">
            <w:pPr>
              <w:spacing w:after="0"/>
              <w:jc w:val="center"/>
              <w:rPr>
                <w:color w:val="000000"/>
                <w:sz w:val="20"/>
                <w:szCs w:val="20"/>
              </w:rPr>
            </w:pPr>
            <w:r w:rsidRPr="007C0AFD">
              <w:rPr>
                <w:color w:val="000000"/>
                <w:sz w:val="20"/>
                <w:szCs w:val="20"/>
              </w:rPr>
              <w:t> </w:t>
            </w:r>
          </w:p>
        </w:tc>
        <w:tc>
          <w:tcPr>
            <w:tcW w:w="1842" w:type="dxa"/>
            <w:tcBorders>
              <w:top w:val="single" w:sz="4" w:space="0" w:color="auto"/>
              <w:left w:val="nil"/>
              <w:bottom w:val="single" w:sz="4" w:space="0" w:color="auto"/>
              <w:right w:val="single" w:sz="4" w:space="0" w:color="auto"/>
            </w:tcBorders>
            <w:shd w:val="clear" w:color="000000" w:fill="DAEEF3"/>
            <w:vAlign w:val="center"/>
          </w:tcPr>
          <w:p w:rsidR="007C0AFD" w:rsidRPr="007C0AFD" w:rsidRDefault="007C0AFD" w:rsidP="007C0AFD">
            <w:pPr>
              <w:spacing w:after="0"/>
              <w:jc w:val="center"/>
              <w:rPr>
                <w:b/>
                <w:bCs/>
                <w:color w:val="000000"/>
                <w:sz w:val="20"/>
                <w:szCs w:val="20"/>
              </w:rPr>
            </w:pPr>
          </w:p>
        </w:tc>
      </w:tr>
      <w:tr w:rsidR="007C0AFD" w:rsidRPr="007C0AFD" w:rsidTr="007C0AFD">
        <w:trPr>
          <w:trHeight w:val="75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1.1.</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sz w:val="20"/>
                <w:szCs w:val="20"/>
              </w:rPr>
            </w:pPr>
            <w:r w:rsidRPr="007C0AFD">
              <w:rPr>
                <w:sz w:val="20"/>
                <w:szCs w:val="20"/>
              </w:rPr>
              <w:t xml:space="preserve">Разработка рабочей документации, обследование МКД, замер радиосигнала для выбора места установки </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proofErr w:type="spellStart"/>
            <w:proofErr w:type="gramStart"/>
            <w:r w:rsidRPr="007C0AFD">
              <w:rPr>
                <w:i/>
                <w:iCs/>
                <w:color w:val="000000"/>
                <w:sz w:val="20"/>
                <w:szCs w:val="20"/>
              </w:rPr>
              <w:t>шт</w:t>
            </w:r>
            <w:proofErr w:type="spellEnd"/>
            <w:proofErr w:type="gramEnd"/>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75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1.2.</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sz w:val="20"/>
                <w:szCs w:val="20"/>
              </w:rPr>
            </w:pPr>
            <w:r w:rsidRPr="007C0AFD">
              <w:rPr>
                <w:sz w:val="20"/>
                <w:szCs w:val="20"/>
              </w:rPr>
              <w:t>Монтаж шкафа УСПД (устройство сбора и передачи данных) без RF-модема с подключением к электрической сети</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proofErr w:type="spellStart"/>
            <w:proofErr w:type="gramStart"/>
            <w:r w:rsidRPr="007C0AFD">
              <w:rPr>
                <w:i/>
                <w:iCs/>
                <w:color w:val="000000"/>
                <w:sz w:val="20"/>
                <w:szCs w:val="20"/>
              </w:rPr>
              <w:t>шт</w:t>
            </w:r>
            <w:proofErr w:type="spellEnd"/>
            <w:proofErr w:type="gramEnd"/>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1.3.</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Настройка УСПД (устройство сбора и передачи данных)</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proofErr w:type="spellStart"/>
            <w:proofErr w:type="gramStart"/>
            <w:r w:rsidRPr="007C0AFD">
              <w:rPr>
                <w:i/>
                <w:iCs/>
                <w:color w:val="000000"/>
                <w:sz w:val="20"/>
                <w:szCs w:val="20"/>
              </w:rPr>
              <w:t>шт</w:t>
            </w:r>
            <w:proofErr w:type="spellEnd"/>
            <w:proofErr w:type="gramEnd"/>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1.4.</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Монтаж кабеля ВВГ- 3х1,5</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м</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7,00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1.5.</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 xml:space="preserve">Монтаж кабеля UTP "витая пара" в </w:t>
            </w:r>
            <w:proofErr w:type="spellStart"/>
            <w:r w:rsidRPr="007C0AFD">
              <w:rPr>
                <w:color w:val="000000"/>
                <w:sz w:val="20"/>
                <w:szCs w:val="20"/>
              </w:rPr>
              <w:t>гофротрубе</w:t>
            </w:r>
            <w:proofErr w:type="spellEnd"/>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м</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200,00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1.6.</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Пробивка отверстий межэтажных</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proofErr w:type="spellStart"/>
            <w:proofErr w:type="gramStart"/>
            <w:r w:rsidRPr="007C0AFD">
              <w:rPr>
                <w:i/>
                <w:iCs/>
                <w:color w:val="000000"/>
                <w:sz w:val="20"/>
                <w:szCs w:val="20"/>
              </w:rPr>
              <w:t>шт</w:t>
            </w:r>
            <w:proofErr w:type="spellEnd"/>
            <w:proofErr w:type="gramEnd"/>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26,00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75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1.7.</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 xml:space="preserve">Установка </w:t>
            </w:r>
            <w:proofErr w:type="gramStart"/>
            <w:r w:rsidRPr="007C0AFD">
              <w:rPr>
                <w:color w:val="000000"/>
                <w:sz w:val="20"/>
                <w:szCs w:val="20"/>
              </w:rPr>
              <w:t>блока коммутации приемников/ передатчиков сигнала</w:t>
            </w:r>
            <w:proofErr w:type="gramEnd"/>
            <w:r w:rsidRPr="007C0AFD">
              <w:rPr>
                <w:color w:val="000000"/>
                <w:sz w:val="20"/>
                <w:szCs w:val="20"/>
              </w:rPr>
              <w:t xml:space="preserve"> RS-485 (</w:t>
            </w:r>
            <w:proofErr w:type="spellStart"/>
            <w:r w:rsidRPr="007C0AFD">
              <w:rPr>
                <w:color w:val="000000"/>
                <w:sz w:val="20"/>
                <w:szCs w:val="20"/>
              </w:rPr>
              <w:t>разветвительной</w:t>
            </w:r>
            <w:proofErr w:type="spellEnd"/>
            <w:r w:rsidRPr="007C0AFD">
              <w:rPr>
                <w:color w:val="000000"/>
                <w:sz w:val="20"/>
                <w:szCs w:val="20"/>
              </w:rPr>
              <w:t xml:space="preserve"> коробки RS-485)</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proofErr w:type="spellStart"/>
            <w:proofErr w:type="gramStart"/>
            <w:r w:rsidRPr="007C0AFD">
              <w:rPr>
                <w:i/>
                <w:iCs/>
                <w:color w:val="000000"/>
                <w:sz w:val="20"/>
                <w:szCs w:val="20"/>
              </w:rPr>
              <w:t>шт</w:t>
            </w:r>
            <w:proofErr w:type="spellEnd"/>
            <w:proofErr w:type="gramEnd"/>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1.8.</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Заделка отверстий, гнезд и боро</w:t>
            </w:r>
            <w:proofErr w:type="gramStart"/>
            <w:r w:rsidRPr="007C0AFD">
              <w:rPr>
                <w:color w:val="000000"/>
                <w:sz w:val="20"/>
                <w:szCs w:val="20"/>
              </w:rPr>
              <w:t>зд в ст</w:t>
            </w:r>
            <w:proofErr w:type="gramEnd"/>
            <w:r w:rsidRPr="007C0AFD">
              <w:rPr>
                <w:color w:val="000000"/>
                <w:sz w:val="20"/>
                <w:szCs w:val="20"/>
              </w:rPr>
              <w:t>енах и перегородках</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proofErr w:type="spellStart"/>
            <w:proofErr w:type="gramStart"/>
            <w:r w:rsidRPr="007C0AFD">
              <w:rPr>
                <w:i/>
                <w:iCs/>
                <w:color w:val="000000"/>
                <w:sz w:val="20"/>
                <w:szCs w:val="20"/>
              </w:rPr>
              <w:t>шт</w:t>
            </w:r>
            <w:proofErr w:type="spellEnd"/>
            <w:proofErr w:type="gramEnd"/>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26,00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75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1.9.</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 xml:space="preserve">Монтаж </w:t>
            </w:r>
            <w:proofErr w:type="spellStart"/>
            <w:r w:rsidRPr="007C0AFD">
              <w:rPr>
                <w:color w:val="000000"/>
                <w:sz w:val="20"/>
                <w:szCs w:val="20"/>
              </w:rPr>
              <w:t>гофротрубы</w:t>
            </w:r>
            <w:proofErr w:type="spellEnd"/>
            <w:r w:rsidRPr="007C0AFD">
              <w:rPr>
                <w:color w:val="000000"/>
                <w:sz w:val="20"/>
                <w:szCs w:val="20"/>
              </w:rPr>
              <w:t xml:space="preserve"> 20 мм по кирпичным и бетонным основаниям</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м</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207,00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420"/>
        </w:trPr>
        <w:tc>
          <w:tcPr>
            <w:tcW w:w="769" w:type="dxa"/>
            <w:tcBorders>
              <w:top w:val="nil"/>
              <w:left w:val="single" w:sz="4" w:space="0" w:color="auto"/>
              <w:bottom w:val="single" w:sz="4" w:space="0" w:color="auto"/>
              <w:right w:val="single" w:sz="4" w:space="0" w:color="auto"/>
            </w:tcBorders>
            <w:shd w:val="clear" w:color="000000" w:fill="DAEEF3"/>
            <w:noWrap/>
            <w:vAlign w:val="center"/>
            <w:hideMark/>
          </w:tcPr>
          <w:p w:rsidR="007C0AFD" w:rsidRPr="007C0AFD" w:rsidRDefault="007C0AFD" w:rsidP="007C0AFD">
            <w:pPr>
              <w:spacing w:after="0"/>
              <w:jc w:val="center"/>
              <w:rPr>
                <w:b/>
                <w:bCs/>
                <w:i/>
                <w:iCs/>
                <w:color w:val="000000"/>
                <w:sz w:val="20"/>
                <w:szCs w:val="20"/>
              </w:rPr>
            </w:pPr>
            <w:r w:rsidRPr="007C0AFD">
              <w:rPr>
                <w:b/>
                <w:bCs/>
                <w:i/>
                <w:iCs/>
                <w:color w:val="000000"/>
                <w:sz w:val="20"/>
                <w:szCs w:val="20"/>
              </w:rPr>
              <w:t>2.</w:t>
            </w:r>
          </w:p>
        </w:tc>
        <w:tc>
          <w:tcPr>
            <w:tcW w:w="4208" w:type="dxa"/>
            <w:tcBorders>
              <w:top w:val="nil"/>
              <w:left w:val="nil"/>
              <w:bottom w:val="single" w:sz="4" w:space="0" w:color="auto"/>
              <w:right w:val="nil"/>
            </w:tcBorders>
            <w:shd w:val="clear" w:color="000000" w:fill="DAEEF3"/>
            <w:vAlign w:val="center"/>
            <w:hideMark/>
          </w:tcPr>
          <w:p w:rsidR="007C0AFD" w:rsidRPr="007C0AFD" w:rsidRDefault="007C0AFD" w:rsidP="007C0AFD">
            <w:pPr>
              <w:spacing w:after="0"/>
              <w:jc w:val="left"/>
              <w:rPr>
                <w:b/>
                <w:bCs/>
                <w:color w:val="000000"/>
                <w:sz w:val="20"/>
                <w:szCs w:val="20"/>
              </w:rPr>
            </w:pPr>
            <w:r w:rsidRPr="007C0AFD">
              <w:rPr>
                <w:b/>
                <w:bCs/>
                <w:color w:val="000000"/>
                <w:sz w:val="20"/>
                <w:szCs w:val="20"/>
              </w:rPr>
              <w:t xml:space="preserve">Материалы </w:t>
            </w:r>
            <w:r w:rsidRPr="007C0AFD">
              <w:rPr>
                <w:b/>
                <w:bCs/>
                <w:sz w:val="20"/>
                <w:szCs w:val="20"/>
              </w:rPr>
              <w:t>(подкритерий стоимость материалов 20%)</w:t>
            </w:r>
          </w:p>
        </w:tc>
        <w:tc>
          <w:tcPr>
            <w:tcW w:w="920" w:type="dxa"/>
            <w:tcBorders>
              <w:top w:val="nil"/>
              <w:left w:val="single" w:sz="4" w:space="0" w:color="auto"/>
              <w:bottom w:val="single" w:sz="4" w:space="0" w:color="auto"/>
              <w:right w:val="nil"/>
            </w:tcBorders>
            <w:shd w:val="clear" w:color="000000" w:fill="DAEEF3"/>
            <w:vAlign w:val="center"/>
            <w:hideMark/>
          </w:tcPr>
          <w:p w:rsidR="007C0AFD" w:rsidRPr="007C0AFD" w:rsidRDefault="007C0AFD" w:rsidP="007C0AFD">
            <w:pPr>
              <w:spacing w:after="0"/>
              <w:jc w:val="center"/>
              <w:rPr>
                <w:color w:val="000000"/>
                <w:sz w:val="20"/>
                <w:szCs w:val="20"/>
              </w:rPr>
            </w:pPr>
            <w:r w:rsidRPr="007C0AFD">
              <w:rPr>
                <w:color w:val="000000"/>
                <w:sz w:val="20"/>
                <w:szCs w:val="20"/>
              </w:rPr>
              <w:t> </w:t>
            </w:r>
          </w:p>
        </w:tc>
        <w:tc>
          <w:tcPr>
            <w:tcW w:w="1206" w:type="dxa"/>
            <w:tcBorders>
              <w:top w:val="nil"/>
              <w:left w:val="single" w:sz="4" w:space="0" w:color="auto"/>
              <w:bottom w:val="single" w:sz="4" w:space="0" w:color="auto"/>
              <w:right w:val="single" w:sz="4" w:space="0" w:color="auto"/>
            </w:tcBorders>
            <w:shd w:val="clear" w:color="000000" w:fill="DAEEF3"/>
            <w:vAlign w:val="center"/>
            <w:hideMark/>
          </w:tcPr>
          <w:p w:rsidR="007C0AFD" w:rsidRPr="007C0AFD" w:rsidRDefault="007C0AFD" w:rsidP="007C0AFD">
            <w:pPr>
              <w:spacing w:after="0"/>
              <w:jc w:val="center"/>
              <w:rPr>
                <w:color w:val="000000"/>
                <w:sz w:val="20"/>
                <w:szCs w:val="20"/>
              </w:rPr>
            </w:pPr>
            <w:r w:rsidRPr="007C0AFD">
              <w:rPr>
                <w:color w:val="000000"/>
                <w:sz w:val="20"/>
                <w:szCs w:val="20"/>
              </w:rPr>
              <w:t> </w:t>
            </w:r>
          </w:p>
        </w:tc>
        <w:tc>
          <w:tcPr>
            <w:tcW w:w="1276" w:type="dxa"/>
            <w:tcBorders>
              <w:top w:val="nil"/>
              <w:left w:val="nil"/>
              <w:bottom w:val="single" w:sz="4" w:space="0" w:color="auto"/>
              <w:right w:val="single" w:sz="4" w:space="0" w:color="auto"/>
            </w:tcBorders>
            <w:shd w:val="clear" w:color="000000" w:fill="DAEEF3"/>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000000" w:fill="DAEEF3"/>
            <w:vAlign w:val="center"/>
          </w:tcPr>
          <w:p w:rsidR="007C0AFD" w:rsidRPr="007C0AFD" w:rsidRDefault="007C0AFD" w:rsidP="007C0AFD">
            <w:pPr>
              <w:spacing w:after="0"/>
              <w:jc w:val="center"/>
              <w:rPr>
                <w:b/>
                <w:bCs/>
                <w:color w:val="000000"/>
                <w:sz w:val="20"/>
                <w:szCs w:val="20"/>
              </w:rPr>
            </w:pPr>
          </w:p>
        </w:tc>
      </w:tr>
      <w:tr w:rsidR="007C0AFD" w:rsidRPr="007C0AFD" w:rsidTr="007C0AFD">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2.1.</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Кабель ВВГ 3х1,5</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м</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7,00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2.2.</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proofErr w:type="gramStart"/>
            <w:r w:rsidRPr="007C0AFD">
              <w:rPr>
                <w:color w:val="000000"/>
                <w:sz w:val="20"/>
                <w:szCs w:val="20"/>
              </w:rPr>
              <w:t>Труба</w:t>
            </w:r>
            <w:proofErr w:type="gramEnd"/>
            <w:r w:rsidRPr="007C0AFD">
              <w:rPr>
                <w:color w:val="000000"/>
                <w:sz w:val="20"/>
                <w:szCs w:val="20"/>
              </w:rPr>
              <w:t xml:space="preserve"> гофрированная из ПВХ 20 мм</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м</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207,00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2.3.</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Клипса для трубы 20 мм</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proofErr w:type="spellStart"/>
            <w:proofErr w:type="gramStart"/>
            <w:r w:rsidRPr="007C0AFD">
              <w:rPr>
                <w:i/>
                <w:iCs/>
                <w:color w:val="000000"/>
                <w:sz w:val="20"/>
                <w:szCs w:val="20"/>
              </w:rPr>
              <w:t>шт</w:t>
            </w:r>
            <w:proofErr w:type="spellEnd"/>
            <w:proofErr w:type="gramEnd"/>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207,00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2.4.</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Хомут нейлоновый 4х200 мм</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proofErr w:type="spellStart"/>
            <w:proofErr w:type="gramStart"/>
            <w:r w:rsidRPr="007C0AFD">
              <w:rPr>
                <w:i/>
                <w:iCs/>
                <w:color w:val="000000"/>
                <w:sz w:val="20"/>
                <w:szCs w:val="20"/>
              </w:rPr>
              <w:t>шт</w:t>
            </w:r>
            <w:proofErr w:type="spellEnd"/>
            <w:proofErr w:type="gramEnd"/>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50,00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2.5.</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Дюбель гвоздь 6х40 мм</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proofErr w:type="spellStart"/>
            <w:proofErr w:type="gramStart"/>
            <w:r w:rsidRPr="007C0AFD">
              <w:rPr>
                <w:i/>
                <w:iCs/>
                <w:color w:val="000000"/>
                <w:sz w:val="20"/>
                <w:szCs w:val="20"/>
              </w:rPr>
              <w:t>шт</w:t>
            </w:r>
            <w:proofErr w:type="spellEnd"/>
            <w:proofErr w:type="gramEnd"/>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207,00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2.6.</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Кабель UTP "витая пара"</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м</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200,00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75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2.7.</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Блок коммутации приемников/ передатчиков сигнала RS-485 (</w:t>
            </w:r>
            <w:proofErr w:type="spellStart"/>
            <w:r w:rsidRPr="007C0AFD">
              <w:rPr>
                <w:color w:val="000000"/>
                <w:sz w:val="20"/>
                <w:szCs w:val="20"/>
              </w:rPr>
              <w:t>разветвительная</w:t>
            </w:r>
            <w:proofErr w:type="spellEnd"/>
            <w:r w:rsidRPr="007C0AFD">
              <w:rPr>
                <w:color w:val="000000"/>
                <w:sz w:val="20"/>
                <w:szCs w:val="20"/>
              </w:rPr>
              <w:t xml:space="preserve"> коробка RS-485)</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i/>
                <w:iCs/>
                <w:color w:val="000000"/>
                <w:sz w:val="20"/>
                <w:szCs w:val="20"/>
              </w:rPr>
            </w:pPr>
            <w:proofErr w:type="spellStart"/>
            <w:proofErr w:type="gramStart"/>
            <w:r w:rsidRPr="007C0AFD">
              <w:rPr>
                <w:i/>
                <w:iCs/>
                <w:color w:val="000000"/>
                <w:sz w:val="20"/>
                <w:szCs w:val="20"/>
              </w:rPr>
              <w:t>шт</w:t>
            </w:r>
            <w:proofErr w:type="spellEnd"/>
            <w:proofErr w:type="gramEnd"/>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i/>
                <w:iCs/>
                <w:color w:val="000000"/>
                <w:sz w:val="20"/>
                <w:szCs w:val="20"/>
              </w:rPr>
            </w:pPr>
            <w:r w:rsidRPr="007C0AFD">
              <w:rPr>
                <w:i/>
                <w:iCs/>
                <w:color w:val="000000"/>
                <w:sz w:val="20"/>
                <w:szCs w:val="20"/>
              </w:rPr>
              <w:t>2.8.</w:t>
            </w:r>
          </w:p>
        </w:tc>
        <w:tc>
          <w:tcPr>
            <w:tcW w:w="4208" w:type="dxa"/>
            <w:tcBorders>
              <w:top w:val="nil"/>
              <w:left w:val="nil"/>
              <w:bottom w:val="single" w:sz="4" w:space="0" w:color="auto"/>
              <w:right w:val="single" w:sz="4" w:space="0" w:color="auto"/>
            </w:tcBorders>
            <w:shd w:val="clear" w:color="auto" w:fill="auto"/>
            <w:vAlign w:val="center"/>
            <w:hideMark/>
          </w:tcPr>
          <w:p w:rsidR="007C0AFD" w:rsidRPr="007C0AFD" w:rsidRDefault="007C0AFD" w:rsidP="007C0AFD">
            <w:pPr>
              <w:spacing w:after="0"/>
              <w:jc w:val="left"/>
              <w:rPr>
                <w:sz w:val="20"/>
                <w:szCs w:val="20"/>
              </w:rPr>
            </w:pPr>
            <w:r w:rsidRPr="007C0AFD">
              <w:rPr>
                <w:sz w:val="20"/>
                <w:szCs w:val="20"/>
              </w:rPr>
              <w:t>Прочие материалы (цемент, инертные материалы...)</w:t>
            </w:r>
          </w:p>
        </w:tc>
        <w:tc>
          <w:tcPr>
            <w:tcW w:w="920" w:type="dxa"/>
            <w:tcBorders>
              <w:top w:val="nil"/>
              <w:left w:val="nil"/>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i/>
                <w:iCs/>
                <w:sz w:val="20"/>
                <w:szCs w:val="20"/>
              </w:rPr>
            </w:pPr>
            <w:proofErr w:type="spellStart"/>
            <w:proofErr w:type="gramStart"/>
            <w:r w:rsidRPr="007C0AFD">
              <w:rPr>
                <w:i/>
                <w:iCs/>
                <w:sz w:val="20"/>
                <w:szCs w:val="20"/>
              </w:rPr>
              <w:t>шт</w:t>
            </w:r>
            <w:proofErr w:type="spellEnd"/>
            <w:proofErr w:type="gramEnd"/>
          </w:p>
        </w:tc>
        <w:tc>
          <w:tcPr>
            <w:tcW w:w="1206" w:type="dxa"/>
            <w:tcBorders>
              <w:top w:val="nil"/>
              <w:left w:val="nil"/>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510"/>
        </w:trPr>
        <w:tc>
          <w:tcPr>
            <w:tcW w:w="4977" w:type="dxa"/>
            <w:gridSpan w:val="2"/>
            <w:tcBorders>
              <w:top w:val="single" w:sz="4" w:space="0" w:color="auto"/>
              <w:left w:val="single" w:sz="4" w:space="0" w:color="auto"/>
              <w:bottom w:val="single" w:sz="4" w:space="0" w:color="auto"/>
              <w:right w:val="single" w:sz="4" w:space="0" w:color="000000"/>
            </w:tcBorders>
            <w:shd w:val="clear" w:color="000000" w:fill="E4DFEC"/>
            <w:noWrap/>
            <w:vAlign w:val="center"/>
            <w:hideMark/>
          </w:tcPr>
          <w:p w:rsidR="007C0AFD" w:rsidRPr="007C0AFD" w:rsidRDefault="007C0AFD" w:rsidP="007C0AFD">
            <w:pPr>
              <w:spacing w:after="0"/>
              <w:jc w:val="center"/>
              <w:rPr>
                <w:b/>
                <w:bCs/>
                <w:color w:val="000000"/>
                <w:sz w:val="20"/>
                <w:szCs w:val="20"/>
              </w:rPr>
            </w:pPr>
            <w:r w:rsidRPr="007C0AFD">
              <w:rPr>
                <w:b/>
                <w:bCs/>
                <w:color w:val="000000"/>
                <w:sz w:val="20"/>
                <w:szCs w:val="20"/>
              </w:rPr>
              <w:lastRenderedPageBreak/>
              <w:t xml:space="preserve">Всего расходы </w:t>
            </w:r>
          </w:p>
        </w:tc>
        <w:tc>
          <w:tcPr>
            <w:tcW w:w="920" w:type="dxa"/>
            <w:tcBorders>
              <w:top w:val="nil"/>
              <w:left w:val="nil"/>
              <w:bottom w:val="single" w:sz="4" w:space="0" w:color="auto"/>
              <w:right w:val="single" w:sz="4" w:space="0" w:color="auto"/>
            </w:tcBorders>
            <w:shd w:val="clear" w:color="000000" w:fill="E4DFEC"/>
            <w:noWrap/>
            <w:vAlign w:val="center"/>
            <w:hideMark/>
          </w:tcPr>
          <w:p w:rsidR="007C0AFD" w:rsidRPr="007C0AFD" w:rsidRDefault="007C0AFD" w:rsidP="007C0AFD">
            <w:pPr>
              <w:spacing w:after="0"/>
              <w:jc w:val="center"/>
              <w:rPr>
                <w:color w:val="000000"/>
                <w:sz w:val="20"/>
                <w:szCs w:val="20"/>
              </w:rPr>
            </w:pPr>
            <w:r w:rsidRPr="007C0AFD">
              <w:rPr>
                <w:color w:val="000000"/>
                <w:sz w:val="20"/>
                <w:szCs w:val="20"/>
              </w:rPr>
              <w:t>руб. без НДС</w:t>
            </w:r>
          </w:p>
        </w:tc>
        <w:tc>
          <w:tcPr>
            <w:tcW w:w="1206" w:type="dxa"/>
            <w:tcBorders>
              <w:top w:val="nil"/>
              <w:left w:val="nil"/>
              <w:bottom w:val="single" w:sz="4" w:space="0" w:color="auto"/>
              <w:right w:val="single" w:sz="4" w:space="0" w:color="auto"/>
            </w:tcBorders>
            <w:shd w:val="clear" w:color="000000" w:fill="E4DFEC"/>
            <w:vAlign w:val="center"/>
            <w:hideMark/>
          </w:tcPr>
          <w:p w:rsidR="007C0AFD" w:rsidRPr="007C0AFD" w:rsidRDefault="007C0AFD" w:rsidP="007C0AFD">
            <w:pPr>
              <w:spacing w:after="0"/>
              <w:jc w:val="center"/>
              <w:rPr>
                <w:b/>
                <w:bCs/>
                <w:color w:val="000000"/>
                <w:sz w:val="20"/>
                <w:szCs w:val="20"/>
              </w:rPr>
            </w:pPr>
            <w:r w:rsidRPr="007C0AFD">
              <w:rPr>
                <w:b/>
                <w:bCs/>
                <w:color w:val="000000"/>
                <w:sz w:val="20"/>
                <w:szCs w:val="20"/>
              </w:rPr>
              <w:t> </w:t>
            </w:r>
          </w:p>
        </w:tc>
        <w:tc>
          <w:tcPr>
            <w:tcW w:w="1276" w:type="dxa"/>
            <w:tcBorders>
              <w:top w:val="nil"/>
              <w:left w:val="nil"/>
              <w:bottom w:val="single" w:sz="4" w:space="0" w:color="auto"/>
              <w:right w:val="single" w:sz="4" w:space="0" w:color="auto"/>
            </w:tcBorders>
            <w:shd w:val="clear" w:color="000000" w:fill="E4DFEC"/>
            <w:vAlign w:val="center"/>
          </w:tcPr>
          <w:p w:rsidR="007C0AFD" w:rsidRPr="007C0AFD" w:rsidRDefault="007C0AFD" w:rsidP="007C0AFD">
            <w:pPr>
              <w:spacing w:after="0"/>
              <w:jc w:val="center"/>
              <w:rPr>
                <w:b/>
                <w:bCs/>
                <w:color w:val="000000"/>
                <w:sz w:val="20"/>
                <w:szCs w:val="20"/>
              </w:rPr>
            </w:pPr>
          </w:p>
        </w:tc>
        <w:tc>
          <w:tcPr>
            <w:tcW w:w="1842" w:type="dxa"/>
            <w:tcBorders>
              <w:top w:val="nil"/>
              <w:left w:val="nil"/>
              <w:bottom w:val="single" w:sz="4" w:space="0" w:color="auto"/>
              <w:right w:val="single" w:sz="4" w:space="0" w:color="auto"/>
            </w:tcBorders>
            <w:shd w:val="clear" w:color="000000" w:fill="E4DFEC"/>
            <w:vAlign w:val="center"/>
          </w:tcPr>
          <w:p w:rsidR="007C0AFD" w:rsidRPr="007C0AFD" w:rsidRDefault="007C0AFD" w:rsidP="007C0AFD">
            <w:pPr>
              <w:spacing w:after="0"/>
              <w:jc w:val="center"/>
              <w:rPr>
                <w:b/>
                <w:bCs/>
                <w:color w:val="000000"/>
                <w:sz w:val="20"/>
                <w:szCs w:val="20"/>
              </w:rPr>
            </w:pPr>
          </w:p>
        </w:tc>
      </w:tr>
      <w:tr w:rsidR="007C0AFD" w:rsidRPr="007C0AFD" w:rsidTr="007C0AFD">
        <w:trPr>
          <w:trHeight w:val="37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7C0AFD" w:rsidRPr="007C0AFD" w:rsidRDefault="007C0AFD" w:rsidP="007C0AFD">
            <w:pPr>
              <w:spacing w:after="0"/>
              <w:jc w:val="center"/>
              <w:rPr>
                <w:color w:val="000000"/>
                <w:sz w:val="20"/>
                <w:szCs w:val="20"/>
              </w:rPr>
            </w:pPr>
            <w:r w:rsidRPr="007C0AFD">
              <w:rPr>
                <w:color w:val="000000"/>
                <w:sz w:val="20"/>
                <w:szCs w:val="20"/>
              </w:rPr>
              <w:t> </w:t>
            </w:r>
          </w:p>
        </w:tc>
        <w:tc>
          <w:tcPr>
            <w:tcW w:w="4208" w:type="dxa"/>
            <w:tcBorders>
              <w:top w:val="nil"/>
              <w:left w:val="nil"/>
              <w:bottom w:val="single" w:sz="4" w:space="0" w:color="auto"/>
              <w:right w:val="nil"/>
            </w:tcBorders>
            <w:shd w:val="clear" w:color="auto" w:fill="auto"/>
            <w:vAlign w:val="center"/>
            <w:hideMark/>
          </w:tcPr>
          <w:p w:rsidR="007C0AFD" w:rsidRPr="007C0AFD" w:rsidRDefault="007C0AFD" w:rsidP="007C0AFD">
            <w:pPr>
              <w:spacing w:after="0"/>
              <w:jc w:val="left"/>
              <w:rPr>
                <w:color w:val="000000"/>
                <w:sz w:val="20"/>
                <w:szCs w:val="20"/>
              </w:rPr>
            </w:pPr>
            <w:r w:rsidRPr="007C0AFD">
              <w:rPr>
                <w:color w:val="000000"/>
                <w:sz w:val="20"/>
                <w:szCs w:val="20"/>
              </w:rPr>
              <w:t>НДС 20%</w:t>
            </w:r>
          </w:p>
        </w:tc>
        <w:tc>
          <w:tcPr>
            <w:tcW w:w="920" w:type="dxa"/>
            <w:tcBorders>
              <w:top w:val="nil"/>
              <w:left w:val="single" w:sz="4" w:space="0" w:color="auto"/>
              <w:bottom w:val="single" w:sz="4" w:space="0" w:color="auto"/>
              <w:right w:val="nil"/>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 </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7C0AFD" w:rsidRPr="007C0AFD" w:rsidRDefault="007C0AFD" w:rsidP="007C0AFD">
            <w:pPr>
              <w:spacing w:after="0"/>
              <w:jc w:val="center"/>
              <w:rPr>
                <w:color w:val="000000"/>
                <w:sz w:val="20"/>
                <w:szCs w:val="20"/>
              </w:rPr>
            </w:pPr>
            <w:r w:rsidRPr="007C0AFD">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7C0AFD" w:rsidRPr="007C0AFD" w:rsidRDefault="007C0AFD" w:rsidP="007C0AFD">
            <w:pPr>
              <w:spacing w:after="0"/>
              <w:jc w:val="center"/>
              <w:rPr>
                <w:color w:val="000000"/>
                <w:sz w:val="20"/>
                <w:szCs w:val="20"/>
              </w:rPr>
            </w:pPr>
          </w:p>
        </w:tc>
      </w:tr>
      <w:tr w:rsidR="007C0AFD" w:rsidRPr="007C0AFD" w:rsidTr="007C0AFD">
        <w:trPr>
          <w:trHeight w:val="611"/>
        </w:trPr>
        <w:tc>
          <w:tcPr>
            <w:tcW w:w="4977" w:type="dxa"/>
            <w:gridSpan w:val="2"/>
            <w:tcBorders>
              <w:top w:val="single" w:sz="4" w:space="0" w:color="auto"/>
              <w:left w:val="single" w:sz="4" w:space="0" w:color="auto"/>
              <w:bottom w:val="single" w:sz="4" w:space="0" w:color="auto"/>
              <w:right w:val="single" w:sz="4" w:space="0" w:color="000000"/>
            </w:tcBorders>
            <w:shd w:val="clear" w:color="000000" w:fill="FCD5B4"/>
            <w:vAlign w:val="center"/>
            <w:hideMark/>
          </w:tcPr>
          <w:p w:rsidR="007C0AFD" w:rsidRPr="007C0AFD" w:rsidRDefault="007C0AFD" w:rsidP="007C0AFD">
            <w:pPr>
              <w:spacing w:after="0"/>
              <w:jc w:val="center"/>
              <w:rPr>
                <w:b/>
                <w:bCs/>
                <w:color w:val="000000"/>
                <w:sz w:val="20"/>
                <w:szCs w:val="20"/>
              </w:rPr>
            </w:pPr>
            <w:r w:rsidRPr="007C0AFD">
              <w:rPr>
                <w:b/>
                <w:bCs/>
                <w:color w:val="000000"/>
                <w:sz w:val="20"/>
                <w:szCs w:val="20"/>
              </w:rPr>
              <w:t>ИТОГО стоимость установки                                           1 шкафа УСПД</w:t>
            </w:r>
          </w:p>
        </w:tc>
        <w:tc>
          <w:tcPr>
            <w:tcW w:w="920" w:type="dxa"/>
            <w:tcBorders>
              <w:top w:val="nil"/>
              <w:left w:val="nil"/>
              <w:bottom w:val="single" w:sz="4" w:space="0" w:color="auto"/>
              <w:right w:val="single" w:sz="4" w:space="0" w:color="auto"/>
            </w:tcBorders>
            <w:shd w:val="clear" w:color="000000" w:fill="FCD5B4"/>
            <w:noWrap/>
            <w:vAlign w:val="center"/>
            <w:hideMark/>
          </w:tcPr>
          <w:p w:rsidR="007C0AFD" w:rsidRPr="007C0AFD" w:rsidRDefault="007C0AFD" w:rsidP="007C0AFD">
            <w:pPr>
              <w:spacing w:after="0"/>
              <w:jc w:val="center"/>
              <w:rPr>
                <w:color w:val="000000"/>
                <w:sz w:val="20"/>
                <w:szCs w:val="20"/>
              </w:rPr>
            </w:pPr>
            <w:r w:rsidRPr="007C0AFD">
              <w:rPr>
                <w:color w:val="000000"/>
                <w:sz w:val="20"/>
                <w:szCs w:val="20"/>
              </w:rPr>
              <w:t>руб. с НДС</w:t>
            </w:r>
          </w:p>
        </w:tc>
        <w:tc>
          <w:tcPr>
            <w:tcW w:w="1206" w:type="dxa"/>
            <w:tcBorders>
              <w:top w:val="nil"/>
              <w:left w:val="nil"/>
              <w:bottom w:val="single" w:sz="4" w:space="0" w:color="auto"/>
              <w:right w:val="single" w:sz="4" w:space="0" w:color="auto"/>
            </w:tcBorders>
            <w:shd w:val="clear" w:color="000000" w:fill="FCD5B4"/>
            <w:vAlign w:val="center"/>
            <w:hideMark/>
          </w:tcPr>
          <w:p w:rsidR="007C0AFD" w:rsidRPr="007C0AFD" w:rsidRDefault="007C0AFD" w:rsidP="007C0AFD">
            <w:pPr>
              <w:spacing w:after="0"/>
              <w:jc w:val="center"/>
              <w:rPr>
                <w:b/>
                <w:bCs/>
                <w:color w:val="000000"/>
                <w:sz w:val="20"/>
                <w:szCs w:val="20"/>
              </w:rPr>
            </w:pPr>
            <w:r w:rsidRPr="007C0AFD">
              <w:rPr>
                <w:b/>
                <w:bCs/>
                <w:color w:val="000000"/>
                <w:sz w:val="20"/>
                <w:szCs w:val="20"/>
              </w:rPr>
              <w:t> </w:t>
            </w:r>
          </w:p>
        </w:tc>
        <w:tc>
          <w:tcPr>
            <w:tcW w:w="1276" w:type="dxa"/>
            <w:tcBorders>
              <w:top w:val="nil"/>
              <w:left w:val="nil"/>
              <w:bottom w:val="single" w:sz="4" w:space="0" w:color="auto"/>
              <w:right w:val="single" w:sz="4" w:space="0" w:color="auto"/>
            </w:tcBorders>
            <w:shd w:val="clear" w:color="000000" w:fill="FCD5B4"/>
            <w:vAlign w:val="center"/>
          </w:tcPr>
          <w:p w:rsidR="007C0AFD" w:rsidRPr="007C0AFD" w:rsidRDefault="007C0AFD" w:rsidP="007C0AFD">
            <w:pPr>
              <w:spacing w:after="0"/>
              <w:jc w:val="center"/>
              <w:rPr>
                <w:b/>
                <w:bCs/>
                <w:color w:val="000000"/>
                <w:sz w:val="20"/>
                <w:szCs w:val="20"/>
              </w:rPr>
            </w:pPr>
          </w:p>
        </w:tc>
        <w:tc>
          <w:tcPr>
            <w:tcW w:w="1842" w:type="dxa"/>
            <w:tcBorders>
              <w:top w:val="nil"/>
              <w:left w:val="nil"/>
              <w:bottom w:val="single" w:sz="4" w:space="0" w:color="auto"/>
              <w:right w:val="single" w:sz="4" w:space="0" w:color="auto"/>
            </w:tcBorders>
            <w:shd w:val="clear" w:color="000000" w:fill="FCD5B4"/>
            <w:vAlign w:val="center"/>
          </w:tcPr>
          <w:p w:rsidR="007C0AFD" w:rsidRPr="007C0AFD" w:rsidRDefault="007C0AFD" w:rsidP="007C0AFD">
            <w:pPr>
              <w:spacing w:after="0"/>
              <w:jc w:val="center"/>
              <w:rPr>
                <w:b/>
                <w:bCs/>
                <w:color w:val="000000"/>
                <w:sz w:val="20"/>
                <w:szCs w:val="20"/>
              </w:rPr>
            </w:pPr>
          </w:p>
        </w:tc>
      </w:tr>
    </w:tbl>
    <w:p w:rsidR="007C0AFD" w:rsidRDefault="007C0AFD" w:rsidP="00066DC7">
      <w:pPr>
        <w:mirrorIndents/>
      </w:pPr>
    </w:p>
    <w:p w:rsidR="00F5394E" w:rsidRPr="00A533F8" w:rsidRDefault="00F5394E" w:rsidP="00F5394E">
      <w:pPr>
        <w:pStyle w:val="a9"/>
        <w:numPr>
          <w:ilvl w:val="0"/>
          <w:numId w:val="35"/>
        </w:numPr>
        <w:autoSpaceDE w:val="0"/>
        <w:autoSpaceDN w:val="0"/>
        <w:spacing w:after="0"/>
        <w:rPr>
          <w:bCs/>
          <w:color w:val="000000"/>
          <w:sz w:val="27"/>
          <w:szCs w:val="27"/>
        </w:rPr>
      </w:pPr>
      <w:r>
        <w:rPr>
          <w:sz w:val="27"/>
          <w:szCs w:val="27"/>
        </w:rPr>
        <w:t>Критерий «квалификация» подразделяется на подкритерий «о</w:t>
      </w:r>
      <w:r w:rsidRPr="00880307">
        <w:rPr>
          <w:sz w:val="27"/>
          <w:szCs w:val="27"/>
        </w:rPr>
        <w:t>пыт выполнения аналогичных работ</w:t>
      </w:r>
      <w:r>
        <w:rPr>
          <w:sz w:val="27"/>
          <w:szCs w:val="27"/>
        </w:rPr>
        <w:t>» со значимостью 50% и подкритерий «н</w:t>
      </w:r>
      <w:r w:rsidRPr="00880307">
        <w:rPr>
          <w:sz w:val="27"/>
          <w:szCs w:val="27"/>
        </w:rPr>
        <w:t>аличие кадровых ресурсов</w:t>
      </w:r>
      <w:r>
        <w:rPr>
          <w:sz w:val="27"/>
          <w:szCs w:val="27"/>
        </w:rPr>
        <w:t>» со значимостью 50%:</w:t>
      </w:r>
    </w:p>
    <w:p w:rsidR="007C0AFD" w:rsidRDefault="007C0AFD" w:rsidP="00F5394E">
      <w:pPr>
        <w:pStyle w:val="a9"/>
        <w:ind w:firstLine="567"/>
        <w:rPr>
          <w:bCs/>
          <w:color w:val="000000"/>
          <w:sz w:val="27"/>
          <w:szCs w:val="27"/>
        </w:rPr>
      </w:pPr>
    </w:p>
    <w:p w:rsidR="00F5394E" w:rsidRPr="004E5353" w:rsidRDefault="00F5394E" w:rsidP="00F5394E">
      <w:pPr>
        <w:pStyle w:val="a9"/>
        <w:ind w:firstLine="567"/>
        <w:rPr>
          <w:bCs/>
          <w:color w:val="000000"/>
          <w:sz w:val="27"/>
          <w:szCs w:val="27"/>
        </w:rPr>
      </w:pPr>
      <w:r>
        <w:rPr>
          <w:bCs/>
          <w:color w:val="000000"/>
          <w:sz w:val="27"/>
          <w:szCs w:val="27"/>
        </w:rPr>
        <w:t>Рейтинг рассчитывается следующим образом:</w:t>
      </w:r>
    </w:p>
    <w:tbl>
      <w:tblPr>
        <w:tblW w:w="7372" w:type="dxa"/>
        <w:tblInd w:w="675" w:type="dxa"/>
        <w:tblLook w:val="04A0" w:firstRow="1" w:lastRow="0" w:firstColumn="1" w:lastColumn="0" w:noHBand="0" w:noVBand="1"/>
      </w:tblPr>
      <w:tblGrid>
        <w:gridCol w:w="1179"/>
        <w:gridCol w:w="377"/>
        <w:gridCol w:w="553"/>
        <w:gridCol w:w="351"/>
        <w:gridCol w:w="651"/>
        <w:gridCol w:w="410"/>
        <w:gridCol w:w="561"/>
        <w:gridCol w:w="376"/>
        <w:gridCol w:w="651"/>
        <w:gridCol w:w="388"/>
        <w:gridCol w:w="557"/>
        <w:gridCol w:w="376"/>
        <w:gridCol w:w="651"/>
        <w:gridCol w:w="291"/>
      </w:tblGrid>
      <w:tr w:rsidR="00F5394E" w:rsidRPr="00B26531" w:rsidTr="0019625C">
        <w:tc>
          <w:tcPr>
            <w:tcW w:w="612" w:type="dxa"/>
            <w:vMerge w:val="restart"/>
            <w:shd w:val="clear" w:color="auto" w:fill="auto"/>
            <w:vAlign w:val="center"/>
            <w:hideMark/>
          </w:tcPr>
          <w:p w:rsidR="00F5394E" w:rsidRPr="008547AA" w:rsidRDefault="00F5394E" w:rsidP="0019625C">
            <w:pPr>
              <w:pStyle w:val="3f1"/>
              <w:shd w:val="clear" w:color="auto" w:fill="auto"/>
              <w:spacing w:before="0" w:line="240" w:lineRule="auto"/>
              <w:ind w:left="567" w:firstLine="0"/>
              <w:rPr>
                <w:rFonts w:eastAsia="Courier New"/>
                <w:sz w:val="27"/>
                <w:szCs w:val="27"/>
                <w:vertAlign w:val="subscript"/>
                <w:lang w:val="en-US"/>
              </w:rPr>
            </w:pPr>
            <w:r w:rsidRPr="008547AA">
              <w:rPr>
                <w:rFonts w:eastAsia="Courier New"/>
                <w:sz w:val="27"/>
                <w:szCs w:val="27"/>
              </w:rPr>
              <w:t>ИР</w:t>
            </w:r>
            <w:proofErr w:type="gramStart"/>
            <w:r w:rsidRPr="008547AA">
              <w:rPr>
                <w:rFonts w:eastAsia="Courier New"/>
                <w:sz w:val="27"/>
                <w:szCs w:val="27"/>
                <w:vertAlign w:val="subscript"/>
                <w:lang w:val="en-US"/>
              </w:rPr>
              <w:t>i</w:t>
            </w:r>
            <w:proofErr w:type="gramEnd"/>
          </w:p>
        </w:tc>
        <w:tc>
          <w:tcPr>
            <w:tcW w:w="394"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554"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P1</w:t>
            </w:r>
            <w:r w:rsidRPr="008547AA">
              <w:rPr>
                <w:rFonts w:eastAsia="Courier New"/>
                <w:sz w:val="27"/>
                <w:szCs w:val="27"/>
                <w:vertAlign w:val="subscript"/>
                <w:lang w:val="en-US"/>
              </w:rPr>
              <w:t>i</w:t>
            </w:r>
          </w:p>
        </w:tc>
        <w:tc>
          <w:tcPr>
            <w:tcW w:w="351"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708" w:type="dxa"/>
            <w:tcBorders>
              <w:top w:val="nil"/>
              <w:left w:val="nil"/>
              <w:bottom w:val="single" w:sz="4" w:space="0" w:color="auto"/>
              <w:right w:val="nil"/>
            </w:tcBorders>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vertAlign w:val="subscript"/>
                <w:lang w:val="en-US"/>
              </w:rPr>
            </w:pPr>
            <w:r w:rsidRPr="008547AA">
              <w:rPr>
                <w:rFonts w:eastAsia="Courier New"/>
                <w:sz w:val="27"/>
                <w:szCs w:val="27"/>
                <w:lang w:val="en-US"/>
              </w:rPr>
              <w:t>K1</w:t>
            </w:r>
            <w:r w:rsidRPr="008547AA">
              <w:rPr>
                <w:rFonts w:eastAsia="Courier New"/>
                <w:sz w:val="27"/>
                <w:szCs w:val="27"/>
                <w:vertAlign w:val="subscript"/>
                <w:lang w:val="en-US"/>
              </w:rPr>
              <w:t>i</w:t>
            </w:r>
          </w:p>
        </w:tc>
        <w:tc>
          <w:tcPr>
            <w:tcW w:w="489"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578"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P2</w:t>
            </w:r>
            <w:r w:rsidRPr="008547AA">
              <w:rPr>
                <w:rFonts w:eastAsia="Courier New"/>
                <w:sz w:val="27"/>
                <w:szCs w:val="27"/>
                <w:vertAlign w:val="subscript"/>
                <w:lang w:val="en-US"/>
              </w:rPr>
              <w:t>i</w:t>
            </w:r>
          </w:p>
        </w:tc>
        <w:tc>
          <w:tcPr>
            <w:tcW w:w="426"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708" w:type="dxa"/>
            <w:tcBorders>
              <w:top w:val="nil"/>
              <w:left w:val="nil"/>
              <w:bottom w:val="single" w:sz="4" w:space="0" w:color="auto"/>
              <w:right w:val="nil"/>
            </w:tcBorders>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vertAlign w:val="subscript"/>
                <w:lang w:val="en-US"/>
              </w:rPr>
            </w:pPr>
            <w:r w:rsidRPr="008547AA">
              <w:rPr>
                <w:rFonts w:eastAsia="Courier New"/>
                <w:sz w:val="27"/>
                <w:szCs w:val="27"/>
                <w:lang w:val="en-US"/>
              </w:rPr>
              <w:t>K2</w:t>
            </w:r>
            <w:r w:rsidRPr="008547AA">
              <w:rPr>
                <w:rFonts w:eastAsia="Courier New"/>
                <w:sz w:val="27"/>
                <w:szCs w:val="27"/>
                <w:vertAlign w:val="subscript"/>
                <w:lang w:val="en-US"/>
              </w:rPr>
              <w:t>i</w:t>
            </w:r>
          </w:p>
        </w:tc>
        <w:tc>
          <w:tcPr>
            <w:tcW w:w="426" w:type="dxa"/>
            <w:vMerge w:val="restart"/>
            <w:tcBorders>
              <w:top w:val="nil"/>
              <w:left w:val="nil"/>
              <w:right w:val="nil"/>
            </w:tcBorders>
            <w:vAlign w:val="center"/>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566" w:type="dxa"/>
            <w:vMerge w:val="restart"/>
            <w:tcBorders>
              <w:top w:val="nil"/>
              <w:left w:val="nil"/>
              <w:right w:val="nil"/>
            </w:tcBorders>
            <w:vAlign w:val="center"/>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P</w:t>
            </w:r>
            <w:r>
              <w:rPr>
                <w:rFonts w:eastAsia="Courier New"/>
                <w:sz w:val="27"/>
                <w:szCs w:val="27"/>
              </w:rPr>
              <w:t>3</w:t>
            </w:r>
            <w:r w:rsidRPr="008547AA">
              <w:rPr>
                <w:rFonts w:eastAsia="Courier New"/>
                <w:sz w:val="27"/>
                <w:szCs w:val="27"/>
                <w:vertAlign w:val="subscript"/>
                <w:lang w:val="en-US"/>
              </w:rPr>
              <w:t>i</w:t>
            </w:r>
          </w:p>
        </w:tc>
        <w:tc>
          <w:tcPr>
            <w:tcW w:w="426" w:type="dxa"/>
            <w:vMerge w:val="restart"/>
            <w:tcBorders>
              <w:top w:val="nil"/>
              <w:left w:val="nil"/>
              <w:right w:val="nil"/>
            </w:tcBorders>
            <w:vAlign w:val="center"/>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708" w:type="dxa"/>
            <w:tcBorders>
              <w:top w:val="nil"/>
              <w:left w:val="nil"/>
              <w:bottom w:val="single" w:sz="4" w:space="0" w:color="auto"/>
              <w:right w:val="nil"/>
            </w:tcBorders>
            <w:vAlign w:val="center"/>
          </w:tcPr>
          <w:p w:rsidR="00F5394E" w:rsidRPr="008547AA" w:rsidRDefault="00F5394E" w:rsidP="0019625C">
            <w:pPr>
              <w:pStyle w:val="3f1"/>
              <w:shd w:val="clear" w:color="auto" w:fill="auto"/>
              <w:spacing w:before="0" w:line="240" w:lineRule="auto"/>
              <w:ind w:firstLine="0"/>
              <w:jc w:val="center"/>
              <w:rPr>
                <w:rFonts w:eastAsia="Courier New"/>
                <w:sz w:val="27"/>
                <w:szCs w:val="27"/>
                <w:vertAlign w:val="subscript"/>
                <w:lang w:val="en-US"/>
              </w:rPr>
            </w:pPr>
            <w:r w:rsidRPr="008547AA">
              <w:rPr>
                <w:rFonts w:eastAsia="Courier New"/>
                <w:sz w:val="27"/>
                <w:szCs w:val="27"/>
                <w:lang w:val="en-US"/>
              </w:rPr>
              <w:t>K</w:t>
            </w:r>
            <w:r>
              <w:rPr>
                <w:rFonts w:eastAsia="Courier New"/>
                <w:sz w:val="27"/>
                <w:szCs w:val="27"/>
              </w:rPr>
              <w:t>3</w:t>
            </w:r>
            <w:r w:rsidRPr="008547AA">
              <w:rPr>
                <w:rFonts w:eastAsia="Courier New"/>
                <w:sz w:val="27"/>
                <w:szCs w:val="27"/>
                <w:vertAlign w:val="subscript"/>
                <w:lang w:val="en-US"/>
              </w:rPr>
              <w:t>i</w:t>
            </w:r>
          </w:p>
        </w:tc>
        <w:tc>
          <w:tcPr>
            <w:tcW w:w="426" w:type="dxa"/>
            <w:vMerge w:val="restart"/>
            <w:tcBorders>
              <w:top w:val="nil"/>
              <w:left w:val="nil"/>
              <w:right w:val="nil"/>
            </w:tcBorders>
            <w:vAlign w:val="center"/>
          </w:tcPr>
          <w:p w:rsidR="00F5394E" w:rsidRPr="00494B17" w:rsidRDefault="00F5394E" w:rsidP="0019625C">
            <w:pPr>
              <w:pStyle w:val="3f1"/>
              <w:shd w:val="clear" w:color="auto" w:fill="auto"/>
              <w:spacing w:before="0" w:line="240" w:lineRule="auto"/>
              <w:ind w:firstLine="0"/>
              <w:jc w:val="center"/>
              <w:rPr>
                <w:rFonts w:eastAsia="Courier New"/>
                <w:sz w:val="27"/>
                <w:szCs w:val="27"/>
              </w:rPr>
            </w:pPr>
          </w:p>
        </w:tc>
      </w:tr>
      <w:tr w:rsidR="00F5394E" w:rsidRPr="00B26531" w:rsidTr="0019625C">
        <w:tc>
          <w:tcPr>
            <w:tcW w:w="0" w:type="auto"/>
            <w:vMerge/>
            <w:shd w:val="clear" w:color="auto" w:fill="auto"/>
            <w:vAlign w:val="center"/>
            <w:hideMark/>
          </w:tcPr>
          <w:p w:rsidR="00F5394E" w:rsidRPr="008547AA" w:rsidRDefault="00F5394E" w:rsidP="0019625C">
            <w:pPr>
              <w:rPr>
                <w:sz w:val="27"/>
                <w:szCs w:val="27"/>
                <w:vertAlign w:val="subscript"/>
                <w:lang w:val="en-US"/>
              </w:rPr>
            </w:pPr>
          </w:p>
        </w:tc>
        <w:tc>
          <w:tcPr>
            <w:tcW w:w="0" w:type="auto"/>
            <w:vMerge/>
            <w:shd w:val="clear" w:color="auto" w:fill="auto"/>
            <w:vAlign w:val="center"/>
            <w:hideMark/>
          </w:tcPr>
          <w:p w:rsidR="00F5394E" w:rsidRPr="008547AA" w:rsidRDefault="00F5394E" w:rsidP="0019625C">
            <w:pPr>
              <w:rPr>
                <w:sz w:val="27"/>
                <w:szCs w:val="27"/>
                <w:lang w:val="en-US"/>
              </w:rPr>
            </w:pPr>
          </w:p>
        </w:tc>
        <w:tc>
          <w:tcPr>
            <w:tcW w:w="554" w:type="dxa"/>
            <w:vMerge/>
            <w:shd w:val="clear" w:color="auto" w:fill="auto"/>
            <w:vAlign w:val="center"/>
            <w:hideMark/>
          </w:tcPr>
          <w:p w:rsidR="00F5394E" w:rsidRPr="008547AA" w:rsidRDefault="00F5394E" w:rsidP="0019625C">
            <w:pPr>
              <w:rPr>
                <w:sz w:val="27"/>
                <w:szCs w:val="27"/>
                <w:lang w:val="en-US"/>
              </w:rPr>
            </w:pPr>
          </w:p>
        </w:tc>
        <w:tc>
          <w:tcPr>
            <w:tcW w:w="351" w:type="dxa"/>
            <w:vMerge/>
            <w:shd w:val="clear" w:color="auto" w:fill="auto"/>
            <w:vAlign w:val="center"/>
            <w:hideMark/>
          </w:tcPr>
          <w:p w:rsidR="00F5394E" w:rsidRPr="008547AA" w:rsidRDefault="00F5394E" w:rsidP="0019625C">
            <w:pPr>
              <w:rPr>
                <w:sz w:val="27"/>
                <w:szCs w:val="27"/>
                <w:lang w:val="en-US"/>
              </w:rPr>
            </w:pPr>
          </w:p>
        </w:tc>
        <w:tc>
          <w:tcPr>
            <w:tcW w:w="708" w:type="dxa"/>
            <w:tcBorders>
              <w:top w:val="single" w:sz="4" w:space="0" w:color="auto"/>
              <w:left w:val="nil"/>
              <w:bottom w:val="nil"/>
              <w:right w:val="nil"/>
            </w:tcBorders>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c>
          <w:tcPr>
            <w:tcW w:w="489" w:type="dxa"/>
            <w:vMerge/>
            <w:shd w:val="clear" w:color="auto" w:fill="auto"/>
            <w:vAlign w:val="center"/>
            <w:hideMark/>
          </w:tcPr>
          <w:p w:rsidR="00F5394E" w:rsidRPr="008547AA" w:rsidRDefault="00F5394E" w:rsidP="0019625C">
            <w:pPr>
              <w:rPr>
                <w:sz w:val="27"/>
                <w:szCs w:val="27"/>
                <w:lang w:val="en-US"/>
              </w:rPr>
            </w:pPr>
          </w:p>
        </w:tc>
        <w:tc>
          <w:tcPr>
            <w:tcW w:w="578" w:type="dxa"/>
            <w:vMerge/>
            <w:shd w:val="clear" w:color="auto" w:fill="auto"/>
            <w:vAlign w:val="center"/>
            <w:hideMark/>
          </w:tcPr>
          <w:p w:rsidR="00F5394E" w:rsidRPr="008547AA" w:rsidRDefault="00F5394E" w:rsidP="0019625C">
            <w:pPr>
              <w:rPr>
                <w:sz w:val="27"/>
                <w:szCs w:val="27"/>
                <w:lang w:val="en-US"/>
              </w:rPr>
            </w:pPr>
          </w:p>
        </w:tc>
        <w:tc>
          <w:tcPr>
            <w:tcW w:w="426" w:type="dxa"/>
            <w:vMerge/>
            <w:shd w:val="clear" w:color="auto" w:fill="auto"/>
            <w:vAlign w:val="center"/>
            <w:hideMark/>
          </w:tcPr>
          <w:p w:rsidR="00F5394E" w:rsidRPr="008547AA" w:rsidRDefault="00F5394E" w:rsidP="0019625C">
            <w:pPr>
              <w:rPr>
                <w:sz w:val="27"/>
                <w:szCs w:val="27"/>
                <w:lang w:val="en-US"/>
              </w:rPr>
            </w:pPr>
          </w:p>
        </w:tc>
        <w:tc>
          <w:tcPr>
            <w:tcW w:w="708" w:type="dxa"/>
            <w:tcBorders>
              <w:top w:val="single" w:sz="4" w:space="0" w:color="auto"/>
              <w:left w:val="nil"/>
              <w:bottom w:val="nil"/>
              <w:right w:val="nil"/>
            </w:tcBorders>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c>
          <w:tcPr>
            <w:tcW w:w="426" w:type="dxa"/>
            <w:vMerge/>
            <w:tcBorders>
              <w:left w:val="nil"/>
              <w:bottom w:val="nil"/>
              <w:right w:val="nil"/>
            </w:tcBorders>
            <w:vAlign w:val="center"/>
          </w:tcPr>
          <w:p w:rsidR="00F5394E" w:rsidRPr="008547AA" w:rsidRDefault="00F5394E" w:rsidP="0019625C">
            <w:pPr>
              <w:rPr>
                <w:sz w:val="27"/>
                <w:szCs w:val="27"/>
                <w:lang w:val="en-US"/>
              </w:rPr>
            </w:pPr>
          </w:p>
        </w:tc>
        <w:tc>
          <w:tcPr>
            <w:tcW w:w="566" w:type="dxa"/>
            <w:vMerge/>
            <w:tcBorders>
              <w:left w:val="nil"/>
              <w:bottom w:val="nil"/>
              <w:right w:val="nil"/>
            </w:tcBorders>
            <w:vAlign w:val="center"/>
          </w:tcPr>
          <w:p w:rsidR="00F5394E" w:rsidRPr="008547AA" w:rsidRDefault="00F5394E" w:rsidP="0019625C">
            <w:pPr>
              <w:rPr>
                <w:sz w:val="27"/>
                <w:szCs w:val="27"/>
                <w:lang w:val="en-US"/>
              </w:rPr>
            </w:pPr>
          </w:p>
        </w:tc>
        <w:tc>
          <w:tcPr>
            <w:tcW w:w="426" w:type="dxa"/>
            <w:vMerge/>
            <w:tcBorders>
              <w:left w:val="nil"/>
              <w:bottom w:val="nil"/>
              <w:right w:val="nil"/>
            </w:tcBorders>
            <w:vAlign w:val="center"/>
          </w:tcPr>
          <w:p w:rsidR="00F5394E" w:rsidRPr="008547AA" w:rsidRDefault="00F5394E" w:rsidP="0019625C">
            <w:pPr>
              <w:rPr>
                <w:sz w:val="27"/>
                <w:szCs w:val="27"/>
                <w:lang w:val="en-US"/>
              </w:rPr>
            </w:pPr>
          </w:p>
        </w:tc>
        <w:tc>
          <w:tcPr>
            <w:tcW w:w="708" w:type="dxa"/>
            <w:tcBorders>
              <w:top w:val="single" w:sz="4" w:space="0" w:color="auto"/>
              <w:left w:val="nil"/>
              <w:bottom w:val="nil"/>
              <w:right w:val="nil"/>
            </w:tcBorders>
            <w:vAlign w:val="center"/>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c>
          <w:tcPr>
            <w:tcW w:w="426" w:type="dxa"/>
            <w:vMerge/>
            <w:tcBorders>
              <w:left w:val="nil"/>
              <w:bottom w:val="nil"/>
              <w:right w:val="nil"/>
            </w:tcBorders>
            <w:vAlign w:val="center"/>
          </w:tcPr>
          <w:p w:rsidR="00F5394E" w:rsidRPr="008547AA" w:rsidRDefault="00F5394E" w:rsidP="0019625C">
            <w:pPr>
              <w:rPr>
                <w:sz w:val="27"/>
                <w:szCs w:val="27"/>
                <w:lang w:val="en-US"/>
              </w:rPr>
            </w:pPr>
          </w:p>
        </w:tc>
      </w:tr>
    </w:tbl>
    <w:p w:rsidR="00F5394E" w:rsidRPr="00B26531" w:rsidRDefault="00F5394E" w:rsidP="00F5394E">
      <w:pPr>
        <w:pStyle w:val="3f1"/>
        <w:shd w:val="clear" w:color="auto" w:fill="auto"/>
        <w:spacing w:before="0" w:line="240" w:lineRule="auto"/>
        <w:ind w:left="567" w:firstLine="0"/>
        <w:rPr>
          <w:sz w:val="27"/>
          <w:szCs w:val="27"/>
        </w:rPr>
      </w:pPr>
      <w:r w:rsidRPr="00B26531">
        <w:rPr>
          <w:sz w:val="27"/>
          <w:szCs w:val="27"/>
        </w:rPr>
        <w:t>где:</w:t>
      </w:r>
    </w:p>
    <w:p w:rsidR="00F5394E" w:rsidRPr="00B26531" w:rsidRDefault="00F5394E" w:rsidP="00F5394E">
      <w:pPr>
        <w:pStyle w:val="3f1"/>
        <w:shd w:val="clear" w:color="auto" w:fill="auto"/>
        <w:spacing w:before="0" w:line="240" w:lineRule="auto"/>
        <w:ind w:left="567" w:firstLine="0"/>
        <w:rPr>
          <w:sz w:val="27"/>
          <w:szCs w:val="27"/>
        </w:rPr>
      </w:pPr>
      <w:r w:rsidRPr="00B26531">
        <w:rPr>
          <w:sz w:val="27"/>
          <w:szCs w:val="27"/>
          <w:lang w:val="en-US" w:eastAsia="en-US" w:bidi="en-US"/>
        </w:rPr>
        <w:t>i</w:t>
      </w:r>
      <w:r w:rsidRPr="00B26531">
        <w:rPr>
          <w:sz w:val="27"/>
          <w:szCs w:val="27"/>
          <w:lang w:eastAsia="en-US" w:bidi="en-US"/>
        </w:rPr>
        <w:t xml:space="preserve"> - </w:t>
      </w:r>
      <w:proofErr w:type="gramStart"/>
      <w:r w:rsidRPr="00B26531">
        <w:rPr>
          <w:sz w:val="27"/>
          <w:szCs w:val="27"/>
        </w:rPr>
        <w:t>порядковый</w:t>
      </w:r>
      <w:proofErr w:type="gramEnd"/>
      <w:r w:rsidRPr="00B26531">
        <w:rPr>
          <w:sz w:val="27"/>
          <w:szCs w:val="27"/>
        </w:rPr>
        <w:t xml:space="preserve"> номер рассматриваемой заявки;</w:t>
      </w:r>
    </w:p>
    <w:p w:rsidR="00F5394E" w:rsidRPr="00B26531" w:rsidRDefault="00F5394E" w:rsidP="00F5394E">
      <w:pPr>
        <w:pStyle w:val="3f1"/>
        <w:shd w:val="clear" w:color="auto" w:fill="auto"/>
        <w:spacing w:before="0" w:line="240" w:lineRule="auto"/>
        <w:ind w:left="567" w:firstLine="0"/>
        <w:rPr>
          <w:sz w:val="27"/>
          <w:szCs w:val="27"/>
        </w:rPr>
      </w:pPr>
      <w:r>
        <w:rPr>
          <w:sz w:val="27"/>
          <w:szCs w:val="27"/>
        </w:rPr>
        <w:t>ИР</w:t>
      </w:r>
      <w:proofErr w:type="gramStart"/>
      <w:r w:rsidRPr="00B26531">
        <w:rPr>
          <w:sz w:val="27"/>
          <w:szCs w:val="27"/>
          <w:vertAlign w:val="subscript"/>
          <w:lang w:val="en-US"/>
        </w:rPr>
        <w:t>i</w:t>
      </w:r>
      <w:proofErr w:type="gramEnd"/>
      <w:r w:rsidRPr="00B26531">
        <w:rPr>
          <w:sz w:val="27"/>
          <w:szCs w:val="27"/>
          <w:lang w:eastAsia="en-US" w:bidi="en-US"/>
        </w:rPr>
        <w:t xml:space="preserve"> </w:t>
      </w:r>
      <w:r w:rsidRPr="00B26531">
        <w:rPr>
          <w:sz w:val="27"/>
          <w:szCs w:val="27"/>
        </w:rPr>
        <w:t>- итоговый рейтинг;</w:t>
      </w:r>
    </w:p>
    <w:p w:rsidR="00F5394E" w:rsidRPr="00B26531" w:rsidRDefault="00F5394E" w:rsidP="00F5394E">
      <w:pPr>
        <w:pStyle w:val="3f1"/>
        <w:shd w:val="clear" w:color="auto" w:fill="auto"/>
        <w:spacing w:before="0" w:line="240" w:lineRule="auto"/>
        <w:ind w:firstLine="567"/>
        <w:rPr>
          <w:sz w:val="27"/>
          <w:szCs w:val="27"/>
        </w:rPr>
      </w:pPr>
      <w:r w:rsidRPr="00B26531">
        <w:rPr>
          <w:sz w:val="27"/>
          <w:szCs w:val="27"/>
          <w:lang w:val="en-US" w:eastAsia="en-US" w:bidi="en-US"/>
        </w:rPr>
        <w:t>Pl</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sidR="007C0AFD" w:rsidRPr="007C0AFD">
        <w:rPr>
          <w:sz w:val="27"/>
          <w:szCs w:val="27"/>
        </w:rPr>
        <w:t>стоимость работ по установке шкафа УСПД с RF-модемом</w:t>
      </w:r>
      <w:r w:rsidRPr="00B26531">
        <w:rPr>
          <w:sz w:val="27"/>
          <w:szCs w:val="27"/>
        </w:rPr>
        <w:t>»</w:t>
      </w:r>
      <w:r>
        <w:rPr>
          <w:sz w:val="27"/>
          <w:szCs w:val="27"/>
        </w:rPr>
        <w:t xml:space="preserve">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sidRPr="00B26531">
        <w:rPr>
          <w:sz w:val="27"/>
          <w:szCs w:val="27"/>
          <w:lang w:val="en-US" w:eastAsia="en-US" w:bidi="en-US"/>
        </w:rPr>
        <w:t>P</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sidR="007C0AFD" w:rsidRPr="007C0AFD">
        <w:rPr>
          <w:sz w:val="27"/>
          <w:szCs w:val="27"/>
        </w:rPr>
        <w:t>стоимость работ по установке шкафа УСПД без RF-модема</w:t>
      </w:r>
      <w:r w:rsidRPr="00B26531">
        <w:rPr>
          <w:sz w:val="27"/>
          <w:szCs w:val="27"/>
        </w:rPr>
        <w:t>»</w:t>
      </w:r>
      <w:r>
        <w:rPr>
          <w:sz w:val="27"/>
          <w:szCs w:val="27"/>
        </w:rPr>
        <w:t xml:space="preserve">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sidRPr="00B26531">
        <w:rPr>
          <w:sz w:val="27"/>
          <w:szCs w:val="27"/>
          <w:lang w:val="en-US" w:eastAsia="en-US" w:bidi="en-US"/>
        </w:rPr>
        <w:t>P</w:t>
      </w:r>
      <w:r>
        <w:rPr>
          <w:sz w:val="27"/>
          <w:szCs w:val="27"/>
          <w:lang w:eastAsia="en-US" w:bidi="en-US"/>
        </w:rPr>
        <w:t>3</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Pr>
          <w:sz w:val="27"/>
          <w:szCs w:val="27"/>
        </w:rPr>
        <w:t>квалификация</w:t>
      </w:r>
      <w:r w:rsidRPr="00B26531">
        <w:rPr>
          <w:sz w:val="27"/>
          <w:szCs w:val="27"/>
        </w:rPr>
        <w:t>»</w:t>
      </w:r>
      <w:r>
        <w:rPr>
          <w:sz w:val="27"/>
          <w:szCs w:val="27"/>
        </w:rPr>
        <w:t xml:space="preserve">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sidRPr="00B26531">
        <w:rPr>
          <w:sz w:val="27"/>
          <w:szCs w:val="27"/>
        </w:rPr>
        <w:t>К</w:t>
      </w:r>
      <w:r>
        <w:rPr>
          <w:sz w:val="27"/>
          <w:szCs w:val="27"/>
        </w:rPr>
        <w:t>1</w:t>
      </w:r>
      <w:r w:rsidRPr="00B26531">
        <w:rPr>
          <w:sz w:val="27"/>
          <w:szCs w:val="27"/>
          <w:vertAlign w:val="subscript"/>
          <w:lang w:val="en-US" w:eastAsia="en-US" w:bidi="en-US"/>
        </w:rPr>
        <w:t>i</w:t>
      </w:r>
      <w:r w:rsidRPr="00B26531">
        <w:rPr>
          <w:sz w:val="27"/>
          <w:szCs w:val="27"/>
        </w:rPr>
        <w:t xml:space="preserve"> - значимость критерия «</w:t>
      </w:r>
      <w:r w:rsidR="007C0AFD" w:rsidRPr="007C0AFD">
        <w:rPr>
          <w:sz w:val="27"/>
          <w:szCs w:val="27"/>
        </w:rPr>
        <w:t>стоимость работ по установке шкафа УСПД с RF-модемом</w:t>
      </w:r>
      <w:r w:rsidRPr="00B26531">
        <w:rPr>
          <w:sz w:val="27"/>
          <w:szCs w:val="27"/>
        </w:rPr>
        <w:t>» (</w:t>
      </w:r>
      <w:r w:rsidR="007C0AFD">
        <w:rPr>
          <w:sz w:val="27"/>
          <w:szCs w:val="27"/>
        </w:rPr>
        <w:t>8</w:t>
      </w:r>
      <w:r>
        <w:rPr>
          <w:sz w:val="27"/>
          <w:szCs w:val="27"/>
        </w:rPr>
        <w:t>5</w:t>
      </w:r>
      <w:r w:rsidRPr="00B26531">
        <w:rPr>
          <w:sz w:val="27"/>
          <w:szCs w:val="27"/>
        </w:rPr>
        <w:t>%);</w:t>
      </w:r>
    </w:p>
    <w:p w:rsidR="00F5394E" w:rsidRDefault="00F5394E" w:rsidP="00F5394E">
      <w:pPr>
        <w:pStyle w:val="3f1"/>
        <w:shd w:val="clear" w:color="auto" w:fill="auto"/>
        <w:spacing w:before="0" w:line="240" w:lineRule="auto"/>
        <w:ind w:firstLine="567"/>
        <w:rPr>
          <w:sz w:val="27"/>
          <w:szCs w:val="27"/>
        </w:rPr>
      </w:pPr>
      <w:r w:rsidRPr="00B26531">
        <w:rPr>
          <w:sz w:val="27"/>
          <w:szCs w:val="27"/>
          <w:lang w:val="en-US" w:eastAsia="en-US" w:bidi="en-US"/>
        </w:rPr>
        <w:t>K</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знач</w:t>
      </w:r>
      <w:r>
        <w:rPr>
          <w:sz w:val="27"/>
          <w:szCs w:val="27"/>
        </w:rPr>
        <w:t>имость критерия «</w:t>
      </w:r>
      <w:r w:rsidR="007C0AFD" w:rsidRPr="007C0AFD">
        <w:rPr>
          <w:sz w:val="27"/>
          <w:szCs w:val="27"/>
        </w:rPr>
        <w:t>стоимость работ по установке шкафа УСПД без RF-модема</w:t>
      </w:r>
      <w:r w:rsidR="007C0AFD">
        <w:rPr>
          <w:sz w:val="27"/>
          <w:szCs w:val="27"/>
        </w:rPr>
        <w:t>» (</w:t>
      </w:r>
      <w:r>
        <w:rPr>
          <w:sz w:val="27"/>
          <w:szCs w:val="27"/>
        </w:rPr>
        <w:t>5%);</w:t>
      </w:r>
    </w:p>
    <w:p w:rsidR="00F5394E" w:rsidRDefault="00F5394E" w:rsidP="00F5394E">
      <w:pPr>
        <w:pStyle w:val="3f1"/>
        <w:shd w:val="clear" w:color="auto" w:fill="auto"/>
        <w:spacing w:before="0" w:line="240" w:lineRule="auto"/>
        <w:ind w:firstLine="567"/>
        <w:rPr>
          <w:sz w:val="27"/>
          <w:szCs w:val="27"/>
        </w:rPr>
      </w:pPr>
      <w:r w:rsidRPr="00B26531">
        <w:rPr>
          <w:sz w:val="27"/>
          <w:szCs w:val="27"/>
          <w:lang w:val="en-US" w:eastAsia="en-US" w:bidi="en-US"/>
        </w:rPr>
        <w:t>K</w:t>
      </w:r>
      <w:r>
        <w:rPr>
          <w:sz w:val="27"/>
          <w:szCs w:val="27"/>
          <w:lang w:eastAsia="en-US" w:bidi="en-US"/>
        </w:rPr>
        <w:t>3</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знач</w:t>
      </w:r>
      <w:r>
        <w:rPr>
          <w:sz w:val="27"/>
          <w:szCs w:val="27"/>
        </w:rPr>
        <w:t>имость критерия «квалификация» (10%);</w:t>
      </w:r>
    </w:p>
    <w:p w:rsidR="00F5394E" w:rsidRDefault="00F5394E" w:rsidP="00F5394E">
      <w:pPr>
        <w:pStyle w:val="3f1"/>
        <w:shd w:val="clear" w:color="auto" w:fill="auto"/>
        <w:spacing w:before="0" w:line="240" w:lineRule="auto"/>
        <w:ind w:firstLine="567"/>
        <w:rPr>
          <w:sz w:val="27"/>
          <w:szCs w:val="27"/>
        </w:rPr>
      </w:pPr>
      <w:r>
        <w:rPr>
          <w:sz w:val="27"/>
          <w:szCs w:val="27"/>
        </w:rPr>
        <w:t>С</w:t>
      </w:r>
      <w:r w:rsidRPr="00CF3757">
        <w:rPr>
          <w:sz w:val="27"/>
          <w:szCs w:val="27"/>
        </w:rPr>
        <w:t>уммарная стоимость работ</w:t>
      </w:r>
      <w:r>
        <w:rPr>
          <w:sz w:val="27"/>
          <w:szCs w:val="27"/>
        </w:rPr>
        <w:t xml:space="preserve"> и материалов определяется суммированием единичных расценок на работы и материалы по соответствующим разделам в соответствии с заявкой</w:t>
      </w:r>
      <w:r w:rsidRPr="00CF3757">
        <w:rPr>
          <w:sz w:val="27"/>
          <w:szCs w:val="27"/>
        </w:rPr>
        <w:t>.</w:t>
      </w:r>
    </w:p>
    <w:p w:rsidR="00F5394E" w:rsidRDefault="00F5394E" w:rsidP="00F5394E">
      <w:pPr>
        <w:ind w:firstLine="567"/>
        <w:rPr>
          <w:sz w:val="27"/>
          <w:szCs w:val="27"/>
        </w:rPr>
      </w:pPr>
      <w:r>
        <w:rPr>
          <w:sz w:val="27"/>
          <w:szCs w:val="27"/>
        </w:rPr>
        <w:t>Расчет подкритериев «</w:t>
      </w:r>
      <w:r w:rsidRPr="00880307">
        <w:rPr>
          <w:sz w:val="27"/>
          <w:szCs w:val="27"/>
        </w:rPr>
        <w:t>стоимость работ</w:t>
      </w:r>
      <w:r>
        <w:rPr>
          <w:sz w:val="27"/>
          <w:szCs w:val="27"/>
        </w:rPr>
        <w:t>» со значимостью 80%</w:t>
      </w:r>
      <w:r w:rsidR="00FD2529">
        <w:rPr>
          <w:sz w:val="27"/>
          <w:szCs w:val="27"/>
        </w:rPr>
        <w:t xml:space="preserve"> и</w:t>
      </w:r>
      <w:r>
        <w:rPr>
          <w:sz w:val="27"/>
          <w:szCs w:val="27"/>
        </w:rPr>
        <w:t xml:space="preserve"> «</w:t>
      </w:r>
      <w:r w:rsidRPr="00880307">
        <w:rPr>
          <w:sz w:val="27"/>
          <w:szCs w:val="27"/>
        </w:rPr>
        <w:t xml:space="preserve">стоимость </w:t>
      </w:r>
      <w:r w:rsidR="007C0AFD">
        <w:rPr>
          <w:sz w:val="27"/>
          <w:szCs w:val="27"/>
        </w:rPr>
        <w:t>материалов</w:t>
      </w:r>
      <w:r>
        <w:rPr>
          <w:sz w:val="27"/>
          <w:szCs w:val="27"/>
        </w:rPr>
        <w:t>» со з</w:t>
      </w:r>
      <w:r w:rsidR="007C0AFD">
        <w:rPr>
          <w:sz w:val="27"/>
          <w:szCs w:val="27"/>
        </w:rPr>
        <w:t>начимостью 20%</w:t>
      </w:r>
      <w:r>
        <w:rPr>
          <w:sz w:val="27"/>
          <w:szCs w:val="27"/>
        </w:rPr>
        <w:t xml:space="preserve">  осуществляется по формуле:</w:t>
      </w:r>
    </w:p>
    <w:tbl>
      <w:tblPr>
        <w:tblW w:w="5448" w:type="dxa"/>
        <w:tblInd w:w="675" w:type="dxa"/>
        <w:tblLook w:val="04A0" w:firstRow="1" w:lastRow="0" w:firstColumn="1" w:lastColumn="0" w:noHBand="0" w:noVBand="1"/>
      </w:tblPr>
      <w:tblGrid>
        <w:gridCol w:w="1574"/>
        <w:gridCol w:w="369"/>
        <w:gridCol w:w="596"/>
        <w:gridCol w:w="351"/>
        <w:gridCol w:w="621"/>
        <w:gridCol w:w="369"/>
        <w:gridCol w:w="596"/>
        <w:gridCol w:w="351"/>
        <w:gridCol w:w="621"/>
      </w:tblGrid>
      <w:tr w:rsidR="00F5394E" w:rsidRPr="00B26531" w:rsidTr="0019625C">
        <w:tc>
          <w:tcPr>
            <w:tcW w:w="1574" w:type="dxa"/>
            <w:vMerge w:val="restart"/>
            <w:shd w:val="clear" w:color="auto" w:fill="auto"/>
            <w:vAlign w:val="center"/>
            <w:hideMark/>
          </w:tcPr>
          <w:p w:rsidR="00F5394E" w:rsidRPr="0089570F" w:rsidRDefault="00F5394E" w:rsidP="0019625C">
            <w:pPr>
              <w:pStyle w:val="3f1"/>
              <w:shd w:val="clear" w:color="auto" w:fill="auto"/>
              <w:spacing w:before="0" w:line="240" w:lineRule="auto"/>
              <w:ind w:left="567" w:firstLine="0"/>
              <w:rPr>
                <w:rFonts w:eastAsia="Courier New"/>
                <w:sz w:val="27"/>
                <w:szCs w:val="27"/>
              </w:rPr>
            </w:pPr>
            <w:r w:rsidRPr="00B26531">
              <w:rPr>
                <w:sz w:val="27"/>
                <w:szCs w:val="27"/>
                <w:lang w:val="en-US" w:eastAsia="en-US" w:bidi="en-US"/>
              </w:rPr>
              <w:t>Pl</w:t>
            </w:r>
            <w:r w:rsidRPr="00B26531">
              <w:rPr>
                <w:sz w:val="27"/>
                <w:szCs w:val="27"/>
                <w:vertAlign w:val="subscript"/>
                <w:lang w:val="en-US" w:eastAsia="en-US" w:bidi="en-US"/>
              </w:rPr>
              <w:t>i</w:t>
            </w:r>
            <w:r>
              <w:rPr>
                <w:sz w:val="27"/>
                <w:szCs w:val="27"/>
                <w:lang w:eastAsia="en-US" w:bidi="en-US"/>
              </w:rPr>
              <w:t>(</w:t>
            </w:r>
            <w:r w:rsidRPr="00B26531">
              <w:rPr>
                <w:sz w:val="27"/>
                <w:szCs w:val="27"/>
                <w:lang w:val="en-US" w:eastAsia="en-US" w:bidi="en-US"/>
              </w:rPr>
              <w:t>P</w:t>
            </w:r>
            <w:r w:rsidRPr="00B26531">
              <w:rPr>
                <w:sz w:val="27"/>
                <w:szCs w:val="27"/>
                <w:lang w:eastAsia="en-US" w:bidi="en-US"/>
              </w:rPr>
              <w:t>2</w:t>
            </w:r>
            <w:r w:rsidRPr="00B26531">
              <w:rPr>
                <w:sz w:val="27"/>
                <w:szCs w:val="27"/>
                <w:vertAlign w:val="subscript"/>
                <w:lang w:val="en-US" w:eastAsia="en-US" w:bidi="en-US"/>
              </w:rPr>
              <w:t>i</w:t>
            </w:r>
            <w:r>
              <w:rPr>
                <w:sz w:val="27"/>
                <w:szCs w:val="27"/>
                <w:lang w:eastAsia="en-US" w:bidi="en-US"/>
              </w:rPr>
              <w:t>)</w:t>
            </w:r>
          </w:p>
        </w:tc>
        <w:tc>
          <w:tcPr>
            <w:tcW w:w="369"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596"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Pr>
                <w:rFonts w:eastAsia="Courier New"/>
                <w:sz w:val="27"/>
                <w:szCs w:val="27"/>
              </w:rPr>
              <w:t>О</w:t>
            </w:r>
            <w:r w:rsidRPr="008547AA">
              <w:rPr>
                <w:rFonts w:eastAsia="Courier New"/>
                <w:sz w:val="27"/>
                <w:szCs w:val="27"/>
                <w:lang w:val="en-US"/>
              </w:rPr>
              <w:t>1</w:t>
            </w:r>
            <w:r w:rsidRPr="008547AA">
              <w:rPr>
                <w:rFonts w:eastAsia="Courier New"/>
                <w:sz w:val="27"/>
                <w:szCs w:val="27"/>
                <w:vertAlign w:val="subscript"/>
                <w:lang w:val="en-US"/>
              </w:rPr>
              <w:t>i</w:t>
            </w:r>
          </w:p>
        </w:tc>
        <w:tc>
          <w:tcPr>
            <w:tcW w:w="351"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621" w:type="dxa"/>
            <w:tcBorders>
              <w:top w:val="nil"/>
              <w:left w:val="nil"/>
              <w:bottom w:val="single" w:sz="4" w:space="0" w:color="auto"/>
              <w:right w:val="nil"/>
            </w:tcBorders>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vertAlign w:val="subscript"/>
                <w:lang w:val="en-US"/>
              </w:rPr>
            </w:pPr>
            <w:r>
              <w:rPr>
                <w:rFonts w:eastAsia="Courier New"/>
                <w:sz w:val="27"/>
                <w:szCs w:val="27"/>
              </w:rPr>
              <w:t>П</w:t>
            </w:r>
            <w:r w:rsidRPr="008547AA">
              <w:rPr>
                <w:rFonts w:eastAsia="Courier New"/>
                <w:sz w:val="27"/>
                <w:szCs w:val="27"/>
                <w:lang w:val="en-US"/>
              </w:rPr>
              <w:t>1</w:t>
            </w:r>
            <w:r w:rsidRPr="008547AA">
              <w:rPr>
                <w:rFonts w:eastAsia="Courier New"/>
                <w:sz w:val="27"/>
                <w:szCs w:val="27"/>
                <w:vertAlign w:val="subscript"/>
                <w:lang w:val="en-US"/>
              </w:rPr>
              <w:t>i</w:t>
            </w:r>
          </w:p>
        </w:tc>
        <w:tc>
          <w:tcPr>
            <w:tcW w:w="369"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596"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Pr>
                <w:rFonts w:eastAsia="Courier New"/>
                <w:sz w:val="27"/>
                <w:szCs w:val="27"/>
              </w:rPr>
              <w:t>О</w:t>
            </w:r>
            <w:r w:rsidRPr="008547AA">
              <w:rPr>
                <w:rFonts w:eastAsia="Courier New"/>
                <w:sz w:val="27"/>
                <w:szCs w:val="27"/>
                <w:lang w:val="en-US"/>
              </w:rPr>
              <w:t>2</w:t>
            </w:r>
            <w:r w:rsidRPr="008547AA">
              <w:rPr>
                <w:rFonts w:eastAsia="Courier New"/>
                <w:sz w:val="27"/>
                <w:szCs w:val="27"/>
                <w:vertAlign w:val="subscript"/>
                <w:lang w:val="en-US"/>
              </w:rPr>
              <w:t>i</w:t>
            </w:r>
          </w:p>
        </w:tc>
        <w:tc>
          <w:tcPr>
            <w:tcW w:w="351"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621" w:type="dxa"/>
            <w:tcBorders>
              <w:top w:val="nil"/>
              <w:left w:val="nil"/>
              <w:bottom w:val="single" w:sz="4" w:space="0" w:color="auto"/>
              <w:right w:val="nil"/>
            </w:tcBorders>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vertAlign w:val="subscript"/>
                <w:lang w:val="en-US"/>
              </w:rPr>
            </w:pPr>
            <w:r>
              <w:rPr>
                <w:rFonts w:eastAsia="Courier New"/>
                <w:sz w:val="27"/>
                <w:szCs w:val="27"/>
              </w:rPr>
              <w:t>П</w:t>
            </w:r>
            <w:r w:rsidRPr="008547AA">
              <w:rPr>
                <w:rFonts w:eastAsia="Courier New"/>
                <w:sz w:val="27"/>
                <w:szCs w:val="27"/>
                <w:lang w:val="en-US"/>
              </w:rPr>
              <w:t>2</w:t>
            </w:r>
            <w:r w:rsidRPr="008547AA">
              <w:rPr>
                <w:rFonts w:eastAsia="Courier New"/>
                <w:sz w:val="27"/>
                <w:szCs w:val="27"/>
                <w:vertAlign w:val="subscript"/>
                <w:lang w:val="en-US"/>
              </w:rPr>
              <w:t>i</w:t>
            </w:r>
          </w:p>
        </w:tc>
      </w:tr>
      <w:tr w:rsidR="00F5394E" w:rsidRPr="00B26531" w:rsidTr="0019625C">
        <w:tc>
          <w:tcPr>
            <w:tcW w:w="0" w:type="auto"/>
            <w:vMerge/>
            <w:shd w:val="clear" w:color="auto" w:fill="auto"/>
            <w:vAlign w:val="center"/>
            <w:hideMark/>
          </w:tcPr>
          <w:p w:rsidR="00F5394E" w:rsidRPr="008547AA" w:rsidRDefault="00F5394E" w:rsidP="0019625C">
            <w:pPr>
              <w:rPr>
                <w:sz w:val="27"/>
                <w:szCs w:val="27"/>
                <w:vertAlign w:val="subscript"/>
                <w:lang w:val="en-US"/>
              </w:rPr>
            </w:pPr>
          </w:p>
        </w:tc>
        <w:tc>
          <w:tcPr>
            <w:tcW w:w="0" w:type="auto"/>
            <w:vMerge/>
            <w:shd w:val="clear" w:color="auto" w:fill="auto"/>
            <w:vAlign w:val="center"/>
            <w:hideMark/>
          </w:tcPr>
          <w:p w:rsidR="00F5394E" w:rsidRPr="008547AA" w:rsidRDefault="00F5394E" w:rsidP="0019625C">
            <w:pPr>
              <w:rPr>
                <w:sz w:val="27"/>
                <w:szCs w:val="27"/>
                <w:lang w:val="en-US"/>
              </w:rPr>
            </w:pPr>
          </w:p>
        </w:tc>
        <w:tc>
          <w:tcPr>
            <w:tcW w:w="596" w:type="dxa"/>
            <w:vMerge/>
            <w:shd w:val="clear" w:color="auto" w:fill="auto"/>
            <w:vAlign w:val="center"/>
            <w:hideMark/>
          </w:tcPr>
          <w:p w:rsidR="00F5394E" w:rsidRPr="008547AA" w:rsidRDefault="00F5394E" w:rsidP="0019625C">
            <w:pPr>
              <w:rPr>
                <w:sz w:val="27"/>
                <w:szCs w:val="27"/>
                <w:lang w:val="en-US"/>
              </w:rPr>
            </w:pPr>
          </w:p>
        </w:tc>
        <w:tc>
          <w:tcPr>
            <w:tcW w:w="351" w:type="dxa"/>
            <w:vMerge/>
            <w:shd w:val="clear" w:color="auto" w:fill="auto"/>
            <w:vAlign w:val="center"/>
            <w:hideMark/>
          </w:tcPr>
          <w:p w:rsidR="00F5394E" w:rsidRPr="008547AA" w:rsidRDefault="00F5394E" w:rsidP="0019625C">
            <w:pPr>
              <w:rPr>
                <w:sz w:val="27"/>
                <w:szCs w:val="27"/>
                <w:lang w:val="en-US"/>
              </w:rPr>
            </w:pPr>
          </w:p>
        </w:tc>
        <w:tc>
          <w:tcPr>
            <w:tcW w:w="621" w:type="dxa"/>
            <w:tcBorders>
              <w:top w:val="single" w:sz="4" w:space="0" w:color="auto"/>
              <w:left w:val="nil"/>
              <w:bottom w:val="nil"/>
              <w:right w:val="nil"/>
            </w:tcBorders>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c>
          <w:tcPr>
            <w:tcW w:w="369" w:type="dxa"/>
            <w:vMerge/>
            <w:shd w:val="clear" w:color="auto" w:fill="auto"/>
            <w:vAlign w:val="center"/>
            <w:hideMark/>
          </w:tcPr>
          <w:p w:rsidR="00F5394E" w:rsidRPr="008547AA" w:rsidRDefault="00F5394E" w:rsidP="0019625C">
            <w:pPr>
              <w:rPr>
                <w:sz w:val="27"/>
                <w:szCs w:val="27"/>
                <w:lang w:val="en-US"/>
              </w:rPr>
            </w:pPr>
          </w:p>
        </w:tc>
        <w:tc>
          <w:tcPr>
            <w:tcW w:w="596" w:type="dxa"/>
            <w:vMerge/>
            <w:shd w:val="clear" w:color="auto" w:fill="auto"/>
            <w:vAlign w:val="center"/>
            <w:hideMark/>
          </w:tcPr>
          <w:p w:rsidR="00F5394E" w:rsidRPr="008547AA" w:rsidRDefault="00F5394E" w:rsidP="0019625C">
            <w:pPr>
              <w:rPr>
                <w:sz w:val="27"/>
                <w:szCs w:val="27"/>
                <w:lang w:val="en-US"/>
              </w:rPr>
            </w:pPr>
          </w:p>
        </w:tc>
        <w:tc>
          <w:tcPr>
            <w:tcW w:w="351" w:type="dxa"/>
            <w:vMerge/>
            <w:shd w:val="clear" w:color="auto" w:fill="auto"/>
            <w:vAlign w:val="center"/>
            <w:hideMark/>
          </w:tcPr>
          <w:p w:rsidR="00F5394E" w:rsidRPr="008547AA" w:rsidRDefault="00F5394E" w:rsidP="0019625C">
            <w:pPr>
              <w:rPr>
                <w:sz w:val="27"/>
                <w:szCs w:val="27"/>
                <w:lang w:val="en-US"/>
              </w:rPr>
            </w:pPr>
          </w:p>
        </w:tc>
        <w:tc>
          <w:tcPr>
            <w:tcW w:w="621" w:type="dxa"/>
            <w:tcBorders>
              <w:top w:val="single" w:sz="4" w:space="0" w:color="auto"/>
              <w:left w:val="nil"/>
              <w:bottom w:val="nil"/>
              <w:right w:val="nil"/>
            </w:tcBorders>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r>
    </w:tbl>
    <w:p w:rsidR="00F5394E" w:rsidRPr="00B26531" w:rsidRDefault="00F5394E" w:rsidP="00F5394E">
      <w:pPr>
        <w:pStyle w:val="3f1"/>
        <w:shd w:val="clear" w:color="auto" w:fill="auto"/>
        <w:spacing w:before="0" w:line="240" w:lineRule="auto"/>
        <w:ind w:left="567" w:firstLine="0"/>
        <w:rPr>
          <w:sz w:val="27"/>
          <w:szCs w:val="27"/>
        </w:rPr>
      </w:pPr>
      <w:r w:rsidRPr="00B26531">
        <w:rPr>
          <w:sz w:val="27"/>
          <w:szCs w:val="27"/>
        </w:rPr>
        <w:t>где:</w:t>
      </w:r>
    </w:p>
    <w:p w:rsidR="00F5394E" w:rsidRPr="00B26531" w:rsidRDefault="00F5394E" w:rsidP="00F5394E">
      <w:pPr>
        <w:pStyle w:val="3f1"/>
        <w:shd w:val="clear" w:color="auto" w:fill="auto"/>
        <w:spacing w:before="0" w:line="240" w:lineRule="auto"/>
        <w:ind w:left="567" w:firstLine="0"/>
        <w:rPr>
          <w:sz w:val="27"/>
          <w:szCs w:val="27"/>
        </w:rPr>
      </w:pPr>
      <w:r w:rsidRPr="00B26531">
        <w:rPr>
          <w:sz w:val="27"/>
          <w:szCs w:val="27"/>
          <w:lang w:val="en-US" w:eastAsia="en-US" w:bidi="en-US"/>
        </w:rPr>
        <w:t>i</w:t>
      </w:r>
      <w:r w:rsidRPr="00B26531">
        <w:rPr>
          <w:sz w:val="27"/>
          <w:szCs w:val="27"/>
          <w:lang w:eastAsia="en-US" w:bidi="en-US"/>
        </w:rPr>
        <w:t xml:space="preserve"> - </w:t>
      </w:r>
      <w:proofErr w:type="gramStart"/>
      <w:r w:rsidRPr="00B26531">
        <w:rPr>
          <w:sz w:val="27"/>
          <w:szCs w:val="27"/>
        </w:rPr>
        <w:t>порядковый</w:t>
      </w:r>
      <w:proofErr w:type="gramEnd"/>
      <w:r w:rsidRPr="00B26531">
        <w:rPr>
          <w:sz w:val="27"/>
          <w:szCs w:val="27"/>
        </w:rPr>
        <w:t xml:space="preserve"> номер рассматриваемой заявки;</w:t>
      </w:r>
    </w:p>
    <w:p w:rsidR="00F5394E" w:rsidRPr="00B26531" w:rsidRDefault="00F5394E" w:rsidP="00F5394E">
      <w:pPr>
        <w:pStyle w:val="3f1"/>
        <w:shd w:val="clear" w:color="auto" w:fill="auto"/>
        <w:spacing w:before="0" w:line="240" w:lineRule="auto"/>
        <w:ind w:left="567" w:firstLine="0"/>
        <w:rPr>
          <w:sz w:val="27"/>
          <w:szCs w:val="27"/>
        </w:rPr>
      </w:pPr>
      <w:proofErr w:type="gramStart"/>
      <w:r w:rsidRPr="00B26531">
        <w:rPr>
          <w:sz w:val="27"/>
          <w:szCs w:val="27"/>
          <w:lang w:val="en-US" w:eastAsia="en-US" w:bidi="en-US"/>
        </w:rPr>
        <w:t>Pl</w:t>
      </w:r>
      <w:r w:rsidRPr="00B26531">
        <w:rPr>
          <w:sz w:val="27"/>
          <w:szCs w:val="27"/>
          <w:vertAlign w:val="subscript"/>
          <w:lang w:val="en-US" w:eastAsia="en-US" w:bidi="en-US"/>
        </w:rPr>
        <w:t>i</w:t>
      </w:r>
      <w:r>
        <w:rPr>
          <w:sz w:val="27"/>
          <w:szCs w:val="27"/>
          <w:lang w:eastAsia="en-US" w:bidi="en-US"/>
        </w:rPr>
        <w:t>(</w:t>
      </w:r>
      <w:proofErr w:type="gramEnd"/>
      <w:r w:rsidRPr="00B26531">
        <w:rPr>
          <w:sz w:val="27"/>
          <w:szCs w:val="27"/>
          <w:lang w:val="en-US" w:eastAsia="en-US" w:bidi="en-US"/>
        </w:rPr>
        <w:t>P</w:t>
      </w:r>
      <w:r w:rsidRPr="00B26531">
        <w:rPr>
          <w:sz w:val="27"/>
          <w:szCs w:val="27"/>
          <w:lang w:eastAsia="en-US" w:bidi="en-US"/>
        </w:rPr>
        <w:t>2</w:t>
      </w:r>
      <w:r w:rsidRPr="00B26531">
        <w:rPr>
          <w:sz w:val="27"/>
          <w:szCs w:val="27"/>
          <w:vertAlign w:val="subscript"/>
          <w:lang w:val="en-US" w:eastAsia="en-US" w:bidi="en-US"/>
        </w:rPr>
        <w:t>i</w:t>
      </w:r>
      <w:r>
        <w:rPr>
          <w:sz w:val="27"/>
          <w:szCs w:val="27"/>
          <w:lang w:eastAsia="en-US" w:bidi="en-US"/>
        </w:rPr>
        <w:t>)</w:t>
      </w:r>
      <w:r w:rsidRPr="00B26531">
        <w:rPr>
          <w:sz w:val="27"/>
          <w:szCs w:val="27"/>
          <w:lang w:eastAsia="en-US" w:bidi="en-US"/>
        </w:rPr>
        <w:t xml:space="preserve"> </w:t>
      </w:r>
      <w:r>
        <w:rPr>
          <w:sz w:val="27"/>
          <w:szCs w:val="27"/>
        </w:rPr>
        <w:t>–</w:t>
      </w:r>
      <w:r w:rsidRPr="00B26531">
        <w:rPr>
          <w:sz w:val="27"/>
          <w:szCs w:val="27"/>
        </w:rPr>
        <w:t xml:space="preserve"> рейтинг</w:t>
      </w:r>
      <w:r>
        <w:rPr>
          <w:sz w:val="27"/>
          <w:szCs w:val="27"/>
        </w:rPr>
        <w:t xml:space="preserve"> по подкритериям</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proofErr w:type="gramStart"/>
      <w:r>
        <w:rPr>
          <w:sz w:val="27"/>
          <w:szCs w:val="27"/>
          <w:lang w:eastAsia="en-US" w:bidi="en-US"/>
        </w:rPr>
        <w:t>О</w:t>
      </w:r>
      <w:proofErr w:type="gramEnd"/>
      <w:r w:rsidRPr="00B26531">
        <w:rPr>
          <w:sz w:val="27"/>
          <w:szCs w:val="27"/>
          <w:lang w:val="en-US" w:eastAsia="en-US" w:bidi="en-US"/>
        </w:rPr>
        <w:t>l</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sidRPr="00880307">
        <w:rPr>
          <w:sz w:val="27"/>
          <w:szCs w:val="27"/>
        </w:rPr>
        <w:t>стоимость работ</w:t>
      </w:r>
      <w:r w:rsidRPr="00B26531">
        <w:rPr>
          <w:sz w:val="27"/>
          <w:szCs w:val="27"/>
        </w:rPr>
        <w:t>»</w:t>
      </w:r>
      <w:r>
        <w:rPr>
          <w:sz w:val="27"/>
          <w:szCs w:val="27"/>
        </w:rPr>
        <w:t xml:space="preserve">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Pr>
          <w:sz w:val="27"/>
          <w:szCs w:val="27"/>
          <w:lang w:eastAsia="en-US" w:bidi="en-US"/>
        </w:rPr>
        <w:t>О</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sidRPr="00880307">
        <w:rPr>
          <w:sz w:val="27"/>
          <w:szCs w:val="27"/>
        </w:rPr>
        <w:t xml:space="preserve">стоимость </w:t>
      </w:r>
      <w:r w:rsidR="00FD2529">
        <w:rPr>
          <w:sz w:val="27"/>
          <w:szCs w:val="27"/>
        </w:rPr>
        <w:t>материалов</w:t>
      </w:r>
      <w:r>
        <w:rPr>
          <w:sz w:val="27"/>
          <w:szCs w:val="27"/>
        </w:rPr>
        <w:t>»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Pr>
          <w:sz w:val="27"/>
          <w:szCs w:val="27"/>
        </w:rPr>
        <w:t>П1</w:t>
      </w:r>
      <w:r w:rsidRPr="00B26531">
        <w:rPr>
          <w:sz w:val="27"/>
          <w:szCs w:val="27"/>
          <w:vertAlign w:val="subscript"/>
          <w:lang w:val="en-US" w:eastAsia="en-US" w:bidi="en-US"/>
        </w:rPr>
        <w:t>i</w:t>
      </w:r>
      <w:r w:rsidRPr="00B26531">
        <w:rPr>
          <w:sz w:val="27"/>
          <w:szCs w:val="27"/>
        </w:rPr>
        <w:t xml:space="preserve"> - значимость критерия «</w:t>
      </w:r>
      <w:r w:rsidRPr="00880307">
        <w:rPr>
          <w:sz w:val="27"/>
          <w:szCs w:val="27"/>
        </w:rPr>
        <w:t>стоимость работ</w:t>
      </w:r>
      <w:r w:rsidR="00FD2529">
        <w:rPr>
          <w:sz w:val="27"/>
          <w:szCs w:val="27"/>
        </w:rPr>
        <w:t>»</w:t>
      </w:r>
      <w:r w:rsidRPr="00B26531">
        <w:rPr>
          <w:sz w:val="27"/>
          <w:szCs w:val="27"/>
        </w:rPr>
        <w:t xml:space="preserve"> (</w:t>
      </w:r>
      <w:r>
        <w:rPr>
          <w:sz w:val="27"/>
          <w:szCs w:val="27"/>
        </w:rPr>
        <w:t>80</w:t>
      </w:r>
      <w:r w:rsidRPr="00B26531">
        <w:rPr>
          <w:sz w:val="27"/>
          <w:szCs w:val="27"/>
        </w:rPr>
        <w:t>%);</w:t>
      </w:r>
    </w:p>
    <w:p w:rsidR="00F5394E" w:rsidRDefault="00F5394E" w:rsidP="00F5394E">
      <w:pPr>
        <w:pStyle w:val="3f1"/>
        <w:shd w:val="clear" w:color="auto" w:fill="auto"/>
        <w:spacing w:before="0" w:line="240" w:lineRule="auto"/>
        <w:ind w:firstLine="567"/>
        <w:rPr>
          <w:sz w:val="27"/>
          <w:szCs w:val="27"/>
        </w:rPr>
      </w:pPr>
      <w:r>
        <w:rPr>
          <w:sz w:val="27"/>
          <w:szCs w:val="27"/>
          <w:lang w:eastAsia="en-US" w:bidi="en-US"/>
        </w:rPr>
        <w:t>П</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знач</w:t>
      </w:r>
      <w:r>
        <w:rPr>
          <w:sz w:val="27"/>
          <w:szCs w:val="27"/>
        </w:rPr>
        <w:t>имость критерия «</w:t>
      </w:r>
      <w:r w:rsidRPr="00880307">
        <w:rPr>
          <w:sz w:val="27"/>
          <w:szCs w:val="27"/>
        </w:rPr>
        <w:t xml:space="preserve">стоимость </w:t>
      </w:r>
      <w:r>
        <w:rPr>
          <w:sz w:val="27"/>
          <w:szCs w:val="27"/>
        </w:rPr>
        <w:t>материалов</w:t>
      </w:r>
      <w:r w:rsidRPr="00880307">
        <w:rPr>
          <w:sz w:val="27"/>
          <w:szCs w:val="27"/>
        </w:rPr>
        <w:t>»</w:t>
      </w:r>
      <w:r>
        <w:rPr>
          <w:sz w:val="27"/>
          <w:szCs w:val="27"/>
        </w:rPr>
        <w:t xml:space="preserve"> (20%).</w:t>
      </w:r>
    </w:p>
    <w:p w:rsidR="00F5394E" w:rsidRPr="006857F4" w:rsidRDefault="00F5394E" w:rsidP="00F5394E">
      <w:pPr>
        <w:pStyle w:val="3f1"/>
        <w:shd w:val="clear" w:color="auto" w:fill="auto"/>
        <w:spacing w:before="0" w:line="240" w:lineRule="auto"/>
        <w:ind w:firstLine="567"/>
        <w:rPr>
          <w:sz w:val="27"/>
          <w:szCs w:val="27"/>
        </w:rPr>
      </w:pPr>
      <w:r w:rsidRPr="006857F4">
        <w:rPr>
          <w:sz w:val="27"/>
          <w:szCs w:val="27"/>
        </w:rPr>
        <w:t>Количество баллов, присуждаемых п</w:t>
      </w:r>
      <w:r w:rsidR="00FD2529">
        <w:rPr>
          <w:sz w:val="27"/>
          <w:szCs w:val="27"/>
        </w:rPr>
        <w:t>о подкритериям «стоимость работ</w:t>
      </w:r>
      <w:r w:rsidRPr="006857F4">
        <w:rPr>
          <w:sz w:val="27"/>
          <w:szCs w:val="27"/>
        </w:rPr>
        <w:t>»</w:t>
      </w:r>
      <w:r w:rsidR="00FD2529">
        <w:rPr>
          <w:sz w:val="27"/>
          <w:szCs w:val="27"/>
        </w:rPr>
        <w:t xml:space="preserve"> и</w:t>
      </w:r>
      <w:r w:rsidRPr="006857F4">
        <w:rPr>
          <w:sz w:val="27"/>
          <w:szCs w:val="27"/>
        </w:rPr>
        <w:t xml:space="preserve"> «стоимость материалов» определяется по формуле:</w:t>
      </w:r>
    </w:p>
    <w:tbl>
      <w:tblPr>
        <w:tblW w:w="3119" w:type="dxa"/>
        <w:tblInd w:w="675" w:type="dxa"/>
        <w:tblLook w:val="04A0" w:firstRow="1" w:lastRow="0" w:firstColumn="1" w:lastColumn="0" w:noHBand="0" w:noVBand="1"/>
      </w:tblPr>
      <w:tblGrid>
        <w:gridCol w:w="911"/>
        <w:gridCol w:w="380"/>
        <w:gridCol w:w="658"/>
        <w:gridCol w:w="510"/>
        <w:gridCol w:w="660"/>
      </w:tblGrid>
      <w:tr w:rsidR="00F5394E" w:rsidRPr="006857F4" w:rsidTr="0019625C">
        <w:tc>
          <w:tcPr>
            <w:tcW w:w="911" w:type="dxa"/>
            <w:vMerge w:val="restart"/>
            <w:shd w:val="clear" w:color="auto" w:fill="auto"/>
            <w:vAlign w:val="center"/>
            <w:hideMark/>
          </w:tcPr>
          <w:p w:rsidR="00F5394E" w:rsidRPr="006857F4" w:rsidRDefault="00F5394E" w:rsidP="0019625C">
            <w:pPr>
              <w:pStyle w:val="3f1"/>
              <w:shd w:val="clear" w:color="auto" w:fill="auto"/>
              <w:spacing w:before="0" w:line="240" w:lineRule="auto"/>
              <w:ind w:firstLine="0"/>
              <w:jc w:val="center"/>
              <w:rPr>
                <w:rFonts w:eastAsia="Courier New"/>
                <w:sz w:val="27"/>
                <w:szCs w:val="27"/>
                <w:vertAlign w:val="subscript"/>
                <w:lang w:val="en-US"/>
              </w:rPr>
            </w:pPr>
            <w:r w:rsidRPr="006857F4">
              <w:rPr>
                <w:rFonts w:eastAsia="Courier New"/>
                <w:sz w:val="27"/>
                <w:szCs w:val="27"/>
              </w:rPr>
              <w:t>О</w:t>
            </w:r>
            <w:proofErr w:type="gramStart"/>
            <w:r w:rsidRPr="006857F4">
              <w:rPr>
                <w:rFonts w:eastAsia="Courier New"/>
                <w:sz w:val="27"/>
                <w:szCs w:val="27"/>
                <w:lang w:val="en-US"/>
              </w:rPr>
              <w:t>1</w:t>
            </w:r>
            <w:proofErr w:type="gramEnd"/>
            <w:r w:rsidRPr="006857F4">
              <w:rPr>
                <w:rFonts w:eastAsia="Courier New"/>
                <w:sz w:val="27"/>
                <w:szCs w:val="27"/>
              </w:rPr>
              <w:t>(2)</w:t>
            </w:r>
            <w:r w:rsidRPr="006857F4">
              <w:rPr>
                <w:rFonts w:eastAsia="Courier New"/>
                <w:sz w:val="27"/>
                <w:szCs w:val="27"/>
                <w:vertAlign w:val="subscript"/>
                <w:lang w:val="en-US"/>
              </w:rPr>
              <w:t>i</w:t>
            </w:r>
          </w:p>
        </w:tc>
        <w:tc>
          <w:tcPr>
            <w:tcW w:w="380" w:type="dxa"/>
            <w:vMerge w:val="restart"/>
            <w:shd w:val="clear" w:color="auto" w:fill="auto"/>
            <w:vAlign w:val="center"/>
            <w:hideMark/>
          </w:tcPr>
          <w:p w:rsidR="00F5394E" w:rsidRPr="006857F4" w:rsidRDefault="00F5394E" w:rsidP="0019625C">
            <w:pPr>
              <w:pStyle w:val="3f1"/>
              <w:shd w:val="clear" w:color="auto" w:fill="auto"/>
              <w:spacing w:before="0" w:line="240" w:lineRule="auto"/>
              <w:ind w:firstLine="0"/>
              <w:jc w:val="center"/>
              <w:rPr>
                <w:rFonts w:eastAsia="Courier New"/>
                <w:sz w:val="27"/>
                <w:szCs w:val="27"/>
                <w:lang w:val="en-US"/>
              </w:rPr>
            </w:pPr>
            <w:r w:rsidRPr="006857F4">
              <w:rPr>
                <w:rFonts w:eastAsia="Courier New"/>
                <w:sz w:val="27"/>
                <w:szCs w:val="27"/>
                <w:lang w:val="en-US"/>
              </w:rPr>
              <w:t>=</w:t>
            </w:r>
          </w:p>
        </w:tc>
        <w:tc>
          <w:tcPr>
            <w:tcW w:w="658" w:type="dxa"/>
            <w:tcBorders>
              <w:top w:val="nil"/>
              <w:left w:val="nil"/>
              <w:bottom w:val="single" w:sz="4" w:space="0" w:color="auto"/>
              <w:right w:val="nil"/>
            </w:tcBorders>
            <w:shd w:val="clear" w:color="auto" w:fill="auto"/>
            <w:vAlign w:val="center"/>
            <w:hideMark/>
          </w:tcPr>
          <w:p w:rsidR="00F5394E" w:rsidRPr="006857F4" w:rsidRDefault="00F5394E" w:rsidP="0019625C">
            <w:pPr>
              <w:pStyle w:val="3f1"/>
              <w:shd w:val="clear" w:color="auto" w:fill="auto"/>
              <w:spacing w:before="0" w:line="240" w:lineRule="auto"/>
              <w:ind w:firstLine="0"/>
              <w:jc w:val="center"/>
              <w:rPr>
                <w:rFonts w:eastAsia="Courier New"/>
                <w:sz w:val="27"/>
                <w:szCs w:val="27"/>
                <w:vertAlign w:val="subscript"/>
                <w:lang w:val="en-US"/>
              </w:rPr>
            </w:pPr>
            <w:r w:rsidRPr="006857F4">
              <w:rPr>
                <w:rFonts w:eastAsia="Courier New"/>
                <w:sz w:val="27"/>
                <w:szCs w:val="27"/>
                <w:vertAlign w:val="subscript"/>
                <w:lang w:val="en-US"/>
              </w:rPr>
              <w:t>Cmin</w:t>
            </w:r>
          </w:p>
        </w:tc>
        <w:tc>
          <w:tcPr>
            <w:tcW w:w="510" w:type="dxa"/>
            <w:vMerge w:val="restart"/>
            <w:shd w:val="clear" w:color="auto" w:fill="auto"/>
            <w:vAlign w:val="center"/>
            <w:hideMark/>
          </w:tcPr>
          <w:p w:rsidR="00F5394E" w:rsidRPr="006857F4" w:rsidRDefault="00F5394E" w:rsidP="0019625C">
            <w:pPr>
              <w:pStyle w:val="3f1"/>
              <w:shd w:val="clear" w:color="auto" w:fill="auto"/>
              <w:spacing w:before="0" w:line="240" w:lineRule="auto"/>
              <w:ind w:firstLine="0"/>
              <w:jc w:val="center"/>
              <w:rPr>
                <w:rFonts w:eastAsia="Courier New"/>
                <w:sz w:val="27"/>
                <w:szCs w:val="27"/>
                <w:lang w:val="en-US"/>
              </w:rPr>
            </w:pPr>
            <w:r w:rsidRPr="006857F4">
              <w:rPr>
                <w:rFonts w:eastAsia="Courier New"/>
                <w:sz w:val="27"/>
                <w:szCs w:val="27"/>
                <w:lang w:val="en-US"/>
              </w:rPr>
              <w:t>x</w:t>
            </w:r>
          </w:p>
        </w:tc>
        <w:tc>
          <w:tcPr>
            <w:tcW w:w="660" w:type="dxa"/>
            <w:vMerge w:val="restart"/>
            <w:shd w:val="clear" w:color="auto" w:fill="auto"/>
            <w:vAlign w:val="center"/>
            <w:hideMark/>
          </w:tcPr>
          <w:p w:rsidR="00F5394E" w:rsidRPr="006857F4" w:rsidRDefault="00F5394E" w:rsidP="0019625C">
            <w:pPr>
              <w:pStyle w:val="3f1"/>
              <w:shd w:val="clear" w:color="auto" w:fill="auto"/>
              <w:spacing w:before="0" w:line="240" w:lineRule="auto"/>
              <w:ind w:firstLine="0"/>
              <w:jc w:val="center"/>
              <w:rPr>
                <w:rFonts w:eastAsia="Courier New"/>
                <w:sz w:val="27"/>
                <w:szCs w:val="27"/>
                <w:lang w:val="en-US"/>
              </w:rPr>
            </w:pPr>
            <w:r w:rsidRPr="006857F4">
              <w:rPr>
                <w:rFonts w:eastAsia="Courier New"/>
                <w:sz w:val="27"/>
                <w:szCs w:val="27"/>
                <w:lang w:val="en-US"/>
              </w:rPr>
              <w:t>100</w:t>
            </w:r>
          </w:p>
        </w:tc>
      </w:tr>
      <w:tr w:rsidR="00F5394E" w:rsidRPr="006857F4" w:rsidTr="0019625C">
        <w:tc>
          <w:tcPr>
            <w:tcW w:w="0" w:type="auto"/>
            <w:vMerge/>
            <w:shd w:val="clear" w:color="auto" w:fill="auto"/>
            <w:vAlign w:val="center"/>
            <w:hideMark/>
          </w:tcPr>
          <w:p w:rsidR="00F5394E" w:rsidRPr="006857F4" w:rsidRDefault="00F5394E" w:rsidP="0019625C">
            <w:pPr>
              <w:rPr>
                <w:sz w:val="27"/>
                <w:szCs w:val="27"/>
                <w:vertAlign w:val="subscript"/>
                <w:lang w:val="en-US"/>
              </w:rPr>
            </w:pPr>
          </w:p>
        </w:tc>
        <w:tc>
          <w:tcPr>
            <w:tcW w:w="0" w:type="auto"/>
            <w:vMerge/>
            <w:shd w:val="clear" w:color="auto" w:fill="auto"/>
            <w:vAlign w:val="center"/>
            <w:hideMark/>
          </w:tcPr>
          <w:p w:rsidR="00F5394E" w:rsidRPr="006857F4" w:rsidRDefault="00F5394E" w:rsidP="0019625C">
            <w:pPr>
              <w:rPr>
                <w:sz w:val="27"/>
                <w:szCs w:val="27"/>
                <w:lang w:val="en-US"/>
              </w:rPr>
            </w:pPr>
          </w:p>
        </w:tc>
        <w:tc>
          <w:tcPr>
            <w:tcW w:w="658" w:type="dxa"/>
            <w:tcBorders>
              <w:top w:val="single" w:sz="4" w:space="0" w:color="auto"/>
              <w:left w:val="nil"/>
              <w:bottom w:val="nil"/>
              <w:right w:val="nil"/>
            </w:tcBorders>
            <w:shd w:val="clear" w:color="auto" w:fill="auto"/>
            <w:vAlign w:val="center"/>
            <w:hideMark/>
          </w:tcPr>
          <w:p w:rsidR="00F5394E" w:rsidRPr="006857F4" w:rsidRDefault="00F5394E" w:rsidP="0019625C">
            <w:pPr>
              <w:pStyle w:val="3f1"/>
              <w:shd w:val="clear" w:color="auto" w:fill="auto"/>
              <w:spacing w:before="0" w:line="240" w:lineRule="auto"/>
              <w:ind w:firstLine="0"/>
              <w:jc w:val="center"/>
              <w:rPr>
                <w:rFonts w:eastAsia="Courier New"/>
                <w:sz w:val="27"/>
                <w:szCs w:val="27"/>
                <w:lang w:val="en-US"/>
              </w:rPr>
            </w:pPr>
            <w:r w:rsidRPr="006857F4">
              <w:rPr>
                <w:rFonts w:eastAsia="Courier New"/>
                <w:sz w:val="27"/>
                <w:szCs w:val="27"/>
                <w:lang w:val="en-US"/>
              </w:rPr>
              <w:t>C</w:t>
            </w:r>
            <w:r w:rsidRPr="006857F4">
              <w:rPr>
                <w:rFonts w:eastAsia="Courier New"/>
                <w:sz w:val="27"/>
                <w:szCs w:val="27"/>
                <w:vertAlign w:val="subscript"/>
                <w:lang w:val="en-US"/>
              </w:rPr>
              <w:t>i</w:t>
            </w:r>
          </w:p>
        </w:tc>
        <w:tc>
          <w:tcPr>
            <w:tcW w:w="0" w:type="auto"/>
            <w:vMerge/>
            <w:shd w:val="clear" w:color="auto" w:fill="auto"/>
            <w:vAlign w:val="center"/>
            <w:hideMark/>
          </w:tcPr>
          <w:p w:rsidR="00F5394E" w:rsidRPr="006857F4" w:rsidRDefault="00F5394E" w:rsidP="0019625C">
            <w:pPr>
              <w:rPr>
                <w:sz w:val="27"/>
                <w:szCs w:val="27"/>
                <w:lang w:val="en-US"/>
              </w:rPr>
            </w:pPr>
          </w:p>
        </w:tc>
        <w:tc>
          <w:tcPr>
            <w:tcW w:w="0" w:type="auto"/>
            <w:vMerge/>
            <w:shd w:val="clear" w:color="auto" w:fill="auto"/>
            <w:vAlign w:val="center"/>
            <w:hideMark/>
          </w:tcPr>
          <w:p w:rsidR="00F5394E" w:rsidRPr="006857F4" w:rsidRDefault="00F5394E" w:rsidP="0019625C">
            <w:pPr>
              <w:rPr>
                <w:sz w:val="27"/>
                <w:szCs w:val="27"/>
                <w:lang w:val="en-US"/>
              </w:rPr>
            </w:pPr>
          </w:p>
        </w:tc>
      </w:tr>
    </w:tbl>
    <w:p w:rsidR="00F5394E" w:rsidRPr="006857F4" w:rsidRDefault="00F5394E" w:rsidP="00F5394E">
      <w:pPr>
        <w:pStyle w:val="3f1"/>
        <w:shd w:val="clear" w:color="auto" w:fill="auto"/>
        <w:spacing w:before="0" w:line="240" w:lineRule="auto"/>
        <w:ind w:firstLine="567"/>
        <w:rPr>
          <w:sz w:val="27"/>
          <w:szCs w:val="27"/>
          <w:lang w:val="en-US"/>
        </w:rPr>
      </w:pPr>
      <w:r w:rsidRPr="006857F4">
        <w:rPr>
          <w:sz w:val="27"/>
          <w:szCs w:val="27"/>
        </w:rPr>
        <w:t>где</w:t>
      </w:r>
      <w:r w:rsidRPr="006857F4">
        <w:rPr>
          <w:sz w:val="27"/>
          <w:szCs w:val="27"/>
          <w:lang w:val="en-US"/>
        </w:rPr>
        <w:t>:</w:t>
      </w:r>
    </w:p>
    <w:p w:rsidR="00F5394E" w:rsidRPr="006857F4" w:rsidRDefault="00F5394E" w:rsidP="00F5394E">
      <w:pPr>
        <w:pStyle w:val="3f1"/>
        <w:shd w:val="clear" w:color="auto" w:fill="auto"/>
        <w:spacing w:before="0" w:line="240" w:lineRule="auto"/>
        <w:ind w:firstLine="567"/>
        <w:rPr>
          <w:sz w:val="27"/>
          <w:szCs w:val="27"/>
        </w:rPr>
      </w:pPr>
      <w:r w:rsidRPr="006857F4">
        <w:rPr>
          <w:sz w:val="27"/>
          <w:szCs w:val="27"/>
          <w:lang w:val="en-US" w:eastAsia="en-US" w:bidi="en-US"/>
        </w:rPr>
        <w:t>C</w:t>
      </w:r>
      <w:r w:rsidRPr="006857F4">
        <w:rPr>
          <w:sz w:val="27"/>
          <w:szCs w:val="27"/>
          <w:vertAlign w:val="subscript"/>
          <w:lang w:val="en-US" w:eastAsia="en-US" w:bidi="en-US"/>
        </w:rPr>
        <w:t>min</w:t>
      </w:r>
      <w:r w:rsidRPr="006857F4">
        <w:rPr>
          <w:sz w:val="27"/>
          <w:szCs w:val="27"/>
          <w:lang w:eastAsia="en-US" w:bidi="en-US"/>
        </w:rPr>
        <w:t xml:space="preserve"> </w:t>
      </w:r>
      <w:r w:rsidRPr="006857F4">
        <w:rPr>
          <w:sz w:val="27"/>
          <w:szCs w:val="27"/>
        </w:rPr>
        <w:t>- минимальная суммарная стоимость работ/</w:t>
      </w:r>
      <w:r w:rsidR="00FD2529">
        <w:rPr>
          <w:sz w:val="27"/>
          <w:szCs w:val="27"/>
        </w:rPr>
        <w:t>материалов по соответствующему р</w:t>
      </w:r>
      <w:r w:rsidRPr="006857F4">
        <w:rPr>
          <w:sz w:val="27"/>
          <w:szCs w:val="27"/>
        </w:rPr>
        <w:t>азделу заявки среди участников закупки (в руб. без учета НДС);</w:t>
      </w:r>
    </w:p>
    <w:p w:rsidR="00F5394E" w:rsidRPr="004E5353" w:rsidRDefault="00F5394E" w:rsidP="00F5394E">
      <w:pPr>
        <w:pStyle w:val="3f1"/>
        <w:shd w:val="clear" w:color="auto" w:fill="auto"/>
        <w:spacing w:before="0" w:line="240" w:lineRule="auto"/>
        <w:ind w:firstLine="567"/>
        <w:rPr>
          <w:sz w:val="27"/>
          <w:szCs w:val="27"/>
        </w:rPr>
      </w:pPr>
      <w:proofErr w:type="gramStart"/>
      <w:r w:rsidRPr="006857F4">
        <w:rPr>
          <w:sz w:val="27"/>
          <w:szCs w:val="27"/>
          <w:lang w:val="en-US" w:eastAsia="en-US" w:bidi="en-US"/>
        </w:rPr>
        <w:lastRenderedPageBreak/>
        <w:t>C</w:t>
      </w:r>
      <w:r w:rsidRPr="006857F4">
        <w:rPr>
          <w:sz w:val="27"/>
          <w:szCs w:val="27"/>
          <w:vertAlign w:val="subscript"/>
          <w:lang w:val="en-US" w:eastAsia="en-US" w:bidi="en-US"/>
        </w:rPr>
        <w:t>i</w:t>
      </w:r>
      <w:r w:rsidRPr="006857F4">
        <w:rPr>
          <w:sz w:val="27"/>
          <w:szCs w:val="27"/>
          <w:lang w:eastAsia="en-US" w:bidi="en-US"/>
        </w:rPr>
        <w:t xml:space="preserve"> </w:t>
      </w:r>
      <w:r w:rsidRPr="006857F4">
        <w:rPr>
          <w:sz w:val="27"/>
          <w:szCs w:val="27"/>
        </w:rPr>
        <w:t>- суммарная стоимость работ/матери</w:t>
      </w:r>
      <w:r w:rsidR="00FD2529">
        <w:rPr>
          <w:sz w:val="27"/>
          <w:szCs w:val="27"/>
        </w:rPr>
        <w:t>алов по соответствующему р</w:t>
      </w:r>
      <w:r w:rsidRPr="006857F4">
        <w:rPr>
          <w:sz w:val="27"/>
          <w:szCs w:val="27"/>
        </w:rPr>
        <w:t>азделу заявки участника, предложение которого оценивается (в руб. без учета НДС).</w:t>
      </w:r>
      <w:proofErr w:type="gramEnd"/>
    </w:p>
    <w:p w:rsidR="00F5394E" w:rsidRDefault="00F5394E" w:rsidP="00F5394E">
      <w:pPr>
        <w:ind w:firstLine="567"/>
        <w:rPr>
          <w:sz w:val="27"/>
          <w:szCs w:val="27"/>
        </w:rPr>
      </w:pPr>
      <w:r>
        <w:rPr>
          <w:sz w:val="27"/>
          <w:szCs w:val="27"/>
        </w:rPr>
        <w:t>Расчет критерия «квалификация» со значимостью 10% осуществляется по формуле:</w:t>
      </w:r>
    </w:p>
    <w:tbl>
      <w:tblPr>
        <w:tblW w:w="4675" w:type="dxa"/>
        <w:tblInd w:w="675" w:type="dxa"/>
        <w:tblLook w:val="04A0" w:firstRow="1" w:lastRow="0" w:firstColumn="1" w:lastColumn="0" w:noHBand="0" w:noVBand="1"/>
      </w:tblPr>
      <w:tblGrid>
        <w:gridCol w:w="709"/>
        <w:gridCol w:w="369"/>
        <w:gridCol w:w="642"/>
        <w:gridCol w:w="351"/>
        <w:gridCol w:w="621"/>
        <w:gridCol w:w="369"/>
        <w:gridCol w:w="642"/>
        <w:gridCol w:w="351"/>
        <w:gridCol w:w="621"/>
      </w:tblGrid>
      <w:tr w:rsidR="00F5394E" w:rsidRPr="00B26531" w:rsidTr="0019625C">
        <w:tc>
          <w:tcPr>
            <w:tcW w:w="709" w:type="dxa"/>
            <w:vMerge w:val="restart"/>
            <w:shd w:val="clear" w:color="auto" w:fill="auto"/>
            <w:vAlign w:val="center"/>
            <w:hideMark/>
          </w:tcPr>
          <w:p w:rsidR="00F5394E" w:rsidRPr="0089570F" w:rsidRDefault="00F5394E" w:rsidP="0019625C">
            <w:pPr>
              <w:pStyle w:val="3f1"/>
              <w:shd w:val="clear" w:color="auto" w:fill="auto"/>
              <w:spacing w:before="0" w:line="240" w:lineRule="auto"/>
              <w:ind w:left="34" w:firstLine="0"/>
              <w:rPr>
                <w:rFonts w:eastAsia="Courier New"/>
                <w:sz w:val="27"/>
                <w:szCs w:val="27"/>
              </w:rPr>
            </w:pPr>
            <w:r w:rsidRPr="008547AA">
              <w:rPr>
                <w:rFonts w:eastAsia="Courier New"/>
                <w:sz w:val="27"/>
                <w:szCs w:val="27"/>
                <w:lang w:val="en-US"/>
              </w:rPr>
              <w:t>P</w:t>
            </w:r>
            <w:r>
              <w:rPr>
                <w:rFonts w:eastAsia="Courier New"/>
                <w:sz w:val="27"/>
                <w:szCs w:val="27"/>
              </w:rPr>
              <w:t>3</w:t>
            </w:r>
            <w:r w:rsidRPr="008547AA">
              <w:rPr>
                <w:rFonts w:eastAsia="Courier New"/>
                <w:sz w:val="27"/>
                <w:szCs w:val="27"/>
                <w:vertAlign w:val="subscript"/>
                <w:lang w:val="en-US"/>
              </w:rPr>
              <w:t>i</w:t>
            </w:r>
          </w:p>
        </w:tc>
        <w:tc>
          <w:tcPr>
            <w:tcW w:w="369"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642"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Pr>
                <w:rFonts w:eastAsia="Courier New"/>
                <w:sz w:val="27"/>
                <w:szCs w:val="27"/>
              </w:rPr>
              <w:t>М</w:t>
            </w:r>
            <w:r w:rsidRPr="008547AA">
              <w:rPr>
                <w:rFonts w:eastAsia="Courier New"/>
                <w:sz w:val="27"/>
                <w:szCs w:val="27"/>
                <w:lang w:val="en-US"/>
              </w:rPr>
              <w:t>1</w:t>
            </w:r>
            <w:r w:rsidRPr="008547AA">
              <w:rPr>
                <w:rFonts w:eastAsia="Courier New"/>
                <w:sz w:val="27"/>
                <w:szCs w:val="27"/>
                <w:vertAlign w:val="subscript"/>
                <w:lang w:val="en-US"/>
              </w:rPr>
              <w:t>i</w:t>
            </w:r>
          </w:p>
        </w:tc>
        <w:tc>
          <w:tcPr>
            <w:tcW w:w="351"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621" w:type="dxa"/>
            <w:tcBorders>
              <w:top w:val="nil"/>
              <w:left w:val="nil"/>
              <w:bottom w:val="single" w:sz="4" w:space="0" w:color="auto"/>
              <w:right w:val="nil"/>
            </w:tcBorders>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vertAlign w:val="subscript"/>
                <w:lang w:val="en-US"/>
              </w:rPr>
            </w:pPr>
            <w:r>
              <w:rPr>
                <w:rFonts w:eastAsia="Courier New"/>
                <w:sz w:val="27"/>
                <w:szCs w:val="27"/>
              </w:rPr>
              <w:t>Б</w:t>
            </w:r>
            <w:r w:rsidRPr="008547AA">
              <w:rPr>
                <w:rFonts w:eastAsia="Courier New"/>
                <w:sz w:val="27"/>
                <w:szCs w:val="27"/>
                <w:lang w:val="en-US"/>
              </w:rPr>
              <w:t>1</w:t>
            </w:r>
            <w:r w:rsidRPr="008547AA">
              <w:rPr>
                <w:rFonts w:eastAsia="Courier New"/>
                <w:sz w:val="27"/>
                <w:szCs w:val="27"/>
                <w:vertAlign w:val="subscript"/>
                <w:lang w:val="en-US"/>
              </w:rPr>
              <w:t>i</w:t>
            </w:r>
          </w:p>
        </w:tc>
        <w:tc>
          <w:tcPr>
            <w:tcW w:w="369"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642"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Pr>
                <w:rFonts w:eastAsia="Courier New"/>
                <w:sz w:val="27"/>
                <w:szCs w:val="27"/>
              </w:rPr>
              <w:t>М</w:t>
            </w:r>
            <w:r w:rsidRPr="008547AA">
              <w:rPr>
                <w:rFonts w:eastAsia="Courier New"/>
                <w:sz w:val="27"/>
                <w:szCs w:val="27"/>
                <w:lang w:val="en-US"/>
              </w:rPr>
              <w:t>2</w:t>
            </w:r>
            <w:r w:rsidRPr="008547AA">
              <w:rPr>
                <w:rFonts w:eastAsia="Courier New"/>
                <w:sz w:val="27"/>
                <w:szCs w:val="27"/>
                <w:vertAlign w:val="subscript"/>
                <w:lang w:val="en-US"/>
              </w:rPr>
              <w:t>i</w:t>
            </w:r>
          </w:p>
        </w:tc>
        <w:tc>
          <w:tcPr>
            <w:tcW w:w="351" w:type="dxa"/>
            <w:vMerge w:val="restart"/>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621" w:type="dxa"/>
            <w:tcBorders>
              <w:top w:val="nil"/>
              <w:left w:val="nil"/>
              <w:bottom w:val="single" w:sz="4" w:space="0" w:color="auto"/>
              <w:right w:val="nil"/>
            </w:tcBorders>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vertAlign w:val="subscript"/>
                <w:lang w:val="en-US"/>
              </w:rPr>
            </w:pPr>
            <w:r>
              <w:rPr>
                <w:rFonts w:eastAsia="Courier New"/>
                <w:sz w:val="27"/>
                <w:szCs w:val="27"/>
              </w:rPr>
              <w:t>Б</w:t>
            </w:r>
            <w:r w:rsidRPr="008547AA">
              <w:rPr>
                <w:rFonts w:eastAsia="Courier New"/>
                <w:sz w:val="27"/>
                <w:szCs w:val="27"/>
                <w:lang w:val="en-US"/>
              </w:rPr>
              <w:t>2</w:t>
            </w:r>
            <w:r w:rsidRPr="008547AA">
              <w:rPr>
                <w:rFonts w:eastAsia="Courier New"/>
                <w:sz w:val="27"/>
                <w:szCs w:val="27"/>
                <w:vertAlign w:val="subscript"/>
                <w:lang w:val="en-US"/>
              </w:rPr>
              <w:t>i</w:t>
            </w:r>
          </w:p>
        </w:tc>
      </w:tr>
      <w:tr w:rsidR="00F5394E" w:rsidRPr="00B26531" w:rsidTr="0019625C">
        <w:tc>
          <w:tcPr>
            <w:tcW w:w="709" w:type="dxa"/>
            <w:vMerge/>
            <w:shd w:val="clear" w:color="auto" w:fill="auto"/>
            <w:vAlign w:val="center"/>
            <w:hideMark/>
          </w:tcPr>
          <w:p w:rsidR="00F5394E" w:rsidRPr="008547AA" w:rsidRDefault="00F5394E" w:rsidP="0019625C">
            <w:pPr>
              <w:rPr>
                <w:sz w:val="27"/>
                <w:szCs w:val="27"/>
                <w:vertAlign w:val="subscript"/>
                <w:lang w:val="en-US"/>
              </w:rPr>
            </w:pPr>
          </w:p>
        </w:tc>
        <w:tc>
          <w:tcPr>
            <w:tcW w:w="0" w:type="auto"/>
            <w:vMerge/>
            <w:shd w:val="clear" w:color="auto" w:fill="auto"/>
            <w:vAlign w:val="center"/>
            <w:hideMark/>
          </w:tcPr>
          <w:p w:rsidR="00F5394E" w:rsidRPr="008547AA" w:rsidRDefault="00F5394E" w:rsidP="0019625C">
            <w:pPr>
              <w:rPr>
                <w:sz w:val="27"/>
                <w:szCs w:val="27"/>
                <w:lang w:val="en-US"/>
              </w:rPr>
            </w:pPr>
          </w:p>
        </w:tc>
        <w:tc>
          <w:tcPr>
            <w:tcW w:w="642" w:type="dxa"/>
            <w:vMerge/>
            <w:shd w:val="clear" w:color="auto" w:fill="auto"/>
            <w:vAlign w:val="center"/>
            <w:hideMark/>
          </w:tcPr>
          <w:p w:rsidR="00F5394E" w:rsidRPr="008547AA" w:rsidRDefault="00F5394E" w:rsidP="0019625C">
            <w:pPr>
              <w:rPr>
                <w:sz w:val="27"/>
                <w:szCs w:val="27"/>
                <w:lang w:val="en-US"/>
              </w:rPr>
            </w:pPr>
          </w:p>
        </w:tc>
        <w:tc>
          <w:tcPr>
            <w:tcW w:w="351" w:type="dxa"/>
            <w:vMerge/>
            <w:shd w:val="clear" w:color="auto" w:fill="auto"/>
            <w:vAlign w:val="center"/>
            <w:hideMark/>
          </w:tcPr>
          <w:p w:rsidR="00F5394E" w:rsidRPr="008547AA" w:rsidRDefault="00F5394E" w:rsidP="0019625C">
            <w:pPr>
              <w:rPr>
                <w:sz w:val="27"/>
                <w:szCs w:val="27"/>
                <w:lang w:val="en-US"/>
              </w:rPr>
            </w:pPr>
          </w:p>
        </w:tc>
        <w:tc>
          <w:tcPr>
            <w:tcW w:w="621" w:type="dxa"/>
            <w:tcBorders>
              <w:top w:val="single" w:sz="4" w:space="0" w:color="auto"/>
              <w:left w:val="nil"/>
              <w:bottom w:val="nil"/>
              <w:right w:val="nil"/>
            </w:tcBorders>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c>
          <w:tcPr>
            <w:tcW w:w="369" w:type="dxa"/>
            <w:vMerge/>
            <w:shd w:val="clear" w:color="auto" w:fill="auto"/>
            <w:vAlign w:val="center"/>
            <w:hideMark/>
          </w:tcPr>
          <w:p w:rsidR="00F5394E" w:rsidRPr="008547AA" w:rsidRDefault="00F5394E" w:rsidP="0019625C">
            <w:pPr>
              <w:rPr>
                <w:sz w:val="27"/>
                <w:szCs w:val="27"/>
                <w:lang w:val="en-US"/>
              </w:rPr>
            </w:pPr>
          </w:p>
        </w:tc>
        <w:tc>
          <w:tcPr>
            <w:tcW w:w="642" w:type="dxa"/>
            <w:vMerge/>
            <w:shd w:val="clear" w:color="auto" w:fill="auto"/>
            <w:vAlign w:val="center"/>
            <w:hideMark/>
          </w:tcPr>
          <w:p w:rsidR="00F5394E" w:rsidRPr="008547AA" w:rsidRDefault="00F5394E" w:rsidP="0019625C">
            <w:pPr>
              <w:rPr>
                <w:sz w:val="27"/>
                <w:szCs w:val="27"/>
                <w:lang w:val="en-US"/>
              </w:rPr>
            </w:pPr>
          </w:p>
        </w:tc>
        <w:tc>
          <w:tcPr>
            <w:tcW w:w="351" w:type="dxa"/>
            <w:vMerge/>
            <w:shd w:val="clear" w:color="auto" w:fill="auto"/>
            <w:vAlign w:val="center"/>
            <w:hideMark/>
          </w:tcPr>
          <w:p w:rsidR="00F5394E" w:rsidRPr="008547AA" w:rsidRDefault="00F5394E" w:rsidP="0019625C">
            <w:pPr>
              <w:rPr>
                <w:sz w:val="27"/>
                <w:szCs w:val="27"/>
                <w:lang w:val="en-US"/>
              </w:rPr>
            </w:pPr>
          </w:p>
        </w:tc>
        <w:tc>
          <w:tcPr>
            <w:tcW w:w="621" w:type="dxa"/>
            <w:tcBorders>
              <w:top w:val="single" w:sz="4" w:space="0" w:color="auto"/>
              <w:left w:val="nil"/>
              <w:bottom w:val="nil"/>
              <w:right w:val="nil"/>
            </w:tcBorders>
            <w:shd w:val="clear" w:color="auto" w:fill="auto"/>
            <w:vAlign w:val="center"/>
            <w:hideMark/>
          </w:tcPr>
          <w:p w:rsidR="00F5394E" w:rsidRPr="008547AA" w:rsidRDefault="00F5394E" w:rsidP="0019625C">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r>
    </w:tbl>
    <w:p w:rsidR="00F5394E" w:rsidRPr="00B26531" w:rsidRDefault="00F5394E" w:rsidP="00F5394E">
      <w:pPr>
        <w:pStyle w:val="3f1"/>
        <w:shd w:val="clear" w:color="auto" w:fill="auto"/>
        <w:spacing w:before="0" w:line="240" w:lineRule="auto"/>
        <w:ind w:left="567" w:firstLine="0"/>
        <w:rPr>
          <w:sz w:val="27"/>
          <w:szCs w:val="27"/>
        </w:rPr>
      </w:pPr>
      <w:r w:rsidRPr="00B26531">
        <w:rPr>
          <w:sz w:val="27"/>
          <w:szCs w:val="27"/>
        </w:rPr>
        <w:t>где:</w:t>
      </w:r>
    </w:p>
    <w:p w:rsidR="00F5394E" w:rsidRPr="00B26531" w:rsidRDefault="00F5394E" w:rsidP="00F5394E">
      <w:pPr>
        <w:pStyle w:val="3f1"/>
        <w:shd w:val="clear" w:color="auto" w:fill="auto"/>
        <w:spacing w:before="0" w:line="240" w:lineRule="auto"/>
        <w:ind w:left="567" w:firstLine="0"/>
        <w:rPr>
          <w:sz w:val="27"/>
          <w:szCs w:val="27"/>
        </w:rPr>
      </w:pPr>
      <w:r w:rsidRPr="00B26531">
        <w:rPr>
          <w:sz w:val="27"/>
          <w:szCs w:val="27"/>
          <w:lang w:val="en-US" w:eastAsia="en-US" w:bidi="en-US"/>
        </w:rPr>
        <w:t>i</w:t>
      </w:r>
      <w:r w:rsidRPr="00B26531">
        <w:rPr>
          <w:sz w:val="27"/>
          <w:szCs w:val="27"/>
          <w:lang w:eastAsia="en-US" w:bidi="en-US"/>
        </w:rPr>
        <w:t xml:space="preserve"> - </w:t>
      </w:r>
      <w:proofErr w:type="gramStart"/>
      <w:r w:rsidRPr="00B26531">
        <w:rPr>
          <w:sz w:val="27"/>
          <w:szCs w:val="27"/>
        </w:rPr>
        <w:t>порядковый</w:t>
      </w:r>
      <w:proofErr w:type="gramEnd"/>
      <w:r w:rsidRPr="00B26531">
        <w:rPr>
          <w:sz w:val="27"/>
          <w:szCs w:val="27"/>
        </w:rPr>
        <w:t xml:space="preserve"> номер рассматриваемой заявки;</w:t>
      </w:r>
    </w:p>
    <w:p w:rsidR="00F5394E" w:rsidRPr="00B26531" w:rsidRDefault="00F5394E" w:rsidP="00F5394E">
      <w:pPr>
        <w:pStyle w:val="3f1"/>
        <w:shd w:val="clear" w:color="auto" w:fill="auto"/>
        <w:spacing w:before="0" w:line="240" w:lineRule="auto"/>
        <w:ind w:left="567" w:firstLine="0"/>
        <w:rPr>
          <w:sz w:val="27"/>
          <w:szCs w:val="27"/>
        </w:rPr>
      </w:pPr>
      <w:r w:rsidRPr="008547AA">
        <w:rPr>
          <w:rFonts w:eastAsia="Courier New"/>
          <w:sz w:val="27"/>
          <w:szCs w:val="27"/>
          <w:lang w:val="en-US"/>
        </w:rPr>
        <w:t>P</w:t>
      </w:r>
      <w:r>
        <w:rPr>
          <w:rFonts w:eastAsia="Courier New"/>
          <w:sz w:val="27"/>
          <w:szCs w:val="27"/>
        </w:rPr>
        <w:t>3</w:t>
      </w:r>
      <w:r w:rsidRPr="008547AA">
        <w:rPr>
          <w:rFonts w:eastAsia="Courier New"/>
          <w:sz w:val="27"/>
          <w:szCs w:val="27"/>
          <w:vertAlign w:val="subscript"/>
          <w:lang w:val="en-US"/>
        </w:rPr>
        <w:t>i</w:t>
      </w:r>
      <w:r w:rsidRPr="00B26531">
        <w:rPr>
          <w:sz w:val="27"/>
          <w:szCs w:val="27"/>
          <w:lang w:eastAsia="en-US" w:bidi="en-US"/>
        </w:rPr>
        <w:t xml:space="preserve"> </w:t>
      </w:r>
      <w:r>
        <w:rPr>
          <w:sz w:val="27"/>
          <w:szCs w:val="27"/>
        </w:rPr>
        <w:t>–</w:t>
      </w:r>
      <w:r w:rsidRPr="00B26531">
        <w:rPr>
          <w:sz w:val="27"/>
          <w:szCs w:val="27"/>
        </w:rPr>
        <w:t xml:space="preserve"> рейтинг</w:t>
      </w:r>
      <w:r>
        <w:rPr>
          <w:sz w:val="27"/>
          <w:szCs w:val="27"/>
        </w:rPr>
        <w:t xml:space="preserve"> по критерию «квалификация»</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proofErr w:type="gramStart"/>
      <w:r>
        <w:rPr>
          <w:sz w:val="27"/>
          <w:szCs w:val="27"/>
          <w:lang w:eastAsia="en-US" w:bidi="en-US"/>
        </w:rPr>
        <w:t>М</w:t>
      </w:r>
      <w:proofErr w:type="gramEnd"/>
      <w:r w:rsidRPr="00B26531">
        <w:rPr>
          <w:sz w:val="27"/>
          <w:szCs w:val="27"/>
          <w:lang w:val="en-US" w:eastAsia="en-US" w:bidi="en-US"/>
        </w:rPr>
        <w:t>l</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sidRPr="00331C56">
        <w:rPr>
          <w:sz w:val="27"/>
          <w:szCs w:val="27"/>
        </w:rPr>
        <w:t>опыт выполнения аналогичных работ</w:t>
      </w:r>
      <w:r w:rsidRPr="00B26531">
        <w:rPr>
          <w:sz w:val="27"/>
          <w:szCs w:val="27"/>
        </w:rPr>
        <w:t>»</w:t>
      </w:r>
      <w:r>
        <w:rPr>
          <w:sz w:val="27"/>
          <w:szCs w:val="27"/>
        </w:rPr>
        <w:t xml:space="preserve">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Pr>
          <w:sz w:val="27"/>
          <w:szCs w:val="27"/>
          <w:lang w:eastAsia="en-US" w:bidi="en-US"/>
        </w:rPr>
        <w:t>М</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Pr>
          <w:sz w:val="27"/>
          <w:szCs w:val="27"/>
        </w:rPr>
        <w:t>н</w:t>
      </w:r>
      <w:r w:rsidRPr="00880307">
        <w:rPr>
          <w:sz w:val="27"/>
          <w:szCs w:val="27"/>
        </w:rPr>
        <w:t>аличие кадровых ресурсов</w:t>
      </w:r>
      <w:r>
        <w:rPr>
          <w:sz w:val="27"/>
          <w:szCs w:val="27"/>
        </w:rPr>
        <w:t>»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Pr>
          <w:sz w:val="27"/>
          <w:szCs w:val="27"/>
        </w:rPr>
        <w:t>Б1</w:t>
      </w:r>
      <w:r w:rsidRPr="00B26531">
        <w:rPr>
          <w:sz w:val="27"/>
          <w:szCs w:val="27"/>
          <w:vertAlign w:val="subscript"/>
          <w:lang w:val="en-US" w:eastAsia="en-US" w:bidi="en-US"/>
        </w:rPr>
        <w:t>i</w:t>
      </w:r>
      <w:r w:rsidRPr="00B26531">
        <w:rPr>
          <w:sz w:val="27"/>
          <w:szCs w:val="27"/>
        </w:rPr>
        <w:t xml:space="preserve"> - значимость критерия </w:t>
      </w:r>
      <w:r w:rsidRPr="00331C56">
        <w:rPr>
          <w:sz w:val="27"/>
          <w:szCs w:val="27"/>
        </w:rPr>
        <w:t>«опыт выполнения аналогичных работ»</w:t>
      </w:r>
      <w:r w:rsidRPr="00B26531">
        <w:rPr>
          <w:sz w:val="27"/>
          <w:szCs w:val="27"/>
        </w:rPr>
        <w:t xml:space="preserve"> (</w:t>
      </w:r>
      <w:r>
        <w:rPr>
          <w:sz w:val="27"/>
          <w:szCs w:val="27"/>
        </w:rPr>
        <w:t>50</w:t>
      </w:r>
      <w:r w:rsidRPr="00B26531">
        <w:rPr>
          <w:sz w:val="27"/>
          <w:szCs w:val="27"/>
        </w:rPr>
        <w:t>%);</w:t>
      </w:r>
    </w:p>
    <w:p w:rsidR="00F5394E" w:rsidRDefault="00F5394E" w:rsidP="00F5394E">
      <w:pPr>
        <w:pStyle w:val="3f1"/>
        <w:shd w:val="clear" w:color="auto" w:fill="auto"/>
        <w:spacing w:before="0" w:line="240" w:lineRule="auto"/>
        <w:ind w:firstLine="567"/>
        <w:rPr>
          <w:sz w:val="27"/>
          <w:szCs w:val="27"/>
        </w:rPr>
      </w:pPr>
      <w:r>
        <w:rPr>
          <w:sz w:val="27"/>
          <w:szCs w:val="27"/>
          <w:lang w:eastAsia="en-US" w:bidi="en-US"/>
        </w:rPr>
        <w:t>Б</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знач</w:t>
      </w:r>
      <w:r>
        <w:rPr>
          <w:sz w:val="27"/>
          <w:szCs w:val="27"/>
        </w:rPr>
        <w:t>имость критерия «н</w:t>
      </w:r>
      <w:r w:rsidRPr="00880307">
        <w:rPr>
          <w:sz w:val="27"/>
          <w:szCs w:val="27"/>
        </w:rPr>
        <w:t>аличие кадровых ресурсов</w:t>
      </w:r>
      <w:r>
        <w:rPr>
          <w:sz w:val="27"/>
          <w:szCs w:val="27"/>
        </w:rPr>
        <w:t>» (50%).</w:t>
      </w:r>
    </w:p>
    <w:p w:rsidR="00F5394E" w:rsidRPr="006857F4" w:rsidRDefault="00F5394E" w:rsidP="00F5394E">
      <w:pPr>
        <w:pStyle w:val="3f1"/>
        <w:shd w:val="clear" w:color="auto" w:fill="auto"/>
        <w:spacing w:before="0" w:line="240" w:lineRule="auto"/>
        <w:ind w:firstLine="567"/>
        <w:rPr>
          <w:sz w:val="27"/>
          <w:szCs w:val="27"/>
        </w:rPr>
      </w:pPr>
      <w:r w:rsidRPr="006857F4">
        <w:rPr>
          <w:sz w:val="27"/>
          <w:szCs w:val="27"/>
        </w:rPr>
        <w:t xml:space="preserve">Количество баллов, присуждаемых по подкритериям </w:t>
      </w:r>
      <w:r w:rsidRPr="00B26531">
        <w:rPr>
          <w:sz w:val="27"/>
          <w:szCs w:val="27"/>
        </w:rPr>
        <w:t>«</w:t>
      </w:r>
      <w:r w:rsidRPr="00331C56">
        <w:rPr>
          <w:sz w:val="27"/>
          <w:szCs w:val="27"/>
        </w:rPr>
        <w:t>опыт выполнения аналогичных работ</w:t>
      </w:r>
      <w:r w:rsidRPr="00B26531">
        <w:rPr>
          <w:sz w:val="27"/>
          <w:szCs w:val="27"/>
        </w:rPr>
        <w:t>»</w:t>
      </w:r>
      <w:r w:rsidRPr="006857F4">
        <w:rPr>
          <w:sz w:val="27"/>
          <w:szCs w:val="27"/>
        </w:rPr>
        <w:t xml:space="preserve"> и </w:t>
      </w:r>
      <w:r w:rsidRPr="00B26531">
        <w:rPr>
          <w:sz w:val="27"/>
          <w:szCs w:val="27"/>
        </w:rPr>
        <w:t>«</w:t>
      </w:r>
      <w:r>
        <w:rPr>
          <w:sz w:val="27"/>
          <w:szCs w:val="27"/>
        </w:rPr>
        <w:t>н</w:t>
      </w:r>
      <w:r w:rsidRPr="00880307">
        <w:rPr>
          <w:sz w:val="27"/>
          <w:szCs w:val="27"/>
        </w:rPr>
        <w:t>аличие кадровых ресурсов</w:t>
      </w:r>
      <w:r>
        <w:rPr>
          <w:sz w:val="27"/>
          <w:szCs w:val="27"/>
        </w:rPr>
        <w:t>»</w:t>
      </w:r>
      <w:r w:rsidRPr="006857F4">
        <w:rPr>
          <w:sz w:val="27"/>
          <w:szCs w:val="27"/>
        </w:rPr>
        <w:t xml:space="preserve">  </w:t>
      </w:r>
      <w:r w:rsidRPr="00331C56">
        <w:rPr>
          <w:sz w:val="27"/>
          <w:szCs w:val="27"/>
        </w:rPr>
        <w:t>определяется следующим образом</w:t>
      </w:r>
      <w:r w:rsidRPr="006857F4">
        <w:rPr>
          <w:sz w:val="27"/>
          <w:szCs w:val="27"/>
        </w:rPr>
        <w:t>:</w:t>
      </w:r>
    </w:p>
    <w:tbl>
      <w:tblPr>
        <w:tblW w:w="4015" w:type="pct"/>
        <w:jc w:val="center"/>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2604"/>
        <w:gridCol w:w="5764"/>
      </w:tblGrid>
      <w:tr w:rsidR="00F5394E" w:rsidRPr="004E5353" w:rsidTr="0019625C">
        <w:trPr>
          <w:trHeight w:val="701"/>
          <w:tblHeader/>
          <w:jc w:val="center"/>
        </w:trPr>
        <w:tc>
          <w:tcPr>
            <w:tcW w:w="1556" w:type="pct"/>
            <w:tcBorders>
              <w:top w:val="single" w:sz="4" w:space="0" w:color="auto"/>
              <w:left w:val="single" w:sz="4" w:space="0" w:color="auto"/>
              <w:right w:val="single" w:sz="4" w:space="0" w:color="auto"/>
            </w:tcBorders>
            <w:vAlign w:val="center"/>
          </w:tcPr>
          <w:p w:rsidR="00F5394E" w:rsidRPr="004E5353" w:rsidRDefault="00F5394E" w:rsidP="0019625C">
            <w:pPr>
              <w:jc w:val="center"/>
              <w:rPr>
                <w:sz w:val="27"/>
                <w:szCs w:val="27"/>
              </w:rPr>
            </w:pPr>
            <w:r w:rsidRPr="004E5353">
              <w:rPr>
                <w:sz w:val="27"/>
                <w:szCs w:val="27"/>
              </w:rPr>
              <w:t>Оценка,</w:t>
            </w:r>
          </w:p>
          <w:p w:rsidR="00F5394E" w:rsidRPr="004E5353" w:rsidRDefault="00F5394E" w:rsidP="0019625C">
            <w:pPr>
              <w:jc w:val="center"/>
              <w:rPr>
                <w:b/>
                <w:sz w:val="27"/>
                <w:szCs w:val="27"/>
              </w:rPr>
            </w:pPr>
            <w:r w:rsidRPr="004E5353">
              <w:rPr>
                <w:sz w:val="27"/>
                <w:szCs w:val="27"/>
              </w:rPr>
              <w:t>баллов</w:t>
            </w:r>
          </w:p>
        </w:tc>
        <w:tc>
          <w:tcPr>
            <w:tcW w:w="3444" w:type="pct"/>
            <w:tcBorders>
              <w:top w:val="single" w:sz="4" w:space="0" w:color="auto"/>
              <w:left w:val="single" w:sz="4" w:space="0" w:color="auto"/>
              <w:right w:val="single" w:sz="4" w:space="0" w:color="auto"/>
            </w:tcBorders>
            <w:vAlign w:val="center"/>
          </w:tcPr>
          <w:p w:rsidR="00F5394E" w:rsidRPr="004E5353" w:rsidRDefault="00F5394E" w:rsidP="0019625C">
            <w:pPr>
              <w:jc w:val="center"/>
              <w:rPr>
                <w:sz w:val="27"/>
                <w:szCs w:val="27"/>
              </w:rPr>
            </w:pPr>
            <w:r w:rsidRPr="004E5353">
              <w:rPr>
                <w:sz w:val="27"/>
                <w:szCs w:val="27"/>
              </w:rPr>
              <w:t xml:space="preserve">критерии </w:t>
            </w:r>
          </w:p>
          <w:p w:rsidR="00F5394E" w:rsidRPr="00331C56" w:rsidRDefault="00F5394E" w:rsidP="0019625C">
            <w:pPr>
              <w:jc w:val="center"/>
              <w:rPr>
                <w:sz w:val="27"/>
                <w:szCs w:val="27"/>
              </w:rPr>
            </w:pPr>
            <w:r w:rsidRPr="004E5353">
              <w:rPr>
                <w:sz w:val="27"/>
                <w:szCs w:val="27"/>
              </w:rPr>
              <w:t>«</w:t>
            </w:r>
            <w:r>
              <w:rPr>
                <w:sz w:val="27"/>
                <w:szCs w:val="27"/>
              </w:rPr>
              <w:t>о</w:t>
            </w:r>
            <w:r w:rsidRPr="00880307">
              <w:rPr>
                <w:sz w:val="27"/>
                <w:szCs w:val="27"/>
              </w:rPr>
              <w:t>пыт выполнения аналогичных работ</w:t>
            </w:r>
            <w:r w:rsidRPr="004E5353">
              <w:rPr>
                <w:sz w:val="27"/>
                <w:szCs w:val="27"/>
              </w:rPr>
              <w:t>»</w:t>
            </w:r>
            <w:r>
              <w:rPr>
                <w:sz w:val="27"/>
                <w:szCs w:val="27"/>
              </w:rPr>
              <w:t xml:space="preserve"> (</w:t>
            </w:r>
            <w:proofErr w:type="gramStart"/>
            <w:r>
              <w:rPr>
                <w:sz w:val="27"/>
                <w:szCs w:val="27"/>
                <w:lang w:eastAsia="en-US" w:bidi="en-US"/>
              </w:rPr>
              <w:t>М</w:t>
            </w:r>
            <w:proofErr w:type="gramEnd"/>
            <w:r w:rsidRPr="00B26531">
              <w:rPr>
                <w:sz w:val="27"/>
                <w:szCs w:val="27"/>
                <w:lang w:val="en-US" w:eastAsia="en-US" w:bidi="en-US"/>
              </w:rPr>
              <w:t>l</w:t>
            </w:r>
            <w:r w:rsidRPr="00B26531">
              <w:rPr>
                <w:sz w:val="27"/>
                <w:szCs w:val="27"/>
                <w:vertAlign w:val="subscript"/>
                <w:lang w:val="en-US" w:eastAsia="en-US" w:bidi="en-US"/>
              </w:rPr>
              <w:t>i</w:t>
            </w:r>
            <w:r>
              <w:rPr>
                <w:sz w:val="27"/>
                <w:szCs w:val="27"/>
                <w:lang w:eastAsia="en-US" w:bidi="en-US"/>
              </w:rPr>
              <w:t>)</w:t>
            </w:r>
          </w:p>
          <w:p w:rsidR="00F5394E" w:rsidRPr="00331C56" w:rsidRDefault="00F5394E" w:rsidP="0019625C">
            <w:pPr>
              <w:jc w:val="center"/>
              <w:rPr>
                <w:sz w:val="27"/>
                <w:szCs w:val="27"/>
              </w:rPr>
            </w:pPr>
            <w:r>
              <w:rPr>
                <w:sz w:val="27"/>
                <w:szCs w:val="27"/>
              </w:rPr>
              <w:t>«н</w:t>
            </w:r>
            <w:r w:rsidRPr="00880307">
              <w:rPr>
                <w:sz w:val="27"/>
                <w:szCs w:val="27"/>
              </w:rPr>
              <w:t>аличие кадровых ресурсов</w:t>
            </w:r>
            <w:r>
              <w:rPr>
                <w:sz w:val="27"/>
                <w:szCs w:val="27"/>
              </w:rPr>
              <w:t>» (</w:t>
            </w:r>
            <w:r>
              <w:rPr>
                <w:sz w:val="27"/>
                <w:szCs w:val="27"/>
                <w:lang w:eastAsia="en-US" w:bidi="en-US"/>
              </w:rPr>
              <w:t>М</w:t>
            </w:r>
            <w:r w:rsidRPr="00B26531">
              <w:rPr>
                <w:sz w:val="27"/>
                <w:szCs w:val="27"/>
                <w:lang w:eastAsia="en-US" w:bidi="en-US"/>
              </w:rPr>
              <w:t>2</w:t>
            </w:r>
            <w:r w:rsidRPr="00B26531">
              <w:rPr>
                <w:sz w:val="27"/>
                <w:szCs w:val="27"/>
                <w:vertAlign w:val="subscript"/>
                <w:lang w:val="en-US" w:eastAsia="en-US" w:bidi="en-US"/>
              </w:rPr>
              <w:t>i</w:t>
            </w:r>
            <w:r>
              <w:rPr>
                <w:sz w:val="27"/>
                <w:szCs w:val="27"/>
                <w:lang w:eastAsia="en-US" w:bidi="en-US"/>
              </w:rPr>
              <w:t>)</w:t>
            </w:r>
          </w:p>
        </w:tc>
      </w:tr>
      <w:tr w:rsidR="00F5394E" w:rsidRPr="004E5353" w:rsidTr="0019625C">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sidRPr="004E5353">
              <w:rPr>
                <w:bCs/>
                <w:sz w:val="27"/>
                <w:szCs w:val="27"/>
              </w:rPr>
              <w:t>0</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sidRPr="004E5353">
              <w:rPr>
                <w:bCs/>
                <w:sz w:val="27"/>
                <w:szCs w:val="27"/>
              </w:rPr>
              <w:t>0%</w:t>
            </w:r>
          </w:p>
        </w:tc>
      </w:tr>
      <w:tr w:rsidR="00F5394E" w:rsidRPr="004E5353" w:rsidTr="0019625C">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Pr>
                <w:bCs/>
                <w:sz w:val="27"/>
                <w:szCs w:val="27"/>
              </w:rPr>
              <w:t>1 (</w:t>
            </w:r>
            <w:r w:rsidRPr="004E5353">
              <w:rPr>
                <w:bCs/>
                <w:sz w:val="27"/>
                <w:szCs w:val="27"/>
              </w:rPr>
              <w:t>10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sidRPr="004E5353">
              <w:rPr>
                <w:bCs/>
                <w:sz w:val="27"/>
                <w:szCs w:val="27"/>
              </w:rPr>
              <w:t>10%...20%</w:t>
            </w:r>
          </w:p>
        </w:tc>
      </w:tr>
      <w:tr w:rsidR="00F5394E" w:rsidRPr="004E5353" w:rsidTr="0019625C">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Pr>
                <w:bCs/>
                <w:sz w:val="27"/>
                <w:szCs w:val="27"/>
              </w:rPr>
              <w:t>2 (</w:t>
            </w:r>
            <w:r w:rsidRPr="004E5353">
              <w:rPr>
                <w:bCs/>
                <w:sz w:val="27"/>
                <w:szCs w:val="27"/>
              </w:rPr>
              <w:t>20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sidRPr="004E5353">
              <w:rPr>
                <w:bCs/>
                <w:sz w:val="27"/>
                <w:szCs w:val="27"/>
              </w:rPr>
              <w:t>20,1%....30%</w:t>
            </w:r>
          </w:p>
        </w:tc>
      </w:tr>
      <w:tr w:rsidR="00F5394E" w:rsidRPr="004E5353" w:rsidTr="0019625C">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Pr>
                <w:bCs/>
                <w:sz w:val="27"/>
                <w:szCs w:val="27"/>
              </w:rPr>
              <w:t>3 (</w:t>
            </w:r>
            <w:r w:rsidRPr="004E5353">
              <w:rPr>
                <w:bCs/>
                <w:sz w:val="27"/>
                <w:szCs w:val="27"/>
              </w:rPr>
              <w:t>30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sidRPr="004E5353">
              <w:rPr>
                <w:bCs/>
                <w:sz w:val="27"/>
                <w:szCs w:val="27"/>
              </w:rPr>
              <w:t>30,1%...40%</w:t>
            </w:r>
          </w:p>
        </w:tc>
      </w:tr>
      <w:tr w:rsidR="00F5394E" w:rsidRPr="004E5353" w:rsidTr="0019625C">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Pr>
                <w:bCs/>
                <w:sz w:val="27"/>
                <w:szCs w:val="27"/>
              </w:rPr>
              <w:t>4 (</w:t>
            </w:r>
            <w:r w:rsidRPr="004E5353">
              <w:rPr>
                <w:bCs/>
                <w:sz w:val="27"/>
                <w:szCs w:val="27"/>
              </w:rPr>
              <w:t>40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sidRPr="004E5353">
              <w:rPr>
                <w:bCs/>
                <w:sz w:val="27"/>
                <w:szCs w:val="27"/>
              </w:rPr>
              <w:t>40,1%....50%</w:t>
            </w:r>
          </w:p>
        </w:tc>
      </w:tr>
      <w:tr w:rsidR="00F5394E" w:rsidRPr="004E5353" w:rsidTr="0019625C">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Pr>
                <w:bCs/>
                <w:sz w:val="27"/>
                <w:szCs w:val="27"/>
              </w:rPr>
              <w:t>5 (</w:t>
            </w:r>
            <w:r w:rsidRPr="004E5353">
              <w:rPr>
                <w:bCs/>
                <w:sz w:val="27"/>
                <w:szCs w:val="27"/>
              </w:rPr>
              <w:t>50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sidRPr="004E5353">
              <w:rPr>
                <w:bCs/>
                <w:sz w:val="27"/>
                <w:szCs w:val="27"/>
              </w:rPr>
              <w:t>50,1%....60%</w:t>
            </w:r>
          </w:p>
        </w:tc>
      </w:tr>
      <w:tr w:rsidR="00F5394E" w:rsidRPr="004E5353" w:rsidTr="0019625C">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Pr>
                <w:bCs/>
                <w:sz w:val="27"/>
                <w:szCs w:val="27"/>
              </w:rPr>
              <w:t>6 (</w:t>
            </w:r>
            <w:r w:rsidRPr="004E5353">
              <w:rPr>
                <w:bCs/>
                <w:sz w:val="27"/>
                <w:szCs w:val="27"/>
              </w:rPr>
              <w:t>60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sidRPr="004E5353">
              <w:rPr>
                <w:bCs/>
                <w:sz w:val="27"/>
                <w:szCs w:val="27"/>
              </w:rPr>
              <w:t>60%...70%</w:t>
            </w:r>
          </w:p>
        </w:tc>
      </w:tr>
      <w:tr w:rsidR="00F5394E" w:rsidRPr="004E5353" w:rsidTr="0019625C">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Pr>
                <w:bCs/>
                <w:sz w:val="27"/>
                <w:szCs w:val="27"/>
              </w:rPr>
              <w:t>7 (</w:t>
            </w:r>
            <w:r w:rsidRPr="004E5353">
              <w:rPr>
                <w:bCs/>
                <w:sz w:val="27"/>
                <w:szCs w:val="27"/>
              </w:rPr>
              <w:t>70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sidRPr="004E5353">
              <w:rPr>
                <w:bCs/>
                <w:sz w:val="27"/>
                <w:szCs w:val="27"/>
              </w:rPr>
              <w:t>70,1%....80%</w:t>
            </w:r>
          </w:p>
        </w:tc>
      </w:tr>
      <w:tr w:rsidR="00F5394E" w:rsidRPr="004E5353" w:rsidTr="0019625C">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Pr>
                <w:bCs/>
                <w:sz w:val="27"/>
                <w:szCs w:val="27"/>
              </w:rPr>
              <w:t>8 (</w:t>
            </w:r>
            <w:r w:rsidRPr="004E5353">
              <w:rPr>
                <w:bCs/>
                <w:sz w:val="27"/>
                <w:szCs w:val="27"/>
              </w:rPr>
              <w:t>80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sidRPr="004E5353">
              <w:rPr>
                <w:bCs/>
                <w:sz w:val="27"/>
                <w:szCs w:val="27"/>
              </w:rPr>
              <w:t>80,1%...90%</w:t>
            </w:r>
          </w:p>
        </w:tc>
      </w:tr>
      <w:tr w:rsidR="00F5394E" w:rsidRPr="004E5353" w:rsidTr="0019625C">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Pr>
                <w:bCs/>
                <w:sz w:val="27"/>
                <w:szCs w:val="27"/>
              </w:rPr>
              <w:t>9 (</w:t>
            </w:r>
            <w:r w:rsidRPr="004E5353">
              <w:rPr>
                <w:bCs/>
                <w:sz w:val="27"/>
                <w:szCs w:val="27"/>
              </w:rPr>
              <w:t>90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sidRPr="004E5353">
              <w:rPr>
                <w:bCs/>
                <w:sz w:val="27"/>
                <w:szCs w:val="27"/>
              </w:rPr>
              <w:t>90,1%....100%</w:t>
            </w:r>
          </w:p>
        </w:tc>
      </w:tr>
      <w:tr w:rsidR="00F5394E" w:rsidRPr="004E5353" w:rsidTr="0019625C">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Pr>
                <w:bCs/>
                <w:sz w:val="27"/>
                <w:szCs w:val="27"/>
              </w:rPr>
              <w:t>10 (</w:t>
            </w:r>
            <w:r w:rsidRPr="004E5353">
              <w:rPr>
                <w:bCs/>
                <w:sz w:val="27"/>
                <w:szCs w:val="27"/>
              </w:rPr>
              <w:t>100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19625C">
            <w:pPr>
              <w:spacing w:line="276" w:lineRule="auto"/>
              <w:jc w:val="center"/>
              <w:rPr>
                <w:bCs/>
                <w:sz w:val="27"/>
                <w:szCs w:val="27"/>
              </w:rPr>
            </w:pPr>
            <w:r w:rsidRPr="004E5353">
              <w:rPr>
                <w:bCs/>
                <w:sz w:val="27"/>
                <w:szCs w:val="27"/>
              </w:rPr>
              <w:t>Более 100%</w:t>
            </w:r>
          </w:p>
        </w:tc>
      </w:tr>
    </w:tbl>
    <w:p w:rsidR="00F5394E" w:rsidRPr="004E5353" w:rsidRDefault="00F5394E" w:rsidP="00F5394E">
      <w:pPr>
        <w:pStyle w:val="a9"/>
        <w:tabs>
          <w:tab w:val="left" w:pos="993"/>
        </w:tabs>
        <w:ind w:firstLine="567"/>
        <w:rPr>
          <w:sz w:val="27"/>
          <w:szCs w:val="27"/>
        </w:rPr>
      </w:pPr>
      <w:r>
        <w:rPr>
          <w:sz w:val="27"/>
          <w:szCs w:val="27"/>
        </w:rPr>
        <w:t xml:space="preserve">По </w:t>
      </w:r>
      <w:r w:rsidRPr="006F5E9D">
        <w:rPr>
          <w:sz w:val="27"/>
          <w:szCs w:val="27"/>
        </w:rPr>
        <w:t>критери</w:t>
      </w:r>
      <w:r>
        <w:rPr>
          <w:sz w:val="27"/>
          <w:szCs w:val="27"/>
        </w:rPr>
        <w:t>ям</w:t>
      </w:r>
      <w:r w:rsidRPr="006F5E9D">
        <w:rPr>
          <w:sz w:val="27"/>
          <w:szCs w:val="27"/>
        </w:rPr>
        <w:t xml:space="preserve"> </w:t>
      </w:r>
      <w:r w:rsidRPr="00A65921">
        <w:rPr>
          <w:sz w:val="27"/>
          <w:szCs w:val="27"/>
        </w:rPr>
        <w:t>«</w:t>
      </w:r>
      <w:r>
        <w:rPr>
          <w:sz w:val="27"/>
          <w:szCs w:val="27"/>
        </w:rPr>
        <w:t>о</w:t>
      </w:r>
      <w:r w:rsidRPr="00880307">
        <w:rPr>
          <w:sz w:val="27"/>
          <w:szCs w:val="27"/>
        </w:rPr>
        <w:t>пыт выполнения аналогичных работ</w:t>
      </w:r>
      <w:r w:rsidRPr="00A65921">
        <w:rPr>
          <w:sz w:val="27"/>
          <w:szCs w:val="27"/>
        </w:rPr>
        <w:t>» и «</w:t>
      </w:r>
      <w:r>
        <w:rPr>
          <w:sz w:val="27"/>
          <w:szCs w:val="27"/>
        </w:rPr>
        <w:t>н</w:t>
      </w:r>
      <w:r w:rsidRPr="00880307">
        <w:rPr>
          <w:sz w:val="27"/>
          <w:szCs w:val="27"/>
        </w:rPr>
        <w:t>аличие кадровых ресурсов</w:t>
      </w:r>
      <w:r w:rsidRPr="00A65921">
        <w:rPr>
          <w:sz w:val="27"/>
          <w:szCs w:val="27"/>
        </w:rPr>
        <w:t>»</w:t>
      </w:r>
      <w:r>
        <w:rPr>
          <w:sz w:val="27"/>
          <w:szCs w:val="27"/>
        </w:rPr>
        <w:t xml:space="preserve"> </w:t>
      </w:r>
      <w:r w:rsidRPr="006F5E9D">
        <w:rPr>
          <w:sz w:val="27"/>
          <w:szCs w:val="27"/>
        </w:rPr>
        <w:t xml:space="preserve">параметры оценки (соотнесение соответствующего показателя </w:t>
      </w:r>
      <w:r>
        <w:rPr>
          <w:sz w:val="27"/>
          <w:szCs w:val="27"/>
        </w:rPr>
        <w:t>предложения</w:t>
      </w:r>
      <w:r w:rsidRPr="006F5E9D">
        <w:rPr>
          <w:sz w:val="27"/>
          <w:szCs w:val="27"/>
        </w:rPr>
        <w:t xml:space="preserve"> участника установленному баллу оценки согласно утвержденной в документации о закупке шкале) указаны как процент превышения показателей заявки участника над минимально установленным в документации о закупке требованием</w:t>
      </w:r>
      <w:r>
        <w:rPr>
          <w:sz w:val="27"/>
          <w:szCs w:val="27"/>
        </w:rPr>
        <w:t xml:space="preserve"> (т.е. </w:t>
      </w:r>
      <w:r w:rsidRPr="0089570F">
        <w:rPr>
          <w:sz w:val="27"/>
          <w:szCs w:val="27"/>
        </w:rPr>
        <w:t xml:space="preserve">опыт выполнения электромонтажных работ не менее </w:t>
      </w:r>
      <w:r w:rsidR="00BD0757">
        <w:rPr>
          <w:sz w:val="27"/>
          <w:szCs w:val="27"/>
        </w:rPr>
        <w:t>2</w:t>
      </w:r>
      <w:r w:rsidRPr="0089570F">
        <w:rPr>
          <w:sz w:val="27"/>
          <w:szCs w:val="27"/>
        </w:rPr>
        <w:t xml:space="preserve"> лет на общую сумму не менее </w:t>
      </w:r>
      <w:r w:rsidR="00BD0757">
        <w:rPr>
          <w:sz w:val="27"/>
          <w:szCs w:val="27"/>
        </w:rPr>
        <w:t>22</w:t>
      </w:r>
      <w:r w:rsidRPr="0089570F">
        <w:rPr>
          <w:sz w:val="27"/>
          <w:szCs w:val="27"/>
        </w:rPr>
        <w:t>,</w:t>
      </w:r>
      <w:r w:rsidR="00BD0757">
        <w:rPr>
          <w:sz w:val="27"/>
          <w:szCs w:val="27"/>
        </w:rPr>
        <w:t xml:space="preserve">75 </w:t>
      </w:r>
      <w:r w:rsidRPr="0089570F">
        <w:rPr>
          <w:sz w:val="27"/>
          <w:szCs w:val="27"/>
        </w:rPr>
        <w:t>млн</w:t>
      </w:r>
      <w:proofErr w:type="gramStart"/>
      <w:r w:rsidRPr="0089570F">
        <w:rPr>
          <w:sz w:val="27"/>
          <w:szCs w:val="27"/>
        </w:rPr>
        <w:t>.р</w:t>
      </w:r>
      <w:proofErr w:type="gramEnd"/>
      <w:r w:rsidRPr="0089570F">
        <w:rPr>
          <w:sz w:val="27"/>
          <w:szCs w:val="27"/>
        </w:rPr>
        <w:t>уб.</w:t>
      </w:r>
      <w:r w:rsidRPr="00E146F4">
        <w:rPr>
          <w:sz w:val="27"/>
          <w:szCs w:val="27"/>
        </w:rPr>
        <w:t xml:space="preserve"> </w:t>
      </w:r>
      <w:r>
        <w:rPr>
          <w:sz w:val="27"/>
          <w:szCs w:val="27"/>
        </w:rPr>
        <w:t xml:space="preserve">и </w:t>
      </w:r>
      <w:r w:rsidRPr="0089570F">
        <w:rPr>
          <w:sz w:val="27"/>
          <w:szCs w:val="27"/>
        </w:rPr>
        <w:t>квалифицированный</w:t>
      </w:r>
      <w:r>
        <w:rPr>
          <w:sz w:val="27"/>
          <w:szCs w:val="27"/>
        </w:rPr>
        <w:t xml:space="preserve"> </w:t>
      </w:r>
      <w:r w:rsidRPr="0089570F">
        <w:rPr>
          <w:sz w:val="27"/>
          <w:szCs w:val="27"/>
        </w:rPr>
        <w:t>электротехнический персонал не менее 10 человек с группой допуска по электробезопасности не ниже 3</w:t>
      </w:r>
      <w:r>
        <w:rPr>
          <w:sz w:val="26"/>
          <w:szCs w:val="26"/>
        </w:rPr>
        <w:t>)</w:t>
      </w:r>
      <w:r>
        <w:rPr>
          <w:sz w:val="27"/>
          <w:szCs w:val="27"/>
        </w:rPr>
        <w:t>.</w:t>
      </w:r>
    </w:p>
    <w:p w:rsidR="00F5394E" w:rsidRDefault="00F5394E" w:rsidP="00F5394E">
      <w:pPr>
        <w:pStyle w:val="2f"/>
        <w:shd w:val="clear" w:color="auto" w:fill="auto"/>
        <w:spacing w:before="0" w:line="240" w:lineRule="auto"/>
        <w:ind w:left="20" w:right="23" w:firstLine="420"/>
        <w:rPr>
          <w:sz w:val="27"/>
          <w:szCs w:val="27"/>
        </w:rPr>
      </w:pPr>
      <w:r w:rsidRPr="004E5353">
        <w:rPr>
          <w:sz w:val="27"/>
          <w:szCs w:val="27"/>
        </w:rPr>
        <w:t>При сопоставлении предложений по стоимости комиссией рассматривается стоимость без НДС.</w:t>
      </w:r>
    </w:p>
    <w:p w:rsidR="00CC019D" w:rsidRPr="00F5394E" w:rsidRDefault="00CC019D" w:rsidP="00F5394E">
      <w:pPr>
        <w:pStyle w:val="2f"/>
        <w:shd w:val="clear" w:color="auto" w:fill="auto"/>
        <w:spacing w:before="0" w:line="240" w:lineRule="auto"/>
        <w:ind w:left="20" w:right="23" w:firstLine="420"/>
        <w:rPr>
          <w:sz w:val="27"/>
          <w:szCs w:val="27"/>
        </w:rPr>
      </w:pPr>
      <w:r w:rsidRPr="00F5394E">
        <w:rPr>
          <w:sz w:val="27"/>
          <w:szCs w:val="27"/>
        </w:rPr>
        <w:lastRenderedPageBreak/>
        <w:t xml:space="preserve">При осуществлении расчета значения по каждому критерию Заказчик вправе осуществлять расчет с точностью до двух знаков после запятой. Полученное значение итогового рейтинга используется для ранжирования заявок по степени предпочтительности. </w:t>
      </w:r>
    </w:p>
    <w:p w:rsidR="00C90491" w:rsidRPr="00C70643" w:rsidRDefault="00A002C2" w:rsidP="00B34F62">
      <w:pPr>
        <w:pStyle w:val="afffff4"/>
        <w:widowControl w:val="0"/>
        <w:ind w:left="0"/>
        <w:contextualSpacing/>
        <w:jc w:val="both"/>
      </w:pPr>
      <w:r w:rsidRPr="00C70643">
        <w:br w:type="page"/>
      </w:r>
    </w:p>
    <w:p w:rsidR="007633E7" w:rsidRDefault="007633E7" w:rsidP="00FA1AA1">
      <w:pPr>
        <w:pStyle w:val="11"/>
        <w:pageBreakBefore/>
        <w:numPr>
          <w:ilvl w:val="0"/>
          <w:numId w:val="6"/>
        </w:numPr>
        <w:spacing w:before="0" w:after="0"/>
        <w:ind w:left="0" w:firstLine="567"/>
        <w:rPr>
          <w:rStyle w:val="15"/>
          <w:b/>
          <w:bCs/>
          <w:sz w:val="24"/>
          <w:szCs w:val="24"/>
        </w:rPr>
      </w:pPr>
      <w:bookmarkStart w:id="164" w:name="_РАЗДЕЛ_I_4_ОБРАЗЦЫ_ФОРМ_И_ДОКУМЕНТО"/>
      <w:bookmarkStart w:id="165" w:name="_Ref119427310"/>
      <w:bookmarkStart w:id="166" w:name="_Toc166101215"/>
      <w:bookmarkStart w:id="167" w:name="_Ref166101288"/>
      <w:bookmarkStart w:id="168" w:name="_Ref166101291"/>
      <w:bookmarkStart w:id="169" w:name="_Ref166158276"/>
      <w:bookmarkStart w:id="170" w:name="_Ref166158279"/>
      <w:bookmarkStart w:id="171" w:name="_Ref166329210"/>
      <w:bookmarkStart w:id="172" w:name="_Ref166329212"/>
      <w:bookmarkStart w:id="173" w:name="_Ref166329217"/>
      <w:bookmarkStart w:id="174" w:name="_Toc74304537"/>
      <w:bookmarkEnd w:id="164"/>
      <w:r w:rsidRPr="00C70643">
        <w:rPr>
          <w:rStyle w:val="15"/>
          <w:b/>
          <w:bCs/>
          <w:sz w:val="24"/>
          <w:szCs w:val="24"/>
        </w:rPr>
        <w:lastRenderedPageBreak/>
        <w:t>ОБРАЗЦЫ ФОРМ ДЛЯ ЗАПОЛНЕНИЯ УЧАСТНИКАМИ ЗАКУПКИ</w:t>
      </w:r>
      <w:bookmarkEnd w:id="165"/>
      <w:bookmarkEnd w:id="166"/>
      <w:bookmarkEnd w:id="167"/>
      <w:bookmarkEnd w:id="168"/>
      <w:bookmarkEnd w:id="169"/>
      <w:bookmarkEnd w:id="170"/>
      <w:bookmarkEnd w:id="171"/>
      <w:bookmarkEnd w:id="172"/>
      <w:bookmarkEnd w:id="173"/>
      <w:bookmarkEnd w:id="174"/>
    </w:p>
    <w:p w:rsidR="007B2A89" w:rsidRPr="007B2A89" w:rsidRDefault="007B2A89" w:rsidP="007B2A89"/>
    <w:p w:rsidR="007633E7" w:rsidRPr="00EF6612" w:rsidRDefault="007B2A89" w:rsidP="00EF6612">
      <w:pPr>
        <w:pStyle w:val="21"/>
        <w:rPr>
          <w:sz w:val="24"/>
          <w:szCs w:val="24"/>
        </w:rPr>
      </w:pPr>
      <w:bookmarkStart w:id="175" w:name="_Toc127334282"/>
      <w:bookmarkStart w:id="176" w:name="_Ref166329160"/>
      <w:bookmarkStart w:id="177" w:name="_Ref166329169"/>
      <w:bookmarkStart w:id="178" w:name="_Ref166487238"/>
      <w:bookmarkStart w:id="179" w:name="_Ref166487244"/>
      <w:bookmarkStart w:id="180" w:name="_Ref166487316"/>
      <w:bookmarkStart w:id="181" w:name="_Toc74304538"/>
      <w:r w:rsidRPr="00EF6612">
        <w:rPr>
          <w:sz w:val="24"/>
          <w:szCs w:val="24"/>
        </w:rPr>
        <w:t xml:space="preserve">ФОРМА 1. </w:t>
      </w:r>
      <w:r w:rsidR="007633E7" w:rsidRPr="00EF6612">
        <w:rPr>
          <w:sz w:val="24"/>
          <w:szCs w:val="24"/>
        </w:rPr>
        <w:t>ОПИСЬ ДОКУМЕНТОВ</w:t>
      </w:r>
      <w:bookmarkEnd w:id="175"/>
      <w:bookmarkEnd w:id="176"/>
      <w:bookmarkEnd w:id="177"/>
      <w:bookmarkEnd w:id="178"/>
      <w:bookmarkEnd w:id="179"/>
      <w:bookmarkEnd w:id="180"/>
      <w:bookmarkEnd w:id="181"/>
    </w:p>
    <w:p w:rsidR="00D41097" w:rsidRDefault="00D41097" w:rsidP="00D41097">
      <w:pPr>
        <w:jc w:val="center"/>
      </w:pPr>
      <w:bookmarkStart w:id="182" w:name="_Toc119343910"/>
      <w:r>
        <w:t>(представляется в составе второй части заявки)</w:t>
      </w:r>
    </w:p>
    <w:p w:rsidR="007633E7" w:rsidRPr="00C70643" w:rsidRDefault="007633E7" w:rsidP="00FA1AA1">
      <w:pPr>
        <w:spacing w:after="0"/>
        <w:ind w:firstLine="567"/>
        <w:jc w:val="center"/>
        <w:rPr>
          <w:b/>
          <w:bCs/>
        </w:rPr>
      </w:pPr>
    </w:p>
    <w:p w:rsidR="007633E7" w:rsidRPr="00C70643" w:rsidRDefault="007633E7" w:rsidP="00FA1AA1">
      <w:pPr>
        <w:spacing w:after="0"/>
        <w:ind w:firstLine="567"/>
        <w:jc w:val="center"/>
        <w:rPr>
          <w:b/>
          <w:bCs/>
        </w:rPr>
      </w:pPr>
      <w:r w:rsidRPr="00C70643">
        <w:rPr>
          <w:b/>
          <w:bCs/>
        </w:rPr>
        <w:t>ОПИСЬ ДОКУМЕНТОВ,</w:t>
      </w:r>
      <w:bookmarkEnd w:id="182"/>
    </w:p>
    <w:p w:rsidR="007633E7" w:rsidRPr="00C70643" w:rsidRDefault="007633E7" w:rsidP="00FA1AA1">
      <w:pPr>
        <w:spacing w:after="0"/>
        <w:ind w:firstLine="567"/>
        <w:jc w:val="center"/>
      </w:pPr>
      <w:proofErr w:type="gramStart"/>
      <w:r w:rsidRPr="00C70643">
        <w:t>представляемых</w:t>
      </w:r>
      <w:proofErr w:type="gramEnd"/>
      <w:r w:rsidRPr="00C70643">
        <w:t xml:space="preserve"> для участия в </w:t>
      </w:r>
      <w:r w:rsidR="002F4D1D">
        <w:t>конкурсе</w:t>
      </w:r>
      <w:r w:rsidR="00177F5F">
        <w:t xml:space="preserve"> в электронной форме</w:t>
      </w:r>
    </w:p>
    <w:p w:rsidR="007633E7" w:rsidRPr="00C70643" w:rsidRDefault="007633E7" w:rsidP="00FA1AA1">
      <w:pPr>
        <w:spacing w:after="0"/>
        <w:ind w:firstLine="567"/>
        <w:jc w:val="center"/>
        <w:rPr>
          <w:i/>
          <w:iCs/>
        </w:rPr>
      </w:pPr>
      <w:r w:rsidRPr="00C70643">
        <w:t xml:space="preserve">на </w:t>
      </w:r>
      <w:r w:rsidR="00177F5F">
        <w:t xml:space="preserve">право заключения договора на </w:t>
      </w:r>
      <w:r w:rsidRPr="00C70643">
        <w:t xml:space="preserve">_________ </w:t>
      </w:r>
      <w:r w:rsidRPr="00C70643">
        <w:rPr>
          <w:i/>
          <w:iCs/>
        </w:rPr>
        <w:t xml:space="preserve">(указать наименование предмета </w:t>
      </w:r>
      <w:r w:rsidR="00177F5F">
        <w:rPr>
          <w:i/>
          <w:iCs/>
        </w:rPr>
        <w:t>закупки</w:t>
      </w:r>
      <w:r w:rsidRPr="00C70643">
        <w:rPr>
          <w:i/>
          <w:iCs/>
        </w:rPr>
        <w:t>)</w:t>
      </w:r>
    </w:p>
    <w:p w:rsidR="007633E7" w:rsidRPr="00C70643" w:rsidRDefault="007633E7" w:rsidP="00FA1AA1">
      <w:pPr>
        <w:spacing w:after="0"/>
        <w:ind w:firstLine="567"/>
        <w:rPr>
          <w:b/>
          <w:bCs/>
        </w:rPr>
      </w:pPr>
    </w:p>
    <w:p w:rsidR="007633E7" w:rsidRPr="00C70643" w:rsidRDefault="007633E7" w:rsidP="00FA1AA1">
      <w:pPr>
        <w:spacing w:after="0"/>
      </w:pPr>
      <w:r w:rsidRPr="00C70643">
        <w:t xml:space="preserve">Настоящим ____________________________________________ подтверждает, что для участия </w:t>
      </w:r>
    </w:p>
    <w:p w:rsidR="007633E7" w:rsidRPr="00C70643" w:rsidRDefault="007633E7" w:rsidP="00FA1AA1">
      <w:pPr>
        <w:spacing w:after="0"/>
        <w:ind w:firstLine="567"/>
        <w:rPr>
          <w:i/>
          <w:iCs/>
        </w:rPr>
      </w:pPr>
      <w:r w:rsidRPr="00C70643">
        <w:rPr>
          <w:i/>
          <w:iCs/>
        </w:rPr>
        <w:t xml:space="preserve">                          (наименование участника закупки)</w:t>
      </w:r>
    </w:p>
    <w:p w:rsidR="007633E7" w:rsidRDefault="00367D85" w:rsidP="00FA1AA1">
      <w:pPr>
        <w:spacing w:after="0"/>
      </w:pPr>
      <w:r w:rsidRPr="00C70643">
        <w:t xml:space="preserve"> в </w:t>
      </w:r>
      <w:r w:rsidR="002F4D1D">
        <w:t>конкурсе</w:t>
      </w:r>
      <w:r w:rsidR="007633E7" w:rsidRPr="00C70643">
        <w:t xml:space="preserve"> </w:t>
      </w:r>
      <w:r w:rsidR="00177F5F">
        <w:t xml:space="preserve">в электронной форме </w:t>
      </w:r>
      <w:r w:rsidR="007633E7" w:rsidRPr="00C70643">
        <w:t>на право заключ</w:t>
      </w:r>
      <w:r w:rsidR="000A618E" w:rsidRPr="00C70643">
        <w:t>ить договор</w:t>
      </w:r>
      <w:r w:rsidR="007633E7" w:rsidRPr="00C70643">
        <w:t xml:space="preserve"> _______ </w:t>
      </w:r>
      <w:r w:rsidR="007633E7" w:rsidRPr="00C70643">
        <w:rPr>
          <w:i/>
          <w:iCs/>
        </w:rPr>
        <w:t>(указать наименование предмета договора)</w:t>
      </w:r>
      <w:r w:rsidR="007633E7" w:rsidRPr="00C70643">
        <w:t xml:space="preserve"> направляю</w:t>
      </w:r>
      <w:r w:rsidR="00ED46DC">
        <w:t>тся нижеперечисленные документы:</w:t>
      </w:r>
    </w:p>
    <w:p w:rsidR="00ED46DC" w:rsidRPr="00C70643" w:rsidRDefault="00ED46DC" w:rsidP="00FA1AA1">
      <w:pPr>
        <w:spacing w:after="0"/>
      </w:pPr>
    </w:p>
    <w:tbl>
      <w:tblPr>
        <w:tblW w:w="10207" w:type="dxa"/>
        <w:tblInd w:w="-28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3940"/>
        <w:gridCol w:w="1163"/>
        <w:gridCol w:w="1559"/>
      </w:tblGrid>
      <w:tr w:rsidR="00C70643" w:rsidRPr="00C70643" w:rsidTr="000F136D">
        <w:trPr>
          <w:tblHeader/>
        </w:trPr>
        <w:tc>
          <w:tcPr>
            <w:tcW w:w="3545" w:type="dxa"/>
            <w:shd w:val="clear" w:color="000000" w:fill="auto"/>
            <w:vAlign w:val="center"/>
          </w:tcPr>
          <w:p w:rsidR="00E74E7C" w:rsidRPr="00C70643" w:rsidRDefault="00E74E7C" w:rsidP="00FA1AA1">
            <w:pPr>
              <w:spacing w:after="0"/>
              <w:jc w:val="center"/>
              <w:rPr>
                <w:b/>
                <w:bCs/>
              </w:rPr>
            </w:pPr>
            <w:r w:rsidRPr="00C70643">
              <w:rPr>
                <w:b/>
                <w:bCs/>
              </w:rPr>
              <w:t>№№ п\</w:t>
            </w:r>
            <w:proofErr w:type="gramStart"/>
            <w:r w:rsidRPr="00C70643">
              <w:rPr>
                <w:b/>
                <w:bCs/>
              </w:rPr>
              <w:t>п</w:t>
            </w:r>
            <w:proofErr w:type="gramEnd"/>
          </w:p>
        </w:tc>
        <w:tc>
          <w:tcPr>
            <w:tcW w:w="3940" w:type="dxa"/>
            <w:shd w:val="clear" w:color="000000" w:fill="auto"/>
            <w:vAlign w:val="center"/>
          </w:tcPr>
          <w:p w:rsidR="00E74E7C" w:rsidRPr="00C70643" w:rsidRDefault="00E74E7C" w:rsidP="00FA1AA1">
            <w:pPr>
              <w:spacing w:after="0"/>
              <w:jc w:val="center"/>
              <w:rPr>
                <w:b/>
                <w:bCs/>
              </w:rPr>
            </w:pPr>
            <w:r w:rsidRPr="00C70643">
              <w:rPr>
                <w:b/>
                <w:bCs/>
              </w:rPr>
              <w:t>Наименование документов</w:t>
            </w:r>
          </w:p>
        </w:tc>
        <w:tc>
          <w:tcPr>
            <w:tcW w:w="1163" w:type="dxa"/>
            <w:shd w:val="clear" w:color="000000" w:fill="auto"/>
          </w:tcPr>
          <w:p w:rsidR="00E74E7C" w:rsidRPr="00C70643" w:rsidRDefault="00E74E7C" w:rsidP="00FA1AA1">
            <w:pPr>
              <w:spacing w:after="0"/>
              <w:jc w:val="center"/>
              <w:rPr>
                <w:b/>
                <w:bCs/>
              </w:rPr>
            </w:pPr>
            <w:r w:rsidRPr="00C70643">
              <w:rPr>
                <w:b/>
                <w:bCs/>
              </w:rPr>
              <w:t xml:space="preserve">Страницы </w:t>
            </w:r>
            <w:r w:rsidRPr="00C70643">
              <w:rPr>
                <w:b/>
                <w:bCs/>
              </w:rPr>
              <w:br/>
            </w:r>
            <w:proofErr w:type="gramStart"/>
            <w:r w:rsidRPr="00C70643">
              <w:rPr>
                <w:b/>
                <w:bCs/>
              </w:rPr>
              <w:t>с</w:t>
            </w:r>
            <w:proofErr w:type="gramEnd"/>
            <w:r w:rsidRPr="00C70643">
              <w:rPr>
                <w:b/>
                <w:bCs/>
              </w:rPr>
              <w:t xml:space="preserve"> __ по __</w:t>
            </w:r>
          </w:p>
        </w:tc>
        <w:tc>
          <w:tcPr>
            <w:tcW w:w="1559" w:type="dxa"/>
            <w:shd w:val="clear" w:color="000000" w:fill="auto"/>
            <w:vAlign w:val="center"/>
          </w:tcPr>
          <w:p w:rsidR="00E74E7C" w:rsidRPr="00C70643" w:rsidRDefault="00E74E7C" w:rsidP="00FA1AA1">
            <w:pPr>
              <w:spacing w:after="0"/>
              <w:rPr>
                <w:b/>
                <w:bCs/>
              </w:rPr>
            </w:pPr>
            <w:r w:rsidRPr="00C70643">
              <w:rPr>
                <w:b/>
                <w:bCs/>
              </w:rPr>
              <w:t>Количество страниц</w:t>
            </w: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177F5F">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1"/>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1"/>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rPr>
          <w:trHeight w:val="389"/>
        </w:trPr>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2E75B2">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80EDE">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33624F" w:rsidRPr="00C70643" w:rsidRDefault="0033624F" w:rsidP="00FA1AA1">
            <w:pPr>
              <w:numPr>
                <w:ilvl w:val="0"/>
                <w:numId w:val="7"/>
              </w:numPr>
              <w:spacing w:after="0"/>
              <w:ind w:left="0" w:firstLine="0"/>
              <w:jc w:val="center"/>
            </w:pPr>
          </w:p>
        </w:tc>
        <w:tc>
          <w:tcPr>
            <w:tcW w:w="3940" w:type="dxa"/>
          </w:tcPr>
          <w:p w:rsidR="0033624F" w:rsidRPr="00C70643" w:rsidRDefault="0033624F" w:rsidP="00FA1AA1">
            <w:pPr>
              <w:spacing w:after="0"/>
            </w:pPr>
          </w:p>
        </w:tc>
        <w:tc>
          <w:tcPr>
            <w:tcW w:w="1163" w:type="dxa"/>
          </w:tcPr>
          <w:p w:rsidR="0033624F" w:rsidRPr="00C70643" w:rsidRDefault="0033624F" w:rsidP="00FA1AA1">
            <w:pPr>
              <w:spacing w:after="0"/>
            </w:pPr>
          </w:p>
        </w:tc>
        <w:tc>
          <w:tcPr>
            <w:tcW w:w="1559" w:type="dxa"/>
          </w:tcPr>
          <w:p w:rsidR="0033624F" w:rsidRPr="00C70643" w:rsidRDefault="0033624F"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autoSpaceDE w:val="0"/>
              <w:autoSpaceDN w:val="0"/>
              <w:adjustRightInd w:val="0"/>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bl>
    <w:p w:rsidR="00084B4D" w:rsidRDefault="00084B4D" w:rsidP="00FA1AA1">
      <w:pPr>
        <w:spacing w:after="0"/>
        <w:ind w:firstLine="567"/>
        <w:rPr>
          <w:vertAlign w:val="superscript"/>
        </w:rPr>
      </w:pPr>
    </w:p>
    <w:p w:rsidR="00084B4D" w:rsidRDefault="00084B4D" w:rsidP="00FA1AA1">
      <w:pPr>
        <w:spacing w:after="0"/>
        <w:ind w:firstLine="567"/>
        <w:rPr>
          <w:vertAlign w:val="superscript"/>
        </w:rPr>
      </w:pPr>
    </w:p>
    <w:p w:rsidR="00084B4D" w:rsidRDefault="00084B4D" w:rsidP="00FA1AA1">
      <w:pPr>
        <w:spacing w:after="0"/>
        <w:ind w:firstLine="567"/>
        <w:rPr>
          <w:vertAlign w:val="superscript"/>
        </w:rPr>
      </w:pPr>
    </w:p>
    <w:p w:rsidR="00084B4D" w:rsidRDefault="00084B4D" w:rsidP="00FA1AA1">
      <w:pPr>
        <w:spacing w:after="0"/>
        <w:ind w:firstLine="567"/>
        <w:rPr>
          <w:vertAlign w:val="superscript"/>
        </w:rPr>
      </w:pPr>
    </w:p>
    <w:p w:rsidR="007633E7" w:rsidRPr="00C70643" w:rsidRDefault="007633E7" w:rsidP="00FA1AA1">
      <w:pPr>
        <w:spacing w:after="0"/>
        <w:ind w:firstLine="567"/>
        <w:rPr>
          <w:vertAlign w:val="superscript"/>
        </w:rPr>
      </w:pPr>
      <w:r w:rsidRPr="00C70643">
        <w:rPr>
          <w:vertAlign w:val="superscript"/>
        </w:rPr>
        <w:br w:type="page"/>
      </w:r>
    </w:p>
    <w:p w:rsidR="007633E7" w:rsidRDefault="007B2A89" w:rsidP="00D41097">
      <w:pPr>
        <w:pStyle w:val="21"/>
        <w:tabs>
          <w:tab w:val="clear" w:pos="576"/>
          <w:tab w:val="num" w:pos="0"/>
        </w:tabs>
        <w:ind w:left="0" w:firstLine="0"/>
        <w:rPr>
          <w:sz w:val="24"/>
          <w:szCs w:val="24"/>
        </w:rPr>
      </w:pPr>
      <w:bookmarkStart w:id="183" w:name="_Ref166329536"/>
      <w:bookmarkStart w:id="184" w:name="_Toc74304539"/>
      <w:bookmarkStart w:id="185" w:name="_Toc121292706"/>
      <w:bookmarkStart w:id="186" w:name="_Toc127334286"/>
      <w:r w:rsidRPr="00EF6612">
        <w:rPr>
          <w:sz w:val="24"/>
          <w:szCs w:val="24"/>
        </w:rPr>
        <w:lastRenderedPageBreak/>
        <w:t xml:space="preserve">ФОРМА 2. </w:t>
      </w:r>
      <w:r w:rsidR="004E41D6" w:rsidRPr="00EF6612">
        <w:rPr>
          <w:sz w:val="24"/>
          <w:szCs w:val="24"/>
        </w:rPr>
        <w:t>ПИСЬМО О ПОДАЧЕ ОФЕРТЫ</w:t>
      </w:r>
      <w:bookmarkEnd w:id="183"/>
      <w:bookmarkEnd w:id="184"/>
    </w:p>
    <w:p w:rsidR="00D41097" w:rsidRDefault="00D41097" w:rsidP="00D41097">
      <w:pPr>
        <w:jc w:val="center"/>
      </w:pPr>
      <w:r>
        <w:t>(представляется в составе второй части заявки)</w:t>
      </w:r>
    </w:p>
    <w:p w:rsidR="008A0949" w:rsidRPr="004E72B7" w:rsidRDefault="008A0949" w:rsidP="008A0949">
      <w:pPr>
        <w:tabs>
          <w:tab w:val="left" w:pos="1080"/>
        </w:tabs>
        <w:ind w:firstLine="540"/>
        <w:jc w:val="center"/>
        <w:rPr>
          <w:b/>
        </w:rPr>
      </w:pPr>
      <w:r w:rsidRPr="004E72B7">
        <w:rPr>
          <w:b/>
        </w:rPr>
        <w:t>Фирменный бланк Участника закупки</w:t>
      </w:r>
    </w:p>
    <w:p w:rsidR="008A0949" w:rsidRPr="004E72B7" w:rsidRDefault="008A0949" w:rsidP="008A0949">
      <w:pPr>
        <w:tabs>
          <w:tab w:val="left" w:pos="1080"/>
        </w:tabs>
        <w:ind w:firstLine="540"/>
      </w:pPr>
      <w:r w:rsidRPr="004E72B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5815"/>
      </w:tblGrid>
      <w:tr w:rsidR="008A0949" w:rsidRPr="004E72B7" w:rsidTr="00051E4A">
        <w:tc>
          <w:tcPr>
            <w:tcW w:w="2210" w:type="pct"/>
          </w:tcPr>
          <w:p w:rsidR="008A0949" w:rsidRPr="004E72B7" w:rsidRDefault="008A0949" w:rsidP="00051E4A">
            <w:pPr>
              <w:widowControl w:val="0"/>
              <w:tabs>
                <w:tab w:val="left" w:pos="7938"/>
              </w:tabs>
              <w:jc w:val="center"/>
              <w:rPr>
                <w:b/>
              </w:rPr>
            </w:pPr>
            <w:r w:rsidRPr="004E72B7">
              <w:rPr>
                <w:b/>
              </w:rPr>
              <w:t>Фирменный бланк Участника закупки</w:t>
            </w:r>
          </w:p>
          <w:p w:rsidR="008A0949" w:rsidRPr="004E72B7" w:rsidRDefault="008A0949" w:rsidP="00051E4A">
            <w:pPr>
              <w:widowControl w:val="0"/>
              <w:tabs>
                <w:tab w:val="left" w:pos="7938"/>
              </w:tabs>
              <w:jc w:val="center"/>
              <w:rPr>
                <w:b/>
              </w:rPr>
            </w:pPr>
            <w:r w:rsidRPr="004E72B7">
              <w:t>«_____»__________года №______</w:t>
            </w:r>
          </w:p>
        </w:tc>
        <w:tc>
          <w:tcPr>
            <w:tcW w:w="2790" w:type="pct"/>
          </w:tcPr>
          <w:p w:rsidR="008A0949" w:rsidRPr="004E72B7" w:rsidRDefault="008A0949" w:rsidP="00051E4A">
            <w:pPr>
              <w:widowControl w:val="0"/>
              <w:ind w:left="74"/>
              <w:jc w:val="right"/>
              <w:rPr>
                <w:b/>
                <w:bCs/>
                <w:sz w:val="23"/>
                <w:szCs w:val="23"/>
              </w:rPr>
            </w:pPr>
            <w:r w:rsidRPr="004E72B7">
              <w:rPr>
                <w:b/>
                <w:bCs/>
                <w:sz w:val="23"/>
                <w:szCs w:val="23"/>
              </w:rPr>
              <w:t xml:space="preserve">Председателю </w:t>
            </w:r>
            <w:r>
              <w:rPr>
                <w:b/>
                <w:bCs/>
                <w:sz w:val="23"/>
                <w:szCs w:val="23"/>
              </w:rPr>
              <w:t>ЗК</w:t>
            </w:r>
            <w:r w:rsidRPr="004E72B7">
              <w:rPr>
                <w:b/>
                <w:bCs/>
                <w:sz w:val="23"/>
                <w:szCs w:val="23"/>
              </w:rPr>
              <w:t xml:space="preserve"> </w:t>
            </w:r>
          </w:p>
          <w:p w:rsidR="008A0949" w:rsidRPr="004E72B7" w:rsidRDefault="008A0949" w:rsidP="00051E4A">
            <w:pPr>
              <w:widowControl w:val="0"/>
              <w:tabs>
                <w:tab w:val="left" w:pos="7938"/>
              </w:tabs>
              <w:ind w:left="72"/>
              <w:rPr>
                <w:b/>
              </w:rPr>
            </w:pPr>
            <w:r w:rsidRPr="004E72B7">
              <w:rPr>
                <w:b/>
                <w:bCs/>
                <w:sz w:val="23"/>
                <w:szCs w:val="23"/>
              </w:rPr>
              <w:t>____________________________________</w:t>
            </w:r>
          </w:p>
        </w:tc>
      </w:tr>
    </w:tbl>
    <w:p w:rsidR="008A0949" w:rsidRPr="004E72B7" w:rsidRDefault="008A0949" w:rsidP="008A0949">
      <w:pPr>
        <w:tabs>
          <w:tab w:val="left" w:pos="1080"/>
        </w:tabs>
        <w:ind w:firstLine="540"/>
      </w:pP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Изучив Извещение о [</w:t>
      </w:r>
      <w:r w:rsidRPr="004E72B7">
        <w:rPr>
          <w:rStyle w:val="FTN-"/>
        </w:rPr>
        <w:t>указывается способ и вид проведения закупки</w:t>
      </w:r>
      <w:r w:rsidRPr="004E72B7">
        <w:t>] на право заключения Договора _________ ____________________ [</w:t>
      </w:r>
      <w:r w:rsidRPr="004E72B7">
        <w:rPr>
          <w:rStyle w:val="FTN-"/>
        </w:rPr>
        <w:t>указывается предмет закупки</w:t>
      </w:r>
      <w:r>
        <w:rPr>
          <w:rStyle w:val="FTN-"/>
        </w:rPr>
        <w:t>, номер закупки па ЭТП</w:t>
      </w:r>
      <w:r w:rsidRPr="004E72B7">
        <w:t xml:space="preserve">], опубликованное на официальном сайте и документацию о закупке, и принимая установленные в них требования и условия закупки, </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 xml:space="preserve">____________________________________________________________________, </w:t>
      </w:r>
    </w:p>
    <w:p w:rsidR="008A0949" w:rsidRPr="004E72B7" w:rsidRDefault="008A0949" w:rsidP="008A0949">
      <w:pPr>
        <w:tabs>
          <w:tab w:val="left" w:pos="1080"/>
        </w:tabs>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proofErr w:type="gramStart"/>
      <w:r w:rsidRPr="004E72B7">
        <w:t>зарегистрированное</w:t>
      </w:r>
      <w:proofErr w:type="gramEnd"/>
      <w:r w:rsidRPr="004E72B7">
        <w:t xml:space="preserve"> по адресу</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________________________________________________________________________,</w:t>
      </w:r>
    </w:p>
    <w:p w:rsidR="008A0949" w:rsidRPr="004E72B7" w:rsidRDefault="008A0949" w:rsidP="008A0949">
      <w:pPr>
        <w:tabs>
          <w:tab w:val="left" w:pos="1080"/>
        </w:tabs>
        <w:ind w:firstLine="540"/>
        <w:rPr>
          <w:i/>
          <w:sz w:val="20"/>
          <w:szCs w:val="20"/>
        </w:rPr>
      </w:pPr>
      <w:r w:rsidRPr="004E72B7">
        <w:rPr>
          <w:i/>
          <w:sz w:val="20"/>
          <w:szCs w:val="20"/>
        </w:rPr>
        <w:t>(</w:t>
      </w:r>
      <w:proofErr w:type="gramStart"/>
      <w:r w:rsidRPr="004E72B7">
        <w:rPr>
          <w:i/>
          <w:sz w:val="20"/>
          <w:szCs w:val="20"/>
        </w:rPr>
        <w:t>место нахождение</w:t>
      </w:r>
      <w:proofErr w:type="gramEnd"/>
      <w:r w:rsidRPr="004E72B7">
        <w:rPr>
          <w:i/>
          <w:sz w:val="20"/>
          <w:szCs w:val="20"/>
        </w:rPr>
        <w:t xml:space="preserve"> Участника закупки)</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 xml:space="preserve">предлагает заключить Договор </w:t>
      </w:r>
      <w:proofErr w:type="gramStart"/>
      <w:r w:rsidRPr="004E72B7">
        <w:t>на</w:t>
      </w:r>
      <w:proofErr w:type="gramEnd"/>
      <w:r w:rsidRPr="004E72B7">
        <w:t>:</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________________________________________________________________________</w:t>
      </w:r>
    </w:p>
    <w:p w:rsidR="008A0949" w:rsidRPr="004E72B7" w:rsidRDefault="008A0949" w:rsidP="008A0949">
      <w:pPr>
        <w:tabs>
          <w:tab w:val="left" w:pos="1080"/>
        </w:tabs>
        <w:ind w:firstLine="540"/>
        <w:rPr>
          <w:i/>
          <w:sz w:val="20"/>
          <w:szCs w:val="20"/>
        </w:rPr>
      </w:pPr>
      <w:r w:rsidRPr="004E72B7">
        <w:rPr>
          <w:i/>
          <w:sz w:val="20"/>
          <w:szCs w:val="20"/>
        </w:rPr>
        <w:t>(наименование закупки, предмет закупки)</w:t>
      </w:r>
    </w:p>
    <w:p w:rsidR="008A0949" w:rsidRPr="004E72B7" w:rsidRDefault="008A0949" w:rsidP="008A0949">
      <w:pPr>
        <w:tabs>
          <w:tab w:val="left" w:pos="1080"/>
        </w:tabs>
        <w:ind w:firstLine="540"/>
        <w:rPr>
          <w:i/>
          <w:sz w:val="20"/>
          <w:szCs w:val="20"/>
        </w:rPr>
      </w:pPr>
    </w:p>
    <w:p w:rsidR="008A0949" w:rsidRDefault="008A0949" w:rsidP="008A0949">
      <w:pPr>
        <w:tabs>
          <w:tab w:val="left" w:pos="1080"/>
        </w:tabs>
        <w:ind w:firstLine="540"/>
      </w:pPr>
      <w:r w:rsidRPr="004E72B7">
        <w:t>на условиях и в соответс</w:t>
      </w:r>
      <w:r w:rsidR="00ED4538">
        <w:t>твии с Техническим предложением</w:t>
      </w:r>
      <w:r w:rsidRPr="004E72B7">
        <w:t xml:space="preserve"> и другими документами, являющимися неотъемлемыми приложениями к настоящему письму и составляющими вме</w:t>
      </w:r>
      <w:r>
        <w:t>сте с настоящим письмом заявку.</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Срок</w:t>
      </w:r>
      <w:r w:rsidR="00ED4538">
        <w:t>и</w:t>
      </w:r>
      <w:r w:rsidRPr="004E72B7">
        <w:t xml:space="preserve"> </w:t>
      </w:r>
      <w:r w:rsidR="00ED4538">
        <w:t>поставки</w:t>
      </w:r>
      <w:r w:rsidRPr="004E72B7">
        <w:t xml:space="preserve">: </w:t>
      </w:r>
    </w:p>
    <w:p w:rsidR="008A0949" w:rsidRPr="004E72B7" w:rsidRDefault="008A0949" w:rsidP="008A0949">
      <w:pPr>
        <w:tabs>
          <w:tab w:val="left" w:pos="1080"/>
        </w:tabs>
        <w:ind w:firstLine="540"/>
      </w:pPr>
      <w:r w:rsidRPr="004E72B7">
        <w:t>Начало выполнения __________________________________.</w:t>
      </w:r>
    </w:p>
    <w:p w:rsidR="008A0949" w:rsidRPr="004E72B7" w:rsidRDefault="008A0949" w:rsidP="008A0949">
      <w:pPr>
        <w:tabs>
          <w:tab w:val="left" w:pos="1080"/>
        </w:tabs>
        <w:ind w:firstLine="540"/>
      </w:pPr>
      <w:r w:rsidRPr="004E72B7">
        <w:t>Окончание _______________________________.</w:t>
      </w:r>
    </w:p>
    <w:p w:rsidR="008A0949" w:rsidRPr="004E72B7" w:rsidRDefault="008A0949" w:rsidP="008A0949">
      <w:pPr>
        <w:tabs>
          <w:tab w:val="left" w:pos="1080"/>
        </w:tabs>
        <w:ind w:firstLine="540"/>
      </w:pPr>
      <w:r>
        <w:t>Срок оплаты по договору: _______________________________________</w:t>
      </w:r>
    </w:p>
    <w:p w:rsidR="008A0949" w:rsidRDefault="008A0949" w:rsidP="008A0949">
      <w:pPr>
        <w:tabs>
          <w:tab w:val="left" w:pos="1080"/>
        </w:tabs>
        <w:ind w:firstLine="540"/>
      </w:pPr>
    </w:p>
    <w:p w:rsidR="008A0949" w:rsidRPr="004E72B7" w:rsidRDefault="008A0949" w:rsidP="008A0949">
      <w:pPr>
        <w:tabs>
          <w:tab w:val="left" w:pos="1080"/>
        </w:tabs>
        <w:ind w:firstLine="540"/>
      </w:pPr>
      <w:r w:rsidRPr="004E72B7">
        <w:t>Настоящая заявка имеет правовой статус оферты и действует до «____»____________________ года.</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Данная Заявка подается с пониманием того, что:</w:t>
      </w:r>
    </w:p>
    <w:p w:rsidR="008A0949" w:rsidRPr="004E72B7" w:rsidRDefault="008A0949" w:rsidP="008A0949">
      <w:pPr>
        <w:tabs>
          <w:tab w:val="left" w:pos="1080"/>
        </w:tabs>
        <w:ind w:firstLine="540"/>
      </w:pPr>
      <w:r w:rsidRPr="004E72B7">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8A0949" w:rsidRPr="004E72B7" w:rsidRDefault="008A0949" w:rsidP="008A0949">
      <w:pPr>
        <w:tabs>
          <w:tab w:val="left" w:pos="1080"/>
        </w:tabs>
        <w:ind w:firstLine="540"/>
      </w:pPr>
      <w:r w:rsidRPr="004E72B7">
        <w:t>вы оставляете за собой право:</w:t>
      </w:r>
    </w:p>
    <w:p w:rsidR="008A0949" w:rsidRPr="004E72B7" w:rsidRDefault="008A0949" w:rsidP="005E0C56">
      <w:pPr>
        <w:widowControl w:val="0"/>
        <w:numPr>
          <w:ilvl w:val="0"/>
          <w:numId w:val="23"/>
        </w:numPr>
        <w:tabs>
          <w:tab w:val="left" w:pos="1080"/>
        </w:tabs>
        <w:spacing w:after="0"/>
      </w:pPr>
      <w:r w:rsidRPr="004E72B7">
        <w:t xml:space="preserve">отклонить заявки с ценами, превышающими начальную (максимальную) цену </w:t>
      </w:r>
      <w:r w:rsidRPr="004E72B7">
        <w:lastRenderedPageBreak/>
        <w:t>договора (цену лота);</w:t>
      </w:r>
    </w:p>
    <w:p w:rsidR="008A0949" w:rsidRPr="004E72B7" w:rsidRDefault="008A0949" w:rsidP="005E0C56">
      <w:pPr>
        <w:widowControl w:val="0"/>
        <w:numPr>
          <w:ilvl w:val="0"/>
          <w:numId w:val="23"/>
        </w:numPr>
        <w:tabs>
          <w:tab w:val="left" w:pos="1080"/>
        </w:tabs>
        <w:spacing w:after="0"/>
      </w:pPr>
      <w:r w:rsidRPr="004E72B7">
        <w:t>принять или отклонить любую заявку в соответствии с условиями документации о закупке;</w:t>
      </w:r>
    </w:p>
    <w:p w:rsidR="008A0949" w:rsidRDefault="008A0949" w:rsidP="008A0949">
      <w:pPr>
        <w:tabs>
          <w:tab w:val="left" w:pos="1080"/>
        </w:tabs>
        <w:ind w:firstLine="540"/>
      </w:pPr>
    </w:p>
    <w:p w:rsidR="008A0949" w:rsidRPr="004E72B7" w:rsidRDefault="008A0949" w:rsidP="008A0949">
      <w:pPr>
        <w:tabs>
          <w:tab w:val="left" w:pos="1080"/>
        </w:tabs>
        <w:ind w:firstLine="540"/>
      </w:pPr>
      <w:r w:rsidRPr="004E72B7">
        <w:t>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xml:space="preserve">) при подаче настоящей оферты принимает на себя следующие обязательства, связанные с подачей заявки на участие в закупке: </w:t>
      </w:r>
    </w:p>
    <w:p w:rsidR="008A0949" w:rsidRPr="004E72B7" w:rsidRDefault="008A0949" w:rsidP="005E0C56">
      <w:pPr>
        <w:widowControl w:val="0"/>
        <w:numPr>
          <w:ilvl w:val="0"/>
          <w:numId w:val="24"/>
        </w:numPr>
        <w:tabs>
          <w:tab w:val="left" w:pos="1080"/>
        </w:tabs>
        <w:spacing w:after="0"/>
      </w:pPr>
      <w:r w:rsidRPr="004E72B7">
        <w:t>не изменять (не вносить изменения) и/или не отзывать свою Заявку в течение срока ее действия после истечения срока окончания подачи Заявок;</w:t>
      </w:r>
    </w:p>
    <w:p w:rsidR="008A0949" w:rsidRPr="004E72B7" w:rsidRDefault="008A0949" w:rsidP="005E0C56">
      <w:pPr>
        <w:widowControl w:val="0"/>
        <w:numPr>
          <w:ilvl w:val="0"/>
          <w:numId w:val="24"/>
        </w:numPr>
        <w:tabs>
          <w:tab w:val="left" w:pos="1080"/>
        </w:tabs>
        <w:spacing w:after="0"/>
      </w:pPr>
      <w:r w:rsidRPr="004E72B7">
        <w:t xml:space="preserve">предоставлять достоверные и неискаженные документы, сведения и/или информацию, приведенные в составе Заявки; </w:t>
      </w:r>
    </w:p>
    <w:p w:rsidR="008A0949" w:rsidRDefault="008A0949" w:rsidP="005E0C56">
      <w:pPr>
        <w:widowControl w:val="0"/>
        <w:numPr>
          <w:ilvl w:val="0"/>
          <w:numId w:val="24"/>
        </w:numPr>
        <w:tabs>
          <w:tab w:val="left" w:pos="1080"/>
        </w:tabs>
        <w:spacing w:after="0"/>
      </w:pPr>
      <w:proofErr w:type="gramStart"/>
      <w:r w:rsidRPr="004E72B7">
        <w:t>заключить договор в установленном в документации о закупке порядке, в случае признания ____________________(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Победителем/участником, предложившим  наилучшую заявку, либо единственным Участником, соответствующим требованиям документации о закупке;</w:t>
      </w:r>
      <w:proofErr w:type="gramEnd"/>
    </w:p>
    <w:p w:rsidR="008A0949" w:rsidRDefault="008A0949" w:rsidP="008A0949">
      <w:pPr>
        <w:tabs>
          <w:tab w:val="left" w:pos="1080"/>
        </w:tabs>
        <w:ind w:firstLine="540"/>
      </w:pPr>
    </w:p>
    <w:p w:rsidR="008A0949" w:rsidRPr="004E72B7" w:rsidRDefault="008A0949" w:rsidP="008A0949">
      <w:pPr>
        <w:tabs>
          <w:tab w:val="left" w:pos="1080"/>
        </w:tabs>
        <w:ind w:firstLine="540"/>
      </w:pPr>
      <w:r w:rsidRPr="004E72B7">
        <w:t>Я, нижеподписавшийся, настоящим удостоверяю, что на момент подписания настоящей заявки ______________ (</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полностью удовлетворяет требованиям к Участникам закупки и в частности:</w:t>
      </w:r>
    </w:p>
    <w:p w:rsidR="008A0949" w:rsidRPr="004E72B7" w:rsidRDefault="008A0949" w:rsidP="005E0C56">
      <w:pPr>
        <w:widowControl w:val="0"/>
        <w:numPr>
          <w:ilvl w:val="0"/>
          <w:numId w:val="22"/>
        </w:numPr>
        <w:tabs>
          <w:tab w:val="num" w:pos="1080"/>
          <w:tab w:val="num" w:pos="1620"/>
        </w:tabs>
        <w:autoSpaceDE w:val="0"/>
        <w:autoSpaceDN w:val="0"/>
        <w:adjustRightInd w:val="0"/>
        <w:spacing w:after="0" w:line="288" w:lineRule="auto"/>
        <w:ind w:left="0" w:firstLine="709"/>
        <w:textAlignment w:val="baseline"/>
      </w:pPr>
      <w:r w:rsidRPr="004E72B7">
        <w:t>является полностью правоспособным;</w:t>
      </w:r>
    </w:p>
    <w:p w:rsidR="008A0949" w:rsidRPr="004E72B7" w:rsidRDefault="008A0949" w:rsidP="005E0C56">
      <w:pPr>
        <w:widowControl w:val="0"/>
        <w:numPr>
          <w:ilvl w:val="0"/>
          <w:numId w:val="22"/>
        </w:numPr>
        <w:tabs>
          <w:tab w:val="num" w:pos="1080"/>
          <w:tab w:val="num" w:pos="1620"/>
        </w:tabs>
        <w:autoSpaceDE w:val="0"/>
        <w:autoSpaceDN w:val="0"/>
        <w:adjustRightInd w:val="0"/>
        <w:spacing w:after="0" w:line="288" w:lineRule="auto"/>
        <w:ind w:left="0" w:firstLine="709"/>
        <w:textAlignment w:val="baseline"/>
      </w:pPr>
      <w:r w:rsidRPr="004E72B7">
        <w:t>является полностью дееспособным [</w:t>
      </w:r>
      <w:r w:rsidRPr="004E72B7">
        <w:rPr>
          <w:rStyle w:val="FTN-"/>
        </w:rPr>
        <w:t>заполняется физическим лицом, подающим Заявку на участие в закупочной процедуре</w:t>
      </w:r>
      <w:proofErr w:type="gramStart"/>
      <w:r w:rsidRPr="004E72B7">
        <w:rPr>
          <w:rStyle w:val="FTN-"/>
        </w:rPr>
        <w:t xml:space="preserve"> .</w:t>
      </w:r>
      <w:proofErr w:type="gramEnd"/>
      <w:r w:rsidRPr="004E72B7">
        <w:rPr>
          <w:rStyle w:val="FTN-"/>
        </w:rPr>
        <w:t xml:space="preserve"> При подготовке Заявки юридическим лицом – данная формулировка подлежит удалению]</w:t>
      </w:r>
      <w:r w:rsidRPr="004E72B7">
        <w:t>;</w:t>
      </w:r>
    </w:p>
    <w:p w:rsidR="008A0949" w:rsidRPr="004E72B7" w:rsidRDefault="008A0949" w:rsidP="005E0C56">
      <w:pPr>
        <w:widowControl w:val="0"/>
        <w:numPr>
          <w:ilvl w:val="0"/>
          <w:numId w:val="22"/>
        </w:numPr>
        <w:tabs>
          <w:tab w:val="num" w:pos="1080"/>
          <w:tab w:val="num" w:pos="1620"/>
        </w:tabs>
        <w:autoSpaceDE w:val="0"/>
        <w:autoSpaceDN w:val="0"/>
        <w:adjustRightInd w:val="0"/>
        <w:spacing w:after="0" w:line="288" w:lineRule="auto"/>
        <w:ind w:left="0" w:firstLine="709"/>
        <w:textAlignment w:val="baseline"/>
      </w:pPr>
      <w:r w:rsidRPr="004E72B7">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8A0949" w:rsidRPr="004E72B7" w:rsidRDefault="008A0949" w:rsidP="005E0C56">
      <w:pPr>
        <w:widowControl w:val="0"/>
        <w:numPr>
          <w:ilvl w:val="0"/>
          <w:numId w:val="22"/>
        </w:numPr>
        <w:tabs>
          <w:tab w:val="num" w:pos="1080"/>
          <w:tab w:val="num" w:pos="1620"/>
        </w:tabs>
        <w:autoSpaceDE w:val="0"/>
        <w:autoSpaceDN w:val="0"/>
        <w:adjustRightInd w:val="0"/>
        <w:spacing w:after="0" w:line="288" w:lineRule="auto"/>
        <w:ind w:left="0" w:firstLine="709"/>
        <w:textAlignment w:val="baseline"/>
      </w:pPr>
      <w:r w:rsidRPr="004E72B7">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8A0949" w:rsidRPr="004E72B7" w:rsidRDefault="008A0949" w:rsidP="005E0C56">
      <w:pPr>
        <w:widowControl w:val="0"/>
        <w:numPr>
          <w:ilvl w:val="0"/>
          <w:numId w:val="22"/>
        </w:numPr>
        <w:tabs>
          <w:tab w:val="num" w:pos="1080"/>
          <w:tab w:val="num" w:pos="1620"/>
        </w:tabs>
        <w:autoSpaceDE w:val="0"/>
        <w:autoSpaceDN w:val="0"/>
        <w:adjustRightInd w:val="0"/>
        <w:spacing w:after="120"/>
        <w:ind w:left="0" w:firstLine="709"/>
        <w:textAlignment w:val="baseline"/>
      </w:pPr>
      <w:proofErr w:type="gramStart"/>
      <w:r w:rsidRPr="004E72B7">
        <w:t>не находится  в процессе ликвидации, не имеет вступившего в силу решения арбитражного суда о признании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банкротом и об открытии конкурсного производства, на имущество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в части существенной для исполнения договора, не наложен арест, экономическая деятельность</w:t>
      </w:r>
      <w:proofErr w:type="gramEnd"/>
      <w:r w:rsidRPr="004E72B7">
        <w:t xml:space="preserve">  ________________________(</w:t>
      </w:r>
      <w:proofErr w:type="gramStart"/>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не приостановлена.</w:t>
      </w:r>
      <w:proofErr w:type="gramEnd"/>
    </w:p>
    <w:p w:rsidR="008A0949" w:rsidRPr="004E72B7" w:rsidRDefault="008A0949" w:rsidP="008A0949">
      <w:pPr>
        <w:tabs>
          <w:tab w:val="left" w:pos="1080"/>
        </w:tabs>
        <w:ind w:firstLine="540"/>
      </w:pPr>
    </w:p>
    <w:tbl>
      <w:tblPr>
        <w:tblW w:w="0" w:type="auto"/>
        <w:tblInd w:w="108" w:type="dxa"/>
        <w:tblLook w:val="01E0" w:firstRow="1" w:lastRow="1" w:firstColumn="1" w:lastColumn="1" w:noHBand="0" w:noVBand="0"/>
      </w:tblPr>
      <w:tblGrid>
        <w:gridCol w:w="3960"/>
        <w:gridCol w:w="860"/>
        <w:gridCol w:w="5245"/>
      </w:tblGrid>
      <w:tr w:rsidR="008A0949" w:rsidRPr="004E72B7" w:rsidTr="00051E4A">
        <w:tc>
          <w:tcPr>
            <w:tcW w:w="3960" w:type="dxa"/>
            <w:tcBorders>
              <w:bottom w:val="single" w:sz="4" w:space="0" w:color="auto"/>
            </w:tcBorders>
          </w:tcPr>
          <w:p w:rsidR="008A0949" w:rsidRPr="004E72B7" w:rsidRDefault="008A0949" w:rsidP="00051E4A">
            <w:pPr>
              <w:tabs>
                <w:tab w:val="left" w:pos="1080"/>
              </w:tabs>
              <w:ind w:firstLine="540"/>
              <w:rPr>
                <w:sz w:val="20"/>
                <w:szCs w:val="20"/>
              </w:rPr>
            </w:pPr>
          </w:p>
        </w:tc>
        <w:tc>
          <w:tcPr>
            <w:tcW w:w="860" w:type="dxa"/>
          </w:tcPr>
          <w:p w:rsidR="008A0949" w:rsidRPr="004E72B7" w:rsidRDefault="008A0949" w:rsidP="00051E4A">
            <w:pPr>
              <w:tabs>
                <w:tab w:val="left" w:pos="1080"/>
              </w:tabs>
              <w:ind w:firstLine="540"/>
              <w:rPr>
                <w:sz w:val="20"/>
                <w:szCs w:val="20"/>
              </w:rPr>
            </w:pPr>
          </w:p>
        </w:tc>
        <w:tc>
          <w:tcPr>
            <w:tcW w:w="5245" w:type="dxa"/>
            <w:tcBorders>
              <w:bottom w:val="single" w:sz="4" w:space="0" w:color="auto"/>
            </w:tcBorders>
          </w:tcPr>
          <w:p w:rsidR="008A0949" w:rsidRPr="004E72B7" w:rsidRDefault="008A0949" w:rsidP="00051E4A">
            <w:pPr>
              <w:tabs>
                <w:tab w:val="left" w:pos="1080"/>
              </w:tabs>
              <w:ind w:firstLine="540"/>
              <w:rPr>
                <w:sz w:val="20"/>
                <w:szCs w:val="20"/>
              </w:rPr>
            </w:pPr>
          </w:p>
        </w:tc>
      </w:tr>
      <w:tr w:rsidR="008A0949" w:rsidRPr="004E72B7" w:rsidTr="00051E4A">
        <w:tc>
          <w:tcPr>
            <w:tcW w:w="3960" w:type="dxa"/>
            <w:tcBorders>
              <w:top w:val="single" w:sz="4" w:space="0" w:color="auto"/>
            </w:tcBorders>
          </w:tcPr>
          <w:p w:rsidR="008A0949" w:rsidRPr="004E72B7" w:rsidRDefault="008A0949" w:rsidP="00051E4A">
            <w:pPr>
              <w:tabs>
                <w:tab w:val="left" w:pos="1080"/>
              </w:tabs>
              <w:rPr>
                <w:sz w:val="20"/>
                <w:szCs w:val="20"/>
              </w:rPr>
            </w:pPr>
            <w:r w:rsidRPr="004E72B7">
              <w:rPr>
                <w:sz w:val="20"/>
                <w:szCs w:val="20"/>
              </w:rPr>
              <w:t>(подпись уполномоченного представителя)</w:t>
            </w:r>
          </w:p>
        </w:tc>
        <w:tc>
          <w:tcPr>
            <w:tcW w:w="860" w:type="dxa"/>
          </w:tcPr>
          <w:p w:rsidR="008A0949" w:rsidRPr="004E72B7" w:rsidRDefault="008A0949" w:rsidP="00051E4A">
            <w:pPr>
              <w:tabs>
                <w:tab w:val="left" w:pos="1080"/>
              </w:tabs>
              <w:ind w:firstLine="540"/>
              <w:rPr>
                <w:sz w:val="20"/>
                <w:szCs w:val="20"/>
              </w:rPr>
            </w:pPr>
          </w:p>
        </w:tc>
        <w:tc>
          <w:tcPr>
            <w:tcW w:w="5245" w:type="dxa"/>
            <w:tcBorders>
              <w:top w:val="single" w:sz="4" w:space="0" w:color="auto"/>
            </w:tcBorders>
          </w:tcPr>
          <w:p w:rsidR="008A0949" w:rsidRPr="004E72B7" w:rsidRDefault="008A0949" w:rsidP="00051E4A">
            <w:pPr>
              <w:tabs>
                <w:tab w:val="left" w:pos="1080"/>
              </w:tabs>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8A0949" w:rsidRPr="004E72B7" w:rsidRDefault="008A0949" w:rsidP="008A0949">
      <w:pPr>
        <w:tabs>
          <w:tab w:val="left" w:pos="1080"/>
        </w:tabs>
        <w:ind w:firstLine="540"/>
      </w:pPr>
    </w:p>
    <w:p w:rsidR="008A0949" w:rsidRPr="004E72B7" w:rsidRDefault="008A0949" w:rsidP="008A0949">
      <w:pPr>
        <w:tabs>
          <w:tab w:val="left" w:pos="1080"/>
        </w:tabs>
        <w:ind w:firstLine="540"/>
        <w:rPr>
          <w:b/>
        </w:rPr>
      </w:pPr>
      <w:r w:rsidRPr="004E72B7">
        <w:rPr>
          <w:b/>
        </w:rPr>
        <w:t>М.П.</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rPr>
          <w:b/>
          <w:sz w:val="20"/>
          <w:szCs w:val="20"/>
        </w:rPr>
      </w:pPr>
      <w:r w:rsidRPr="004E72B7">
        <w:rPr>
          <w:b/>
          <w:sz w:val="20"/>
          <w:szCs w:val="20"/>
        </w:rPr>
        <w:t>Инструкции по заполнению</w:t>
      </w:r>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Письмо следует оформить на официальном бланке Участника закупки, если он является юридическим лицом. В случае</w:t>
      </w:r>
      <w:proofErr w:type="gramStart"/>
      <w:r w:rsidRPr="004E72B7">
        <w:rPr>
          <w:sz w:val="20"/>
          <w:szCs w:val="20"/>
        </w:rPr>
        <w:t>,</w:t>
      </w:r>
      <w:proofErr w:type="gramEnd"/>
      <w:r w:rsidRPr="004E72B7">
        <w:rPr>
          <w:sz w:val="20"/>
          <w:szCs w:val="20"/>
        </w:rPr>
        <w:t xml:space="preserve"> если участник закупки является физическим лицом, в том числе индивидуальным </w:t>
      </w:r>
      <w:r w:rsidRPr="004E72B7">
        <w:rPr>
          <w:sz w:val="20"/>
          <w:szCs w:val="20"/>
        </w:rPr>
        <w:lastRenderedPageBreak/>
        <w:t>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szCs w:val="20"/>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w:t>
      </w:r>
      <w:r>
        <w:rPr>
          <w:sz w:val="20"/>
          <w:szCs w:val="20"/>
        </w:rPr>
        <w:t>иниматель – адрес регистрации).</w:t>
      </w:r>
      <w:proofErr w:type="gramEnd"/>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8A0949" w:rsidRDefault="008A0949" w:rsidP="008A0949">
      <w:pPr>
        <w:jc w:val="right"/>
        <w:rPr>
          <w:bCs/>
          <w:snapToGrid w:val="0"/>
        </w:rPr>
      </w:pPr>
    </w:p>
    <w:p w:rsidR="008A0949" w:rsidRDefault="008A0949" w:rsidP="008A0949">
      <w:pPr>
        <w:jc w:val="right"/>
        <w:rPr>
          <w:bCs/>
          <w:snapToGrid w:val="0"/>
        </w:rPr>
      </w:pPr>
    </w:p>
    <w:p w:rsidR="00A17C98" w:rsidRPr="00D41097" w:rsidRDefault="00A17C98" w:rsidP="00D41097">
      <w:pPr>
        <w:jc w:val="center"/>
      </w:pPr>
    </w:p>
    <w:p w:rsidR="00084B4D" w:rsidRDefault="00EF6612">
      <w:pPr>
        <w:spacing w:after="0"/>
        <w:jc w:val="left"/>
      </w:pPr>
      <w:r>
        <w:br w:type="page"/>
      </w:r>
    </w:p>
    <w:p w:rsidR="007633E7" w:rsidRPr="00C70643" w:rsidRDefault="007633E7" w:rsidP="00FA1AA1">
      <w:bookmarkStart w:id="187" w:name="_Ref166330580"/>
    </w:p>
    <w:p w:rsidR="007633E7" w:rsidRPr="00EF6612" w:rsidRDefault="00EF6612" w:rsidP="00D41097">
      <w:pPr>
        <w:pStyle w:val="21"/>
        <w:tabs>
          <w:tab w:val="clear" w:pos="576"/>
        </w:tabs>
        <w:ind w:left="0" w:firstLine="0"/>
        <w:rPr>
          <w:sz w:val="24"/>
          <w:szCs w:val="24"/>
        </w:rPr>
      </w:pPr>
      <w:bookmarkStart w:id="188" w:name="_Toc74304540"/>
      <w:bookmarkEnd w:id="185"/>
      <w:bookmarkEnd w:id="186"/>
      <w:bookmarkEnd w:id="187"/>
      <w:r w:rsidRPr="00EF6612">
        <w:rPr>
          <w:sz w:val="24"/>
          <w:szCs w:val="24"/>
        </w:rPr>
        <w:t xml:space="preserve">ФОРМА </w:t>
      </w:r>
      <w:r w:rsidR="001B1A5D">
        <w:rPr>
          <w:sz w:val="24"/>
          <w:szCs w:val="24"/>
        </w:rPr>
        <w:t>3</w:t>
      </w:r>
      <w:r w:rsidRPr="00EF6612">
        <w:rPr>
          <w:sz w:val="24"/>
          <w:szCs w:val="24"/>
        </w:rPr>
        <w:t xml:space="preserve">. </w:t>
      </w:r>
      <w:r w:rsidR="004E41D6" w:rsidRPr="00EF6612">
        <w:rPr>
          <w:sz w:val="24"/>
          <w:szCs w:val="24"/>
        </w:rPr>
        <w:t>АНКЕТА УЧАСТНИКА ЗАКУПКИ</w:t>
      </w:r>
      <w:bookmarkEnd w:id="188"/>
    </w:p>
    <w:p w:rsidR="00D41097" w:rsidRDefault="00D41097" w:rsidP="00D41097">
      <w:pPr>
        <w:jc w:val="center"/>
      </w:pPr>
      <w:r>
        <w:t>(представляется в составе второй части заявки)</w:t>
      </w:r>
    </w:p>
    <w:p w:rsidR="002B0E7E" w:rsidRPr="004E72B7" w:rsidRDefault="002B0E7E" w:rsidP="002B0E7E">
      <w:pPr>
        <w:tabs>
          <w:tab w:val="left" w:pos="1080"/>
        </w:tabs>
        <w:ind w:firstLine="540"/>
        <w:rPr>
          <w:b/>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5827"/>
        <w:gridCol w:w="3630"/>
      </w:tblGrid>
      <w:tr w:rsidR="002B0E7E" w:rsidRPr="00372B47" w:rsidTr="00051E4A">
        <w:trPr>
          <w:cantSplit/>
          <w:trHeight w:val="240"/>
        </w:trPr>
        <w:tc>
          <w:tcPr>
            <w:tcW w:w="282" w:type="pct"/>
            <w:vAlign w:val="center"/>
          </w:tcPr>
          <w:p w:rsidR="002B0E7E" w:rsidRPr="00372B47" w:rsidRDefault="002B0E7E" w:rsidP="00051E4A">
            <w:pPr>
              <w:tabs>
                <w:tab w:val="left" w:pos="1080"/>
              </w:tabs>
              <w:ind w:firstLine="33"/>
              <w:jc w:val="center"/>
            </w:pPr>
            <w:r w:rsidRPr="00372B47">
              <w:t>№</w:t>
            </w:r>
          </w:p>
        </w:tc>
        <w:tc>
          <w:tcPr>
            <w:tcW w:w="2907" w:type="pct"/>
            <w:vAlign w:val="center"/>
          </w:tcPr>
          <w:p w:rsidR="002B0E7E" w:rsidRPr="00372B47" w:rsidRDefault="002B0E7E" w:rsidP="00051E4A">
            <w:pPr>
              <w:tabs>
                <w:tab w:val="left" w:pos="1080"/>
              </w:tabs>
              <w:ind w:firstLine="33"/>
              <w:jc w:val="center"/>
            </w:pPr>
            <w:r w:rsidRPr="00372B47">
              <w:t>Наименование</w:t>
            </w:r>
          </w:p>
        </w:tc>
        <w:tc>
          <w:tcPr>
            <w:tcW w:w="1811" w:type="pct"/>
            <w:vAlign w:val="center"/>
          </w:tcPr>
          <w:p w:rsidR="002B0E7E" w:rsidRPr="00372B47" w:rsidRDefault="002B0E7E" w:rsidP="00051E4A">
            <w:pPr>
              <w:tabs>
                <w:tab w:val="left" w:pos="1080"/>
              </w:tabs>
              <w:ind w:firstLine="33"/>
              <w:jc w:val="center"/>
            </w:pPr>
            <w:r w:rsidRPr="00372B47">
              <w:t>Сведения об Участнике закупки</w:t>
            </w:r>
          </w:p>
        </w:tc>
      </w:tr>
      <w:tr w:rsidR="002B0E7E" w:rsidRPr="00372B47" w:rsidTr="00051E4A">
        <w:trPr>
          <w:cantSplit/>
          <w:trHeight w:val="471"/>
        </w:trPr>
        <w:tc>
          <w:tcPr>
            <w:tcW w:w="282" w:type="pct"/>
            <w:vAlign w:val="center"/>
          </w:tcPr>
          <w:p w:rsidR="002B0E7E" w:rsidRPr="00372B47" w:rsidRDefault="002B0E7E" w:rsidP="00051E4A">
            <w:pPr>
              <w:tabs>
                <w:tab w:val="left" w:pos="1080"/>
              </w:tabs>
              <w:ind w:firstLine="33"/>
            </w:pPr>
            <w:r w:rsidRPr="00372B47">
              <w:t>1.</w:t>
            </w:r>
          </w:p>
        </w:tc>
        <w:tc>
          <w:tcPr>
            <w:tcW w:w="2907" w:type="pct"/>
            <w:vAlign w:val="center"/>
          </w:tcPr>
          <w:p w:rsidR="002B0E7E" w:rsidRPr="00372B47" w:rsidRDefault="002B0E7E" w:rsidP="00051E4A">
            <w:pPr>
              <w:tabs>
                <w:tab w:val="left" w:pos="1080"/>
              </w:tabs>
              <w:ind w:firstLine="33"/>
            </w:pPr>
            <w:r w:rsidRPr="00372B47">
              <w:t>Фирменное наименование</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2.</w:t>
            </w:r>
          </w:p>
        </w:tc>
        <w:tc>
          <w:tcPr>
            <w:tcW w:w="2907" w:type="pct"/>
            <w:vAlign w:val="center"/>
          </w:tcPr>
          <w:p w:rsidR="002B0E7E" w:rsidRPr="00372B47" w:rsidRDefault="002B0E7E" w:rsidP="00051E4A">
            <w:pPr>
              <w:tabs>
                <w:tab w:val="left" w:pos="1080"/>
              </w:tabs>
              <w:ind w:firstLine="33"/>
            </w:pPr>
            <w:r w:rsidRPr="00372B47">
              <w:t>Организационно - правовая форма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3.</w:t>
            </w:r>
          </w:p>
        </w:tc>
        <w:tc>
          <w:tcPr>
            <w:tcW w:w="2907" w:type="pct"/>
            <w:vAlign w:val="center"/>
          </w:tcPr>
          <w:p w:rsidR="002B0E7E" w:rsidRPr="00372B47" w:rsidRDefault="002B0E7E" w:rsidP="00051E4A">
            <w:pPr>
              <w:tabs>
                <w:tab w:val="left" w:pos="1080"/>
              </w:tabs>
              <w:ind w:firstLine="33"/>
            </w:pPr>
            <w:r w:rsidRPr="00372B47">
              <w:rPr>
                <w:snapToGrid w:val="0"/>
              </w:rPr>
              <w:t>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4.</w:t>
            </w:r>
          </w:p>
        </w:tc>
        <w:tc>
          <w:tcPr>
            <w:tcW w:w="2907" w:type="pct"/>
            <w:vAlign w:val="center"/>
          </w:tcPr>
          <w:p w:rsidR="002B0E7E" w:rsidRPr="00372B47" w:rsidRDefault="002B0E7E" w:rsidP="00051E4A">
            <w:pPr>
              <w:tabs>
                <w:tab w:val="left" w:pos="1080"/>
              </w:tabs>
              <w:ind w:firstLine="33"/>
            </w:pPr>
            <w:r w:rsidRPr="00372B47">
              <w:rPr>
                <w:snapToGrid w:val="0"/>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5.</w:t>
            </w:r>
          </w:p>
        </w:tc>
        <w:tc>
          <w:tcPr>
            <w:tcW w:w="2907" w:type="pct"/>
            <w:vAlign w:val="center"/>
          </w:tcPr>
          <w:p w:rsidR="002B0E7E" w:rsidRPr="00372B47" w:rsidRDefault="002B0E7E" w:rsidP="00051E4A">
            <w:pPr>
              <w:jc w:val="left"/>
              <w:rPr>
                <w:i/>
                <w:snapToGrid w:val="0"/>
              </w:rPr>
            </w:pPr>
            <w:r w:rsidRPr="00372B47">
              <w:rPr>
                <w:i/>
                <w:snapToGrid w:val="0"/>
              </w:rPr>
              <w:t>только для юридических лиц:</w:t>
            </w:r>
          </w:p>
          <w:p w:rsidR="002B0E7E" w:rsidRPr="00372B47" w:rsidRDefault="002B0E7E" w:rsidP="00051E4A">
            <w:pPr>
              <w:jc w:val="left"/>
              <w:rPr>
                <w:snapToGrid w:val="0"/>
              </w:rPr>
            </w:pPr>
            <w:r w:rsidRPr="00372B47">
              <w:rPr>
                <w:snapToGrid w:val="0"/>
              </w:rPr>
              <w:t xml:space="preserve">Суммарная доля участия в уставном (складочном) капитале: </w:t>
            </w:r>
          </w:p>
          <w:p w:rsidR="002B0E7E" w:rsidRPr="00372B47" w:rsidRDefault="002B0E7E" w:rsidP="00051E4A">
            <w:pPr>
              <w:tabs>
                <w:tab w:val="left" w:pos="1080"/>
              </w:tabs>
              <w:ind w:firstLine="33"/>
            </w:pPr>
            <w:r w:rsidRPr="00372B47">
              <w:rPr>
                <w:snapToGrid w:val="0"/>
              </w:rPr>
              <w:t xml:space="preserve">РФ, субъектов РФ, муниципальных образований, иностранных юридических лиц и граждан, общественных и религиозных организаций (объединений) </w:t>
            </w:r>
            <w:proofErr w:type="gramStart"/>
            <w:r w:rsidRPr="00372B47">
              <w:rPr>
                <w:snapToGrid w:val="0"/>
              </w:rPr>
              <w:t xml:space="preserve">( </w:t>
            </w:r>
            <w:proofErr w:type="gramEnd"/>
            <w:r w:rsidRPr="00372B47">
              <w:rPr>
                <w:snapToGrid w:val="0"/>
              </w:rPr>
              <w:t>в %)</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6</w:t>
            </w:r>
          </w:p>
        </w:tc>
        <w:tc>
          <w:tcPr>
            <w:tcW w:w="2907" w:type="pct"/>
            <w:vAlign w:val="center"/>
          </w:tcPr>
          <w:p w:rsidR="002B0E7E" w:rsidRPr="00372B47" w:rsidRDefault="002B0E7E" w:rsidP="00051E4A">
            <w:pPr>
              <w:jc w:val="left"/>
              <w:rPr>
                <w:i/>
                <w:snapToGrid w:val="0"/>
              </w:rPr>
            </w:pPr>
            <w:r w:rsidRPr="00372B47">
              <w:rPr>
                <w:i/>
                <w:snapToGrid w:val="0"/>
              </w:rPr>
              <w:t>только для юридических лиц:</w:t>
            </w:r>
          </w:p>
          <w:p w:rsidR="002B0E7E" w:rsidRPr="00372B47" w:rsidRDefault="002B0E7E" w:rsidP="00051E4A">
            <w:pPr>
              <w:tabs>
                <w:tab w:val="left" w:pos="1080"/>
              </w:tabs>
              <w:ind w:firstLine="33"/>
            </w:pPr>
            <w:r w:rsidRPr="00372B47">
              <w:rPr>
                <w:snapToGrid w:val="0"/>
              </w:rPr>
              <w:t xml:space="preserve">Доля участия в уставном (складочном) капитале юридических лиц, которые не являются субъектами малого и среднего бизнеса </w:t>
            </w:r>
            <w:proofErr w:type="gramStart"/>
            <w:r w:rsidRPr="00372B47">
              <w:rPr>
                <w:snapToGrid w:val="0"/>
              </w:rPr>
              <w:t xml:space="preserve">( </w:t>
            </w:r>
            <w:proofErr w:type="gramEnd"/>
            <w:r w:rsidRPr="00372B47">
              <w:rPr>
                <w:snapToGrid w:val="0"/>
              </w:rPr>
              <w:t>в %)</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7.</w:t>
            </w:r>
          </w:p>
        </w:tc>
        <w:tc>
          <w:tcPr>
            <w:tcW w:w="2907" w:type="pct"/>
            <w:vAlign w:val="center"/>
          </w:tcPr>
          <w:p w:rsidR="002B0E7E" w:rsidRPr="00372B47" w:rsidRDefault="002B0E7E" w:rsidP="00051E4A">
            <w:pPr>
              <w:tabs>
                <w:tab w:val="left" w:pos="1080"/>
              </w:tabs>
              <w:ind w:firstLine="33"/>
            </w:pPr>
            <w:r w:rsidRPr="00372B47">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8.</w:t>
            </w:r>
          </w:p>
        </w:tc>
        <w:tc>
          <w:tcPr>
            <w:tcW w:w="2907" w:type="pct"/>
            <w:vAlign w:val="center"/>
          </w:tcPr>
          <w:p w:rsidR="002B0E7E" w:rsidRPr="00372B47" w:rsidRDefault="002B0E7E" w:rsidP="00051E4A">
            <w:pPr>
              <w:tabs>
                <w:tab w:val="left" w:pos="1080"/>
              </w:tabs>
              <w:ind w:firstLine="33"/>
            </w:pPr>
            <w:r w:rsidRPr="00372B47">
              <w:t>Стоимость основных фондов (по балансу последнего завершенного периода)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9.</w:t>
            </w:r>
          </w:p>
        </w:tc>
        <w:tc>
          <w:tcPr>
            <w:tcW w:w="2907" w:type="pct"/>
            <w:vAlign w:val="center"/>
          </w:tcPr>
          <w:p w:rsidR="002B0E7E" w:rsidRPr="00372B47" w:rsidRDefault="002B0E7E" w:rsidP="00051E4A">
            <w:pPr>
              <w:tabs>
                <w:tab w:val="left" w:pos="1080"/>
              </w:tabs>
              <w:ind w:firstLine="33"/>
            </w:pPr>
            <w:r w:rsidRPr="00372B47">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10.</w:t>
            </w:r>
          </w:p>
        </w:tc>
        <w:tc>
          <w:tcPr>
            <w:tcW w:w="2907" w:type="pct"/>
            <w:vAlign w:val="center"/>
          </w:tcPr>
          <w:p w:rsidR="002B0E7E" w:rsidRPr="00372B47" w:rsidRDefault="002B0E7E" w:rsidP="00051E4A">
            <w:pPr>
              <w:tabs>
                <w:tab w:val="left" w:pos="1080"/>
              </w:tabs>
              <w:ind w:firstLine="33"/>
            </w:pPr>
            <w:r w:rsidRPr="00372B47">
              <w:t>Виды деятельности</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11.</w:t>
            </w:r>
          </w:p>
        </w:tc>
        <w:tc>
          <w:tcPr>
            <w:tcW w:w="2907" w:type="pct"/>
            <w:vAlign w:val="center"/>
          </w:tcPr>
          <w:p w:rsidR="002B0E7E" w:rsidRPr="00372B47" w:rsidRDefault="002B0E7E" w:rsidP="00051E4A">
            <w:pPr>
              <w:tabs>
                <w:tab w:val="left" w:pos="1080"/>
              </w:tabs>
              <w:ind w:firstLine="33"/>
            </w:pPr>
            <w:r w:rsidRPr="00372B47">
              <w:t>ИНН</w:t>
            </w:r>
            <w:r w:rsidR="00CE408C">
              <w:t>, КПП</w:t>
            </w:r>
            <w:r w:rsidRPr="00372B47">
              <w:t xml:space="preserve"> </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12.</w:t>
            </w:r>
          </w:p>
        </w:tc>
        <w:tc>
          <w:tcPr>
            <w:tcW w:w="2907" w:type="pct"/>
            <w:vAlign w:val="center"/>
          </w:tcPr>
          <w:p w:rsidR="002B0E7E" w:rsidRPr="00372B47" w:rsidRDefault="002B0E7E" w:rsidP="00051E4A">
            <w:pPr>
              <w:tabs>
                <w:tab w:val="left" w:pos="1080"/>
              </w:tabs>
              <w:ind w:firstLine="33"/>
            </w:pPr>
            <w:r w:rsidRPr="00372B47">
              <w:t>Юридический адрес</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13.</w:t>
            </w:r>
          </w:p>
        </w:tc>
        <w:tc>
          <w:tcPr>
            <w:tcW w:w="2907" w:type="pct"/>
            <w:vAlign w:val="center"/>
          </w:tcPr>
          <w:p w:rsidR="002B0E7E" w:rsidRPr="00372B47" w:rsidRDefault="002B0E7E" w:rsidP="00051E4A">
            <w:pPr>
              <w:tabs>
                <w:tab w:val="left" w:pos="1080"/>
              </w:tabs>
              <w:ind w:firstLine="33"/>
            </w:pPr>
            <w:r w:rsidRPr="00372B47">
              <w:t>Почтовый адрес</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14.</w:t>
            </w:r>
          </w:p>
        </w:tc>
        <w:tc>
          <w:tcPr>
            <w:tcW w:w="2907" w:type="pct"/>
            <w:vAlign w:val="center"/>
          </w:tcPr>
          <w:p w:rsidR="002B0E7E" w:rsidRPr="00372B47" w:rsidRDefault="002B0E7E" w:rsidP="00051E4A">
            <w:pPr>
              <w:tabs>
                <w:tab w:val="left" w:pos="1080"/>
              </w:tabs>
              <w:ind w:firstLine="33"/>
            </w:pPr>
            <w:r w:rsidRPr="00372B47">
              <w:t>Фактическое местоположение</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15.</w:t>
            </w:r>
          </w:p>
        </w:tc>
        <w:tc>
          <w:tcPr>
            <w:tcW w:w="2907" w:type="pct"/>
            <w:vAlign w:val="center"/>
          </w:tcPr>
          <w:p w:rsidR="002B0E7E" w:rsidRPr="00372B47" w:rsidRDefault="002B0E7E" w:rsidP="00051E4A">
            <w:pPr>
              <w:tabs>
                <w:tab w:val="left" w:pos="1080"/>
              </w:tabs>
              <w:ind w:firstLine="33"/>
            </w:pPr>
            <w:r w:rsidRPr="00372B47">
              <w:t>Филиалы: перечислить наименования и почтовые адреса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lastRenderedPageBreak/>
              <w:t>16.</w:t>
            </w:r>
          </w:p>
        </w:tc>
        <w:tc>
          <w:tcPr>
            <w:tcW w:w="2907" w:type="pct"/>
            <w:vAlign w:val="center"/>
          </w:tcPr>
          <w:p w:rsidR="002B0E7E" w:rsidRPr="00372B47" w:rsidRDefault="002B0E7E" w:rsidP="00051E4A">
            <w:pPr>
              <w:tabs>
                <w:tab w:val="left" w:pos="1080"/>
              </w:tabs>
              <w:ind w:firstLine="33"/>
            </w:pPr>
            <w:r w:rsidRPr="00372B47">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17.</w:t>
            </w:r>
          </w:p>
        </w:tc>
        <w:tc>
          <w:tcPr>
            <w:tcW w:w="2907" w:type="pct"/>
            <w:vAlign w:val="center"/>
          </w:tcPr>
          <w:p w:rsidR="002B0E7E" w:rsidRPr="00372B47" w:rsidRDefault="002B0E7E" w:rsidP="00051E4A">
            <w:pPr>
              <w:tabs>
                <w:tab w:val="left" w:pos="1080"/>
              </w:tabs>
              <w:ind w:firstLine="33"/>
            </w:pPr>
            <w:r w:rsidRPr="00372B47">
              <w:t>Телефоны Участника закупки</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Height w:val="116"/>
        </w:trPr>
        <w:tc>
          <w:tcPr>
            <w:tcW w:w="282" w:type="pct"/>
            <w:vAlign w:val="center"/>
          </w:tcPr>
          <w:p w:rsidR="002B0E7E" w:rsidRPr="00372B47" w:rsidRDefault="002B0E7E" w:rsidP="00051E4A">
            <w:pPr>
              <w:tabs>
                <w:tab w:val="left" w:pos="1080"/>
              </w:tabs>
              <w:ind w:firstLine="33"/>
            </w:pPr>
            <w:r w:rsidRPr="00372B47">
              <w:t>18.</w:t>
            </w:r>
          </w:p>
        </w:tc>
        <w:tc>
          <w:tcPr>
            <w:tcW w:w="2907" w:type="pct"/>
            <w:vAlign w:val="center"/>
          </w:tcPr>
          <w:p w:rsidR="002B0E7E" w:rsidRPr="00372B47" w:rsidRDefault="002B0E7E" w:rsidP="00051E4A">
            <w:pPr>
              <w:tabs>
                <w:tab w:val="left" w:pos="1080"/>
              </w:tabs>
              <w:ind w:firstLine="33"/>
            </w:pPr>
            <w:r w:rsidRPr="00372B47">
              <w:t>Факс Участника закупки (с указанием кода города)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19.</w:t>
            </w:r>
          </w:p>
        </w:tc>
        <w:tc>
          <w:tcPr>
            <w:tcW w:w="2907" w:type="pct"/>
            <w:vAlign w:val="center"/>
          </w:tcPr>
          <w:p w:rsidR="002B0E7E" w:rsidRPr="00372B47" w:rsidRDefault="002B0E7E" w:rsidP="00051E4A">
            <w:pPr>
              <w:tabs>
                <w:tab w:val="left" w:pos="1080"/>
              </w:tabs>
              <w:ind w:firstLine="33"/>
            </w:pPr>
            <w:r w:rsidRPr="00372B47">
              <w:t>Адрес электронной почты Участника закупки</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20.</w:t>
            </w:r>
          </w:p>
        </w:tc>
        <w:tc>
          <w:tcPr>
            <w:tcW w:w="2907" w:type="pct"/>
            <w:vAlign w:val="center"/>
          </w:tcPr>
          <w:p w:rsidR="002B0E7E" w:rsidRPr="00372B47" w:rsidRDefault="002B0E7E" w:rsidP="00051E4A">
            <w:pPr>
              <w:tabs>
                <w:tab w:val="left" w:pos="1080"/>
              </w:tabs>
              <w:ind w:firstLine="33"/>
            </w:pPr>
            <w:r w:rsidRPr="00372B47">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21.</w:t>
            </w:r>
          </w:p>
        </w:tc>
        <w:tc>
          <w:tcPr>
            <w:tcW w:w="2907" w:type="pct"/>
            <w:vAlign w:val="center"/>
          </w:tcPr>
          <w:p w:rsidR="002B0E7E" w:rsidRPr="00372B47" w:rsidRDefault="002B0E7E" w:rsidP="00051E4A">
            <w:pPr>
              <w:tabs>
                <w:tab w:val="left" w:pos="1080"/>
              </w:tabs>
              <w:ind w:firstLine="33"/>
            </w:pPr>
            <w:r w:rsidRPr="00372B47">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2B0E7E" w:rsidRPr="00372B47" w:rsidRDefault="002B0E7E" w:rsidP="00051E4A">
            <w:pPr>
              <w:tabs>
                <w:tab w:val="left" w:pos="1080"/>
              </w:tabs>
              <w:ind w:firstLine="33"/>
            </w:pPr>
          </w:p>
        </w:tc>
      </w:tr>
    </w:tbl>
    <w:p w:rsidR="002B0E7E" w:rsidRPr="004E72B7" w:rsidRDefault="002B0E7E" w:rsidP="002B0E7E">
      <w:pPr>
        <w:tabs>
          <w:tab w:val="left" w:pos="1080"/>
        </w:tabs>
        <w:ind w:firstLine="540"/>
      </w:pPr>
    </w:p>
    <w:p w:rsidR="002B0E7E" w:rsidRPr="004E72B7" w:rsidRDefault="002B0E7E" w:rsidP="002B0E7E">
      <w:pPr>
        <w:tabs>
          <w:tab w:val="left" w:pos="1080"/>
        </w:tabs>
        <w:ind w:firstLine="540"/>
      </w:pPr>
    </w:p>
    <w:tbl>
      <w:tblPr>
        <w:tblW w:w="0" w:type="auto"/>
        <w:tblInd w:w="108" w:type="dxa"/>
        <w:tblLook w:val="01E0" w:firstRow="1" w:lastRow="1" w:firstColumn="1" w:lastColumn="1" w:noHBand="0" w:noVBand="0"/>
      </w:tblPr>
      <w:tblGrid>
        <w:gridCol w:w="3960"/>
        <w:gridCol w:w="1002"/>
        <w:gridCol w:w="4677"/>
      </w:tblGrid>
      <w:tr w:rsidR="002B0E7E" w:rsidRPr="004E72B7" w:rsidTr="00051E4A">
        <w:tc>
          <w:tcPr>
            <w:tcW w:w="3960" w:type="dxa"/>
            <w:tcBorders>
              <w:bottom w:val="single" w:sz="4" w:space="0" w:color="auto"/>
            </w:tcBorders>
          </w:tcPr>
          <w:p w:rsidR="002B0E7E" w:rsidRPr="004E72B7" w:rsidRDefault="002B0E7E" w:rsidP="00051E4A">
            <w:pPr>
              <w:tabs>
                <w:tab w:val="left" w:pos="1080"/>
              </w:tabs>
              <w:ind w:firstLine="540"/>
              <w:rPr>
                <w:sz w:val="20"/>
                <w:szCs w:val="20"/>
              </w:rPr>
            </w:pPr>
          </w:p>
        </w:tc>
        <w:tc>
          <w:tcPr>
            <w:tcW w:w="1002" w:type="dxa"/>
          </w:tcPr>
          <w:p w:rsidR="002B0E7E" w:rsidRPr="004E72B7" w:rsidRDefault="002B0E7E" w:rsidP="00051E4A">
            <w:pPr>
              <w:tabs>
                <w:tab w:val="left" w:pos="1080"/>
              </w:tabs>
              <w:ind w:firstLine="540"/>
              <w:rPr>
                <w:sz w:val="20"/>
                <w:szCs w:val="20"/>
              </w:rPr>
            </w:pPr>
          </w:p>
        </w:tc>
        <w:tc>
          <w:tcPr>
            <w:tcW w:w="4677" w:type="dxa"/>
            <w:tcBorders>
              <w:bottom w:val="single" w:sz="4" w:space="0" w:color="auto"/>
            </w:tcBorders>
          </w:tcPr>
          <w:p w:rsidR="002B0E7E" w:rsidRPr="004E72B7" w:rsidRDefault="002B0E7E" w:rsidP="00051E4A">
            <w:pPr>
              <w:tabs>
                <w:tab w:val="left" w:pos="1080"/>
              </w:tabs>
              <w:ind w:firstLine="540"/>
              <w:rPr>
                <w:sz w:val="20"/>
                <w:szCs w:val="20"/>
              </w:rPr>
            </w:pPr>
          </w:p>
        </w:tc>
      </w:tr>
      <w:tr w:rsidR="002B0E7E" w:rsidRPr="004E72B7" w:rsidTr="00051E4A">
        <w:tc>
          <w:tcPr>
            <w:tcW w:w="3960" w:type="dxa"/>
            <w:tcBorders>
              <w:top w:val="single" w:sz="4" w:space="0" w:color="auto"/>
            </w:tcBorders>
          </w:tcPr>
          <w:p w:rsidR="002B0E7E" w:rsidRPr="004E72B7" w:rsidRDefault="002B0E7E" w:rsidP="00051E4A">
            <w:pPr>
              <w:tabs>
                <w:tab w:val="left" w:pos="1080"/>
              </w:tabs>
              <w:rPr>
                <w:sz w:val="20"/>
                <w:szCs w:val="20"/>
              </w:rPr>
            </w:pPr>
            <w:r w:rsidRPr="004E72B7">
              <w:rPr>
                <w:sz w:val="20"/>
                <w:szCs w:val="20"/>
              </w:rPr>
              <w:t>(подпись уполномоченного представителя)</w:t>
            </w:r>
          </w:p>
        </w:tc>
        <w:tc>
          <w:tcPr>
            <w:tcW w:w="1002" w:type="dxa"/>
          </w:tcPr>
          <w:p w:rsidR="002B0E7E" w:rsidRPr="004E72B7" w:rsidRDefault="002B0E7E" w:rsidP="00051E4A">
            <w:pPr>
              <w:tabs>
                <w:tab w:val="left" w:pos="1080"/>
              </w:tabs>
              <w:ind w:firstLine="540"/>
              <w:rPr>
                <w:sz w:val="20"/>
                <w:szCs w:val="20"/>
              </w:rPr>
            </w:pPr>
          </w:p>
        </w:tc>
        <w:tc>
          <w:tcPr>
            <w:tcW w:w="4677" w:type="dxa"/>
            <w:tcBorders>
              <w:top w:val="single" w:sz="4" w:space="0" w:color="auto"/>
            </w:tcBorders>
          </w:tcPr>
          <w:p w:rsidR="002B0E7E" w:rsidRPr="004E72B7" w:rsidRDefault="002B0E7E" w:rsidP="00051E4A">
            <w:pPr>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2B0E7E" w:rsidRPr="004E72B7" w:rsidRDefault="002B0E7E" w:rsidP="002B0E7E">
      <w:pPr>
        <w:tabs>
          <w:tab w:val="left" w:pos="1080"/>
        </w:tabs>
        <w:ind w:firstLine="540"/>
        <w:rPr>
          <w:b/>
        </w:rPr>
      </w:pPr>
      <w:r w:rsidRPr="004E72B7">
        <w:rPr>
          <w:b/>
        </w:rPr>
        <w:t>М.П.</w:t>
      </w:r>
    </w:p>
    <w:p w:rsidR="007633E7" w:rsidRPr="00C70643" w:rsidRDefault="007633E7" w:rsidP="00FA1AA1">
      <w:pPr>
        <w:rPr>
          <w:iCs/>
        </w:rPr>
      </w:pPr>
    </w:p>
    <w:p w:rsidR="008817AD" w:rsidRDefault="008817AD">
      <w:pPr>
        <w:spacing w:after="0"/>
        <w:jc w:val="left"/>
        <w:rPr>
          <w:i/>
          <w:sz w:val="22"/>
          <w:szCs w:val="22"/>
        </w:rPr>
      </w:pPr>
      <w:r>
        <w:rPr>
          <w:i/>
          <w:sz w:val="22"/>
          <w:szCs w:val="22"/>
        </w:rPr>
        <w:br w:type="page"/>
      </w:r>
    </w:p>
    <w:p w:rsidR="008817AD" w:rsidRPr="008817AD" w:rsidRDefault="00EF6612" w:rsidP="00D41097">
      <w:pPr>
        <w:pStyle w:val="21"/>
        <w:pageBreakBefore/>
        <w:tabs>
          <w:tab w:val="clear" w:pos="576"/>
        </w:tabs>
        <w:spacing w:after="0"/>
        <w:ind w:left="0" w:firstLine="0"/>
        <w:rPr>
          <w:sz w:val="24"/>
          <w:szCs w:val="24"/>
        </w:rPr>
      </w:pPr>
      <w:bookmarkStart w:id="189" w:name="_Toc74304541"/>
      <w:r>
        <w:rPr>
          <w:sz w:val="24"/>
          <w:szCs w:val="24"/>
        </w:rPr>
        <w:lastRenderedPageBreak/>
        <w:t xml:space="preserve">ФОРМА </w:t>
      </w:r>
      <w:r w:rsidR="001B1A5D">
        <w:rPr>
          <w:sz w:val="24"/>
          <w:szCs w:val="24"/>
        </w:rPr>
        <w:t>4</w:t>
      </w:r>
      <w:r>
        <w:rPr>
          <w:sz w:val="24"/>
          <w:szCs w:val="24"/>
        </w:rPr>
        <w:t xml:space="preserve">. </w:t>
      </w:r>
      <w:r w:rsidR="008817AD" w:rsidRPr="008817AD">
        <w:rPr>
          <w:sz w:val="24"/>
          <w:szCs w:val="24"/>
        </w:rPr>
        <w:t>ФОРМА ДЕКЛАРАЦИИ О СООТВЕТСТВИИ УЧАСТНИКА ЗАКУПКИ КРИТЕРИЯМ ОТНЕСЕНИЯ К СУБЪЕКТАМ МАЛОГО И СРЕДНЕГО ПРЕДПРИНИМАТЕЛЬСТВА</w:t>
      </w:r>
      <w:bookmarkEnd w:id="189"/>
    </w:p>
    <w:p w:rsidR="00D41097" w:rsidRDefault="00D41097" w:rsidP="00D41097">
      <w:pPr>
        <w:jc w:val="center"/>
      </w:pPr>
      <w:r>
        <w:t>(представляется в составе второй части заявки)</w:t>
      </w:r>
    </w:p>
    <w:p w:rsidR="00E07B4B" w:rsidRDefault="00E07B4B" w:rsidP="00E07B4B">
      <w:pPr>
        <w:ind w:firstLine="567"/>
      </w:pPr>
      <w:r>
        <w:t xml:space="preserve">Подтверждаем, что  </w:t>
      </w:r>
    </w:p>
    <w:p w:rsidR="00E07B4B" w:rsidRDefault="00E07B4B" w:rsidP="00E07B4B">
      <w:pPr>
        <w:pBdr>
          <w:top w:val="single" w:sz="4" w:space="1" w:color="auto"/>
        </w:pBdr>
        <w:spacing w:after="120"/>
        <w:ind w:left="2637"/>
        <w:jc w:val="center"/>
      </w:pPr>
      <w:r>
        <w:t>(указывается наименование участника закупки)</w:t>
      </w:r>
    </w:p>
    <w:p w:rsidR="00E07B4B" w:rsidRDefault="00E07B4B" w:rsidP="00E07B4B">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07B4B" w:rsidRDefault="00E07B4B" w:rsidP="00E07B4B">
      <w:pPr>
        <w:pBdr>
          <w:top w:val="single" w:sz="4" w:space="1" w:color="auto"/>
        </w:pBdr>
        <w:spacing w:after="120"/>
        <w:ind w:left="2665"/>
        <w:jc w:val="center"/>
      </w:pPr>
      <w:r>
        <w:t>(указывается субъект малого или среднего предпринимательства</w:t>
      </w:r>
      <w:r>
        <w:br/>
        <w:t>в зависимости от критериев отнесения)</w:t>
      </w:r>
    </w:p>
    <w:p w:rsidR="00E07B4B" w:rsidRDefault="00E07B4B" w:rsidP="00E07B4B">
      <w:r>
        <w:t>предпринимательства, и сообщаем следующую информацию:</w:t>
      </w:r>
    </w:p>
    <w:p w:rsidR="00E07B4B" w:rsidRDefault="00E07B4B" w:rsidP="00E07B4B">
      <w:pPr>
        <w:ind w:left="567"/>
      </w:pPr>
      <w:r>
        <w:t xml:space="preserve">1. Адрес местонахождения (юридический адрес):  </w:t>
      </w:r>
    </w:p>
    <w:p w:rsidR="00E07B4B" w:rsidRDefault="00E07B4B" w:rsidP="00E07B4B">
      <w:pPr>
        <w:pBdr>
          <w:top w:val="single" w:sz="4" w:space="1" w:color="auto"/>
        </w:pBdr>
        <w:ind w:left="5755"/>
        <w:rPr>
          <w:sz w:val="2"/>
          <w:szCs w:val="2"/>
        </w:rPr>
      </w:pPr>
    </w:p>
    <w:p w:rsidR="00E07B4B" w:rsidRDefault="00E07B4B" w:rsidP="00E07B4B">
      <w:pPr>
        <w:tabs>
          <w:tab w:val="right" w:pos="9923"/>
        </w:tabs>
      </w:pPr>
      <w:r>
        <w:tab/>
        <w:t>.</w:t>
      </w:r>
    </w:p>
    <w:p w:rsidR="00E07B4B" w:rsidRDefault="00E07B4B" w:rsidP="00E07B4B">
      <w:pPr>
        <w:pBdr>
          <w:top w:val="single" w:sz="4" w:space="1" w:color="auto"/>
        </w:pBdr>
        <w:ind w:right="113"/>
        <w:rPr>
          <w:sz w:val="2"/>
          <w:szCs w:val="2"/>
        </w:rPr>
      </w:pPr>
    </w:p>
    <w:p w:rsidR="00E07B4B" w:rsidRDefault="00E07B4B" w:rsidP="00E07B4B">
      <w:pPr>
        <w:tabs>
          <w:tab w:val="right" w:pos="9923"/>
        </w:tabs>
        <w:ind w:left="567"/>
      </w:pPr>
      <w:r w:rsidRPr="00610CB3">
        <w:t>2</w:t>
      </w:r>
      <w:r>
        <w:t>.</w:t>
      </w:r>
      <w:r>
        <w:rPr>
          <w:lang w:val="en-US"/>
        </w:rPr>
        <w:t> </w:t>
      </w:r>
      <w:r>
        <w:t xml:space="preserve">ИНН/КПП:  </w:t>
      </w:r>
      <w:r>
        <w:tab/>
        <w:t>.</w:t>
      </w:r>
    </w:p>
    <w:p w:rsidR="00E07B4B" w:rsidRDefault="00E07B4B" w:rsidP="00E07B4B">
      <w:pPr>
        <w:pBdr>
          <w:top w:val="single" w:sz="4" w:space="1" w:color="auto"/>
        </w:pBdr>
        <w:ind w:left="2098" w:right="113"/>
        <w:jc w:val="center"/>
      </w:pPr>
      <w:r>
        <w:t>(№, сведения о дате выдачи документа и выдавшем его органе)</w:t>
      </w:r>
    </w:p>
    <w:p w:rsidR="00E07B4B" w:rsidRDefault="00E07B4B" w:rsidP="00E07B4B">
      <w:pPr>
        <w:tabs>
          <w:tab w:val="right" w:pos="9923"/>
        </w:tabs>
        <w:ind w:left="567"/>
      </w:pPr>
      <w:r>
        <w:t xml:space="preserve">3. ОГРН:  </w:t>
      </w:r>
      <w:r>
        <w:tab/>
        <w:t>.</w:t>
      </w:r>
    </w:p>
    <w:p w:rsidR="00E07B4B" w:rsidRDefault="00E07B4B" w:rsidP="00E07B4B">
      <w:pPr>
        <w:pBdr>
          <w:top w:val="single" w:sz="4" w:space="1" w:color="auto"/>
        </w:pBdr>
        <w:ind w:left="1616" w:right="113"/>
        <w:rPr>
          <w:sz w:val="2"/>
          <w:szCs w:val="2"/>
        </w:rPr>
      </w:pPr>
    </w:p>
    <w:p w:rsidR="00E07B4B" w:rsidRDefault="00E07B4B" w:rsidP="00E07B4B">
      <w:pPr>
        <w:ind w:firstLine="567"/>
      </w:pPr>
      <w: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E07B4B" w:rsidRDefault="00E07B4B" w:rsidP="00E07B4B">
      <w:pPr>
        <w:pBdr>
          <w:top w:val="single" w:sz="4" w:space="1" w:color="auto"/>
        </w:pBdr>
        <w:ind w:left="7002"/>
        <w:rPr>
          <w:sz w:val="2"/>
          <w:szCs w:val="2"/>
        </w:rPr>
      </w:pPr>
    </w:p>
    <w:p w:rsidR="00E07B4B" w:rsidRDefault="00E07B4B" w:rsidP="00E07B4B">
      <w:pPr>
        <w:tabs>
          <w:tab w:val="right" w:pos="9923"/>
        </w:tabs>
      </w:pPr>
      <w:r w:rsidRPr="00610CB3">
        <w:tab/>
      </w:r>
      <w:r>
        <w:t>.</w:t>
      </w:r>
    </w:p>
    <w:p w:rsidR="00E07B4B" w:rsidRDefault="00E07B4B" w:rsidP="00E07B4B">
      <w:pPr>
        <w:pBdr>
          <w:top w:val="single" w:sz="4" w:space="1" w:color="auto"/>
        </w:pBdr>
        <w:ind w:right="113"/>
        <w:jc w:val="center"/>
      </w:pPr>
      <w:r>
        <w:t>(наименование уполномоченного органа, дата внесения в реестр и номер в реестре)</w:t>
      </w:r>
    </w:p>
    <w:p w:rsidR="00A61C65" w:rsidRDefault="00E07B4B" w:rsidP="00E07B4B">
      <w:pPr>
        <w:spacing w:after="120"/>
        <w:ind w:firstLine="567"/>
      </w:pPr>
      <w: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A61C65">
        <w:rPr>
          <w:rStyle w:val="afa"/>
        </w:rPr>
        <w:footnoteReference w:id="1"/>
      </w:r>
      <w:r w:rsidR="00A61C65">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A61C65" w:rsidTr="00051E4A">
        <w:trPr>
          <w:cantSplit/>
          <w:tblHeader/>
        </w:trPr>
        <w:tc>
          <w:tcPr>
            <w:tcW w:w="567" w:type="dxa"/>
            <w:vAlign w:val="center"/>
          </w:tcPr>
          <w:p w:rsidR="00A61C65" w:rsidRDefault="00A61C65" w:rsidP="00051E4A">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4649" w:type="dxa"/>
            <w:vAlign w:val="center"/>
          </w:tcPr>
          <w:p w:rsidR="00A61C65" w:rsidRDefault="00A61C65" w:rsidP="00051E4A">
            <w:pPr>
              <w:jc w:val="center"/>
              <w:rPr>
                <w:sz w:val="22"/>
                <w:szCs w:val="22"/>
              </w:rPr>
            </w:pPr>
            <w:r>
              <w:rPr>
                <w:sz w:val="22"/>
                <w:szCs w:val="22"/>
              </w:rPr>
              <w:t>Наименование сведений</w:t>
            </w:r>
            <w:r>
              <w:rPr>
                <w:rStyle w:val="afa"/>
                <w:sz w:val="22"/>
                <w:szCs w:val="22"/>
              </w:rPr>
              <w:footnoteReference w:id="2"/>
            </w:r>
          </w:p>
        </w:tc>
        <w:tc>
          <w:tcPr>
            <w:tcW w:w="1588" w:type="dxa"/>
            <w:vAlign w:val="center"/>
          </w:tcPr>
          <w:p w:rsidR="00A61C65" w:rsidRDefault="00A61C65" w:rsidP="00051E4A">
            <w:pPr>
              <w:jc w:val="center"/>
              <w:rPr>
                <w:sz w:val="22"/>
                <w:szCs w:val="22"/>
              </w:rPr>
            </w:pPr>
            <w:r>
              <w:rPr>
                <w:sz w:val="22"/>
                <w:szCs w:val="22"/>
              </w:rPr>
              <w:t>Малые предприятия</w:t>
            </w:r>
          </w:p>
        </w:tc>
        <w:tc>
          <w:tcPr>
            <w:tcW w:w="1588" w:type="dxa"/>
            <w:vAlign w:val="center"/>
          </w:tcPr>
          <w:p w:rsidR="00A61C65" w:rsidRDefault="00A61C65" w:rsidP="00051E4A">
            <w:pPr>
              <w:jc w:val="center"/>
              <w:rPr>
                <w:sz w:val="22"/>
                <w:szCs w:val="22"/>
              </w:rPr>
            </w:pPr>
            <w:r>
              <w:rPr>
                <w:sz w:val="22"/>
                <w:szCs w:val="22"/>
              </w:rPr>
              <w:t>Средние предприятия</w:t>
            </w:r>
          </w:p>
        </w:tc>
        <w:tc>
          <w:tcPr>
            <w:tcW w:w="1588" w:type="dxa"/>
            <w:vAlign w:val="center"/>
          </w:tcPr>
          <w:p w:rsidR="00A61C65" w:rsidRDefault="00A61C65" w:rsidP="00051E4A">
            <w:pPr>
              <w:jc w:val="center"/>
              <w:rPr>
                <w:sz w:val="22"/>
                <w:szCs w:val="22"/>
              </w:rPr>
            </w:pPr>
            <w:r>
              <w:rPr>
                <w:sz w:val="22"/>
                <w:szCs w:val="22"/>
              </w:rPr>
              <w:t>Показатель</w:t>
            </w:r>
          </w:p>
        </w:tc>
      </w:tr>
      <w:tr w:rsidR="00A61C65" w:rsidTr="00051E4A">
        <w:trPr>
          <w:cantSplit/>
          <w:tblHeader/>
        </w:trPr>
        <w:tc>
          <w:tcPr>
            <w:tcW w:w="567" w:type="dxa"/>
          </w:tcPr>
          <w:p w:rsidR="00A61C65" w:rsidRDefault="00A61C65" w:rsidP="00051E4A">
            <w:pPr>
              <w:jc w:val="center"/>
              <w:rPr>
                <w:sz w:val="22"/>
                <w:szCs w:val="22"/>
              </w:rPr>
            </w:pPr>
            <w:r>
              <w:rPr>
                <w:sz w:val="22"/>
                <w:szCs w:val="22"/>
              </w:rPr>
              <w:t>1</w:t>
            </w:r>
            <w:r>
              <w:rPr>
                <w:rStyle w:val="afa"/>
                <w:sz w:val="22"/>
                <w:szCs w:val="22"/>
              </w:rPr>
              <w:footnoteReference w:id="3"/>
            </w:r>
            <w:r>
              <w:rPr>
                <w:sz w:val="22"/>
                <w:szCs w:val="22"/>
              </w:rPr>
              <w:t xml:space="preserve"> </w:t>
            </w:r>
          </w:p>
        </w:tc>
        <w:tc>
          <w:tcPr>
            <w:tcW w:w="4649" w:type="dxa"/>
          </w:tcPr>
          <w:p w:rsidR="00A61C65" w:rsidRDefault="00A61C65" w:rsidP="00051E4A">
            <w:pPr>
              <w:jc w:val="center"/>
              <w:rPr>
                <w:sz w:val="22"/>
                <w:szCs w:val="22"/>
              </w:rPr>
            </w:pPr>
            <w:r>
              <w:rPr>
                <w:sz w:val="22"/>
                <w:szCs w:val="22"/>
              </w:rPr>
              <w:t>2</w:t>
            </w:r>
          </w:p>
        </w:tc>
        <w:tc>
          <w:tcPr>
            <w:tcW w:w="1588" w:type="dxa"/>
          </w:tcPr>
          <w:p w:rsidR="00A61C65" w:rsidRDefault="00A61C65" w:rsidP="00051E4A">
            <w:pPr>
              <w:jc w:val="center"/>
              <w:rPr>
                <w:sz w:val="22"/>
                <w:szCs w:val="22"/>
              </w:rPr>
            </w:pPr>
            <w:r>
              <w:rPr>
                <w:sz w:val="22"/>
                <w:szCs w:val="22"/>
              </w:rPr>
              <w:t>3</w:t>
            </w:r>
          </w:p>
        </w:tc>
        <w:tc>
          <w:tcPr>
            <w:tcW w:w="1588" w:type="dxa"/>
          </w:tcPr>
          <w:p w:rsidR="00A61C65" w:rsidRDefault="00A61C65" w:rsidP="00051E4A">
            <w:pPr>
              <w:jc w:val="center"/>
              <w:rPr>
                <w:sz w:val="22"/>
                <w:szCs w:val="22"/>
              </w:rPr>
            </w:pPr>
            <w:r>
              <w:rPr>
                <w:sz w:val="22"/>
                <w:szCs w:val="22"/>
              </w:rPr>
              <w:t>4</w:t>
            </w:r>
          </w:p>
        </w:tc>
        <w:tc>
          <w:tcPr>
            <w:tcW w:w="1588" w:type="dxa"/>
          </w:tcPr>
          <w:p w:rsidR="00A61C65" w:rsidRDefault="00A61C65" w:rsidP="00051E4A">
            <w:pPr>
              <w:jc w:val="center"/>
              <w:rPr>
                <w:sz w:val="22"/>
                <w:szCs w:val="22"/>
              </w:rPr>
            </w:pPr>
            <w:r>
              <w:rPr>
                <w:sz w:val="22"/>
                <w:szCs w:val="22"/>
              </w:rPr>
              <w:t>5</w:t>
            </w:r>
          </w:p>
        </w:tc>
      </w:tr>
      <w:tr w:rsidR="00A61C65" w:rsidTr="00051E4A">
        <w:trPr>
          <w:cantSplit/>
        </w:trPr>
        <w:tc>
          <w:tcPr>
            <w:tcW w:w="567" w:type="dxa"/>
          </w:tcPr>
          <w:p w:rsidR="00A61C65" w:rsidRDefault="00A61C65" w:rsidP="00051E4A">
            <w:pPr>
              <w:jc w:val="center"/>
              <w:rPr>
                <w:sz w:val="22"/>
                <w:szCs w:val="22"/>
              </w:rPr>
            </w:pPr>
            <w:r>
              <w:rPr>
                <w:sz w:val="22"/>
                <w:szCs w:val="22"/>
              </w:rPr>
              <w:t>1</w:t>
            </w:r>
          </w:p>
        </w:tc>
        <w:tc>
          <w:tcPr>
            <w:tcW w:w="4649" w:type="dxa"/>
          </w:tcPr>
          <w:p w:rsidR="00A61C65" w:rsidRPr="004A4756" w:rsidRDefault="00A61C65" w:rsidP="00051E4A">
            <w:pPr>
              <w:ind w:left="57"/>
              <w:rPr>
                <w:sz w:val="22"/>
                <w:szCs w:val="22"/>
              </w:rPr>
            </w:pPr>
            <w:r w:rsidRPr="004A4756">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w:t>
            </w:r>
            <w:r>
              <w:rPr>
                <w:sz w:val="22"/>
                <w:szCs w:val="22"/>
              </w:rPr>
              <w:t>тветственностью</w:t>
            </w:r>
            <w:r w:rsidRPr="004A4756">
              <w:rPr>
                <w:sz w:val="22"/>
                <w:szCs w:val="22"/>
              </w:rPr>
              <w:t>, процентов</w:t>
            </w:r>
          </w:p>
        </w:tc>
        <w:tc>
          <w:tcPr>
            <w:tcW w:w="3176" w:type="dxa"/>
            <w:gridSpan w:val="2"/>
          </w:tcPr>
          <w:p w:rsidR="00A61C65" w:rsidRDefault="00A61C65" w:rsidP="00051E4A">
            <w:pPr>
              <w:jc w:val="center"/>
              <w:rPr>
                <w:sz w:val="22"/>
                <w:szCs w:val="22"/>
              </w:rPr>
            </w:pPr>
            <w:r>
              <w:rPr>
                <w:sz w:val="22"/>
                <w:szCs w:val="22"/>
              </w:rPr>
              <w:t>не более 25</w:t>
            </w:r>
          </w:p>
        </w:tc>
        <w:tc>
          <w:tcPr>
            <w:tcW w:w="1588" w:type="dxa"/>
          </w:tcPr>
          <w:p w:rsidR="00A61C65" w:rsidRDefault="00A61C65" w:rsidP="00051E4A">
            <w:pPr>
              <w:ind w:left="57"/>
              <w:rPr>
                <w:sz w:val="22"/>
                <w:szCs w:val="22"/>
              </w:rPr>
            </w:pPr>
            <w:r>
              <w:rPr>
                <w:sz w:val="22"/>
                <w:szCs w:val="22"/>
              </w:rPr>
              <w:sym w:font="Symbol" w:char="F02D"/>
            </w:r>
          </w:p>
        </w:tc>
      </w:tr>
      <w:tr w:rsidR="00A61C65" w:rsidTr="00051E4A">
        <w:trPr>
          <w:cantSplit/>
        </w:trPr>
        <w:tc>
          <w:tcPr>
            <w:tcW w:w="567" w:type="dxa"/>
          </w:tcPr>
          <w:p w:rsidR="00A61C65" w:rsidRDefault="00A61C65" w:rsidP="00051E4A">
            <w:pPr>
              <w:jc w:val="center"/>
              <w:rPr>
                <w:sz w:val="22"/>
                <w:szCs w:val="22"/>
              </w:rPr>
            </w:pPr>
            <w:r>
              <w:rPr>
                <w:sz w:val="22"/>
                <w:szCs w:val="22"/>
              </w:rPr>
              <w:lastRenderedPageBreak/>
              <w:t>2</w:t>
            </w:r>
          </w:p>
        </w:tc>
        <w:tc>
          <w:tcPr>
            <w:tcW w:w="4649" w:type="dxa"/>
          </w:tcPr>
          <w:p w:rsidR="00A61C65" w:rsidRPr="004A4756" w:rsidRDefault="00A61C65" w:rsidP="00051E4A">
            <w:pPr>
              <w:ind w:left="57"/>
              <w:rPr>
                <w:sz w:val="22"/>
                <w:szCs w:val="22"/>
              </w:rPr>
            </w:pPr>
            <w:r w:rsidRPr="004A4756">
              <w:rPr>
                <w:sz w:val="22"/>
                <w:szCs w:val="22"/>
              </w:rPr>
              <w:t>Суммарная доля участия в уставном капитале общества с ограниченной ответственностью иностранных юридических лиц, процентов</w:t>
            </w:r>
            <w:r>
              <w:rPr>
                <w:rStyle w:val="afa"/>
                <w:sz w:val="22"/>
                <w:szCs w:val="22"/>
              </w:rPr>
              <w:footnoteReference w:id="4"/>
            </w:r>
          </w:p>
        </w:tc>
        <w:tc>
          <w:tcPr>
            <w:tcW w:w="3176" w:type="dxa"/>
            <w:gridSpan w:val="2"/>
          </w:tcPr>
          <w:p w:rsidR="00A61C65" w:rsidRDefault="00A61C65" w:rsidP="00051E4A">
            <w:pPr>
              <w:jc w:val="center"/>
              <w:rPr>
                <w:sz w:val="22"/>
                <w:szCs w:val="22"/>
              </w:rPr>
            </w:pPr>
            <w:r>
              <w:rPr>
                <w:sz w:val="22"/>
                <w:szCs w:val="22"/>
              </w:rPr>
              <w:t>не более 49</w:t>
            </w:r>
          </w:p>
        </w:tc>
        <w:tc>
          <w:tcPr>
            <w:tcW w:w="1588" w:type="dxa"/>
          </w:tcPr>
          <w:p w:rsidR="00A61C65" w:rsidRDefault="00A61C65" w:rsidP="00051E4A">
            <w:pPr>
              <w:ind w:left="57"/>
              <w:rPr>
                <w:sz w:val="22"/>
                <w:szCs w:val="22"/>
              </w:rPr>
            </w:pPr>
            <w:r>
              <w:rPr>
                <w:sz w:val="22"/>
                <w:szCs w:val="22"/>
              </w:rPr>
              <w:sym w:font="Symbol" w:char="F02D"/>
            </w:r>
          </w:p>
        </w:tc>
      </w:tr>
      <w:tr w:rsidR="00A61C65" w:rsidTr="00051E4A">
        <w:trPr>
          <w:cantSplit/>
        </w:trPr>
        <w:tc>
          <w:tcPr>
            <w:tcW w:w="567" w:type="dxa"/>
          </w:tcPr>
          <w:p w:rsidR="00A61C65" w:rsidRDefault="00A61C65" w:rsidP="00051E4A">
            <w:pPr>
              <w:jc w:val="center"/>
              <w:rPr>
                <w:sz w:val="22"/>
                <w:szCs w:val="22"/>
              </w:rPr>
            </w:pPr>
            <w:r>
              <w:rPr>
                <w:sz w:val="22"/>
                <w:szCs w:val="22"/>
              </w:rPr>
              <w:t>3</w:t>
            </w:r>
          </w:p>
        </w:tc>
        <w:tc>
          <w:tcPr>
            <w:tcW w:w="4649" w:type="dxa"/>
          </w:tcPr>
          <w:p w:rsidR="00A61C65" w:rsidRPr="004A4756" w:rsidRDefault="00A61C65" w:rsidP="00051E4A">
            <w:pPr>
              <w:ind w:left="57"/>
              <w:rPr>
                <w:sz w:val="22"/>
                <w:szCs w:val="22"/>
              </w:rPr>
            </w:pPr>
            <w:r w:rsidRPr="004A4756">
              <w:rPr>
                <w:sz w:val="22"/>
                <w:szCs w:val="22"/>
              </w:rPr>
              <w:t>Суммарная доля участия в уставном капитале общества с ограниченной ответственностью, принадлежащая одному или нескольким юридическим лицам, не являющимся субъектами малого и среднего предпринимательства, процентов</w:t>
            </w:r>
            <w:r>
              <w:rPr>
                <w:rStyle w:val="afa"/>
                <w:sz w:val="22"/>
                <w:szCs w:val="22"/>
              </w:rPr>
              <w:footnoteReference w:id="5"/>
            </w:r>
          </w:p>
        </w:tc>
        <w:tc>
          <w:tcPr>
            <w:tcW w:w="3176" w:type="dxa"/>
            <w:gridSpan w:val="2"/>
          </w:tcPr>
          <w:p w:rsidR="00A61C65" w:rsidRDefault="00A61C65" w:rsidP="00051E4A">
            <w:pPr>
              <w:jc w:val="center"/>
              <w:rPr>
                <w:sz w:val="22"/>
                <w:szCs w:val="22"/>
              </w:rPr>
            </w:pPr>
            <w:r>
              <w:rPr>
                <w:sz w:val="22"/>
                <w:szCs w:val="22"/>
              </w:rPr>
              <w:t>не более 49</w:t>
            </w:r>
          </w:p>
        </w:tc>
        <w:tc>
          <w:tcPr>
            <w:tcW w:w="1588" w:type="dxa"/>
          </w:tcPr>
          <w:p w:rsidR="00A61C65" w:rsidRDefault="00A61C65" w:rsidP="00051E4A">
            <w:pPr>
              <w:ind w:left="57"/>
              <w:rPr>
                <w:sz w:val="22"/>
                <w:szCs w:val="22"/>
              </w:rPr>
            </w:pPr>
            <w:r>
              <w:rPr>
                <w:sz w:val="22"/>
                <w:szCs w:val="22"/>
              </w:rPr>
              <w:sym w:font="Symbol" w:char="F02D"/>
            </w:r>
          </w:p>
        </w:tc>
      </w:tr>
      <w:tr w:rsidR="00A61C65" w:rsidTr="00051E4A">
        <w:trPr>
          <w:cantSplit/>
        </w:trPr>
        <w:tc>
          <w:tcPr>
            <w:tcW w:w="567" w:type="dxa"/>
          </w:tcPr>
          <w:p w:rsidR="00A61C65" w:rsidRDefault="00A61C65" w:rsidP="00051E4A">
            <w:pPr>
              <w:jc w:val="center"/>
              <w:rPr>
                <w:sz w:val="22"/>
                <w:szCs w:val="22"/>
              </w:rPr>
            </w:pPr>
            <w:r>
              <w:rPr>
                <w:sz w:val="22"/>
                <w:szCs w:val="22"/>
              </w:rPr>
              <w:t>3.1</w:t>
            </w:r>
          </w:p>
        </w:tc>
        <w:tc>
          <w:tcPr>
            <w:tcW w:w="4649" w:type="dxa"/>
          </w:tcPr>
          <w:p w:rsidR="00A61C65" w:rsidRPr="004A4756" w:rsidRDefault="00A61C65" w:rsidP="00051E4A">
            <w:pPr>
              <w:ind w:left="57"/>
              <w:rPr>
                <w:sz w:val="22"/>
                <w:szCs w:val="22"/>
              </w:rPr>
            </w:pPr>
            <w:r w:rsidRPr="00743F8C">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tcPr>
          <w:p w:rsidR="00A61C65" w:rsidRDefault="00A61C65" w:rsidP="00051E4A">
            <w:pPr>
              <w:jc w:val="center"/>
              <w:rPr>
                <w:sz w:val="22"/>
                <w:szCs w:val="22"/>
              </w:rPr>
            </w:pPr>
            <w:r>
              <w:rPr>
                <w:sz w:val="22"/>
                <w:szCs w:val="22"/>
              </w:rPr>
              <w:t>да (нет)</w:t>
            </w:r>
          </w:p>
        </w:tc>
        <w:tc>
          <w:tcPr>
            <w:tcW w:w="1588" w:type="dxa"/>
          </w:tcPr>
          <w:p w:rsidR="00A61C65" w:rsidRDefault="00A61C65" w:rsidP="00051E4A">
            <w:pPr>
              <w:ind w:left="57"/>
              <w:rPr>
                <w:sz w:val="22"/>
                <w:szCs w:val="22"/>
              </w:rPr>
            </w:pPr>
            <w:r>
              <w:rPr>
                <w:sz w:val="22"/>
                <w:szCs w:val="22"/>
              </w:rPr>
              <w:t>_</w:t>
            </w:r>
          </w:p>
        </w:tc>
      </w:tr>
      <w:tr w:rsidR="00A61C65" w:rsidTr="00051E4A">
        <w:trPr>
          <w:cantSplit/>
        </w:trPr>
        <w:tc>
          <w:tcPr>
            <w:tcW w:w="567" w:type="dxa"/>
          </w:tcPr>
          <w:p w:rsidR="00A61C65" w:rsidRDefault="00A61C65" w:rsidP="00051E4A">
            <w:pPr>
              <w:jc w:val="center"/>
              <w:rPr>
                <w:sz w:val="22"/>
                <w:szCs w:val="22"/>
              </w:rPr>
            </w:pPr>
            <w:r>
              <w:rPr>
                <w:sz w:val="22"/>
                <w:szCs w:val="22"/>
              </w:rPr>
              <w:t>3.2</w:t>
            </w:r>
          </w:p>
        </w:tc>
        <w:tc>
          <w:tcPr>
            <w:tcW w:w="4649" w:type="dxa"/>
          </w:tcPr>
          <w:p w:rsidR="00A61C65" w:rsidRPr="00743F8C" w:rsidRDefault="00A61C65" w:rsidP="00051E4A">
            <w:pPr>
              <w:ind w:left="57"/>
              <w:rPr>
                <w:sz w:val="22"/>
                <w:szCs w:val="22"/>
              </w:rPr>
            </w:pPr>
            <w:proofErr w:type="gramStart"/>
            <w:r w:rsidRPr="00743F8C">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такого хозяйственного общества, хозяйственного партнерства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tcPr>
          <w:p w:rsidR="00A61C65" w:rsidRDefault="00A61C65" w:rsidP="00051E4A">
            <w:pPr>
              <w:jc w:val="center"/>
              <w:rPr>
                <w:sz w:val="22"/>
                <w:szCs w:val="22"/>
              </w:rPr>
            </w:pPr>
            <w:r>
              <w:rPr>
                <w:sz w:val="22"/>
                <w:szCs w:val="22"/>
              </w:rPr>
              <w:t>да (нет)</w:t>
            </w:r>
          </w:p>
        </w:tc>
        <w:tc>
          <w:tcPr>
            <w:tcW w:w="1588" w:type="dxa"/>
          </w:tcPr>
          <w:p w:rsidR="00A61C65" w:rsidRDefault="00A61C65" w:rsidP="00051E4A">
            <w:pPr>
              <w:ind w:left="57"/>
              <w:rPr>
                <w:sz w:val="22"/>
                <w:szCs w:val="22"/>
              </w:rPr>
            </w:pPr>
            <w:r>
              <w:rPr>
                <w:sz w:val="22"/>
                <w:szCs w:val="22"/>
              </w:rPr>
              <w:t>-</w:t>
            </w:r>
          </w:p>
        </w:tc>
      </w:tr>
      <w:tr w:rsidR="00A61C65" w:rsidTr="00051E4A">
        <w:trPr>
          <w:cantSplit/>
        </w:trPr>
        <w:tc>
          <w:tcPr>
            <w:tcW w:w="567" w:type="dxa"/>
          </w:tcPr>
          <w:p w:rsidR="00A61C65" w:rsidRDefault="00A61C65" w:rsidP="00051E4A">
            <w:pPr>
              <w:jc w:val="center"/>
              <w:rPr>
                <w:sz w:val="22"/>
                <w:szCs w:val="22"/>
              </w:rPr>
            </w:pPr>
            <w:r>
              <w:rPr>
                <w:sz w:val="22"/>
                <w:szCs w:val="22"/>
              </w:rPr>
              <w:t>3.3</w:t>
            </w:r>
          </w:p>
        </w:tc>
        <w:tc>
          <w:tcPr>
            <w:tcW w:w="4649" w:type="dxa"/>
          </w:tcPr>
          <w:p w:rsidR="00A61C65" w:rsidRPr="00743F8C" w:rsidRDefault="00A61C65" w:rsidP="00051E4A">
            <w:pPr>
              <w:ind w:left="57"/>
              <w:rPr>
                <w:sz w:val="22"/>
                <w:szCs w:val="22"/>
              </w:rPr>
            </w:pPr>
            <w:r w:rsidRPr="00743F8C">
              <w:rPr>
                <w:sz w:val="22"/>
                <w:szCs w:val="22"/>
              </w:rPr>
              <w:t xml:space="preserve">Хозяйственное общество, хозяйственное партнерство получило статус участника проекта в соответствии с </w:t>
            </w:r>
            <w:r w:rsidRPr="004A4756">
              <w:rPr>
                <w:sz w:val="22"/>
                <w:szCs w:val="22"/>
              </w:rPr>
              <w:t xml:space="preserve">Федеральным </w:t>
            </w:r>
            <w:hyperlink r:id="rId10" w:history="1">
              <w:r w:rsidRPr="00743F8C">
                <w:rPr>
                  <w:sz w:val="22"/>
                  <w:szCs w:val="22"/>
                </w:rPr>
                <w:t>законом</w:t>
              </w:r>
            </w:hyperlink>
            <w:r w:rsidRPr="004A4756">
              <w:rPr>
                <w:sz w:val="22"/>
                <w:szCs w:val="22"/>
              </w:rPr>
              <w:t xml:space="preserve"> от 28 сентября 2010 года N 244-ФЗ </w:t>
            </w:r>
            <w:r>
              <w:rPr>
                <w:sz w:val="22"/>
                <w:szCs w:val="22"/>
              </w:rPr>
              <w:t>»</w:t>
            </w:r>
            <w:r w:rsidRPr="004A4756">
              <w:rPr>
                <w:sz w:val="22"/>
                <w:szCs w:val="22"/>
              </w:rPr>
              <w:t>Об инновационном центре «</w:t>
            </w:r>
            <w:proofErr w:type="spellStart"/>
            <w:r w:rsidRPr="004A4756">
              <w:rPr>
                <w:sz w:val="22"/>
                <w:szCs w:val="22"/>
              </w:rPr>
              <w:t>Сколково</w:t>
            </w:r>
            <w:proofErr w:type="spellEnd"/>
            <w:r w:rsidRPr="004A4756">
              <w:rPr>
                <w:sz w:val="22"/>
                <w:szCs w:val="22"/>
              </w:rPr>
              <w:t>»</w:t>
            </w:r>
          </w:p>
        </w:tc>
        <w:tc>
          <w:tcPr>
            <w:tcW w:w="3176" w:type="dxa"/>
            <w:gridSpan w:val="2"/>
          </w:tcPr>
          <w:p w:rsidR="00A61C65" w:rsidRDefault="00A61C65" w:rsidP="00051E4A">
            <w:pPr>
              <w:jc w:val="center"/>
              <w:rPr>
                <w:sz w:val="22"/>
                <w:szCs w:val="22"/>
              </w:rPr>
            </w:pPr>
            <w:r>
              <w:rPr>
                <w:sz w:val="22"/>
                <w:szCs w:val="22"/>
              </w:rPr>
              <w:t>да (нет)</w:t>
            </w:r>
          </w:p>
        </w:tc>
        <w:tc>
          <w:tcPr>
            <w:tcW w:w="1588" w:type="dxa"/>
          </w:tcPr>
          <w:p w:rsidR="00A61C65" w:rsidRDefault="00A61C65" w:rsidP="00051E4A">
            <w:pPr>
              <w:ind w:left="57"/>
              <w:rPr>
                <w:sz w:val="22"/>
                <w:szCs w:val="22"/>
              </w:rPr>
            </w:pPr>
            <w:r>
              <w:rPr>
                <w:sz w:val="22"/>
                <w:szCs w:val="22"/>
              </w:rPr>
              <w:t>-</w:t>
            </w:r>
          </w:p>
        </w:tc>
      </w:tr>
      <w:tr w:rsidR="00A61C65" w:rsidTr="00051E4A">
        <w:trPr>
          <w:cantSplit/>
        </w:trPr>
        <w:tc>
          <w:tcPr>
            <w:tcW w:w="567" w:type="dxa"/>
          </w:tcPr>
          <w:p w:rsidR="00A61C65" w:rsidRDefault="00A61C65" w:rsidP="00051E4A">
            <w:pPr>
              <w:jc w:val="center"/>
              <w:rPr>
                <w:sz w:val="22"/>
                <w:szCs w:val="22"/>
              </w:rPr>
            </w:pPr>
            <w:r>
              <w:rPr>
                <w:sz w:val="22"/>
                <w:szCs w:val="22"/>
              </w:rPr>
              <w:lastRenderedPageBreak/>
              <w:t>3.4</w:t>
            </w:r>
          </w:p>
        </w:tc>
        <w:tc>
          <w:tcPr>
            <w:tcW w:w="4649" w:type="dxa"/>
          </w:tcPr>
          <w:p w:rsidR="00A61C65" w:rsidRPr="00743F8C" w:rsidRDefault="00A61C65" w:rsidP="00051E4A">
            <w:pPr>
              <w:adjustRightInd w:val="0"/>
              <w:rPr>
                <w:sz w:val="22"/>
                <w:szCs w:val="22"/>
              </w:rPr>
            </w:pPr>
            <w:proofErr w:type="gramStart"/>
            <w:r w:rsidRPr="00743F8C">
              <w:rPr>
                <w:sz w:val="22"/>
                <w:szCs w:val="22"/>
                <w:lang w:eastAsia="en-US"/>
              </w:rPr>
              <w:t xml:space="preserve">Учредителями (участниками) хозяйственного общества, хозяйственного партнерства являются юридические лица, включенные в утвержденный Правительством Российской Федерации </w:t>
            </w:r>
            <w:hyperlink r:id="rId11" w:history="1">
              <w:r w:rsidRPr="00743F8C">
                <w:rPr>
                  <w:color w:val="0000FF"/>
                  <w:sz w:val="22"/>
                  <w:szCs w:val="22"/>
                  <w:lang w:eastAsia="en-US"/>
                </w:rPr>
                <w:t>перечень</w:t>
              </w:r>
            </w:hyperlink>
            <w:r w:rsidRPr="00743F8C">
              <w:rPr>
                <w:sz w:val="22"/>
                <w:szCs w:val="22"/>
                <w:lang w:eastAsia="en-US"/>
              </w:rPr>
              <w:t xml:space="preserve"> юридических лиц, предоставляющих государственную поддержку инновационной деятельности в формах, установленных Федеральным </w:t>
            </w:r>
            <w:hyperlink r:id="rId12" w:history="1">
              <w:r w:rsidRPr="00743F8C">
                <w:rPr>
                  <w:color w:val="0000FF"/>
                  <w:sz w:val="22"/>
                  <w:szCs w:val="22"/>
                  <w:lang w:eastAsia="en-US"/>
                </w:rPr>
                <w:t>законом</w:t>
              </w:r>
            </w:hyperlink>
            <w:r w:rsidRPr="00743F8C">
              <w:rPr>
                <w:sz w:val="22"/>
                <w:szCs w:val="22"/>
                <w:lang w:eastAsia="en-US"/>
              </w:rPr>
              <w:t xml:space="preserve"> от 23 августа 1996 года N 127-ФЗ «О науке и государственной научно-технической политике»</w:t>
            </w:r>
            <w:r>
              <w:rPr>
                <w:rStyle w:val="afa"/>
                <w:sz w:val="22"/>
                <w:szCs w:val="22"/>
                <w:lang w:eastAsia="en-US"/>
              </w:rPr>
              <w:footnoteReference w:id="6"/>
            </w:r>
            <w:r w:rsidRPr="00743F8C">
              <w:rPr>
                <w:sz w:val="22"/>
                <w:szCs w:val="22"/>
                <w:lang w:eastAsia="en-US"/>
              </w:rPr>
              <w:t xml:space="preserve">. </w:t>
            </w:r>
            <w:proofErr w:type="gramEnd"/>
          </w:p>
        </w:tc>
        <w:tc>
          <w:tcPr>
            <w:tcW w:w="3176" w:type="dxa"/>
            <w:gridSpan w:val="2"/>
          </w:tcPr>
          <w:p w:rsidR="00A61C65" w:rsidRDefault="00A61C65" w:rsidP="00051E4A">
            <w:pPr>
              <w:jc w:val="center"/>
              <w:rPr>
                <w:sz w:val="22"/>
                <w:szCs w:val="22"/>
              </w:rPr>
            </w:pPr>
            <w:r>
              <w:rPr>
                <w:sz w:val="22"/>
                <w:szCs w:val="22"/>
              </w:rPr>
              <w:t>да (нет)</w:t>
            </w:r>
          </w:p>
        </w:tc>
        <w:tc>
          <w:tcPr>
            <w:tcW w:w="1588" w:type="dxa"/>
          </w:tcPr>
          <w:p w:rsidR="00A61C65" w:rsidRDefault="00A61C65" w:rsidP="00051E4A">
            <w:pPr>
              <w:ind w:left="57"/>
              <w:rPr>
                <w:sz w:val="22"/>
                <w:szCs w:val="22"/>
              </w:rPr>
            </w:pPr>
            <w:r>
              <w:rPr>
                <w:sz w:val="22"/>
                <w:szCs w:val="22"/>
              </w:rPr>
              <w:t>-</w:t>
            </w:r>
          </w:p>
        </w:tc>
      </w:tr>
      <w:tr w:rsidR="00A61C65" w:rsidTr="00051E4A">
        <w:trPr>
          <w:cantSplit/>
        </w:trPr>
        <w:tc>
          <w:tcPr>
            <w:tcW w:w="567" w:type="dxa"/>
            <w:vMerge w:val="restart"/>
          </w:tcPr>
          <w:p w:rsidR="00A61C65" w:rsidRDefault="00A61C65" w:rsidP="00051E4A">
            <w:pPr>
              <w:jc w:val="center"/>
              <w:rPr>
                <w:sz w:val="22"/>
                <w:szCs w:val="22"/>
              </w:rPr>
            </w:pPr>
            <w:r>
              <w:rPr>
                <w:sz w:val="22"/>
                <w:szCs w:val="22"/>
              </w:rPr>
              <w:t>4</w:t>
            </w:r>
          </w:p>
        </w:tc>
        <w:tc>
          <w:tcPr>
            <w:tcW w:w="4649" w:type="dxa"/>
            <w:vMerge w:val="restart"/>
          </w:tcPr>
          <w:p w:rsidR="00A61C65" w:rsidRDefault="00A61C65" w:rsidP="00051E4A">
            <w:pPr>
              <w:ind w:left="57"/>
              <w:rPr>
                <w:sz w:val="22"/>
                <w:szCs w:val="22"/>
              </w:rPr>
            </w:pPr>
            <w:r>
              <w:rPr>
                <w:sz w:val="22"/>
                <w:szCs w:val="22"/>
              </w:rPr>
              <w:t>С</w:t>
            </w:r>
            <w:r w:rsidRPr="00D5424D">
              <w:rPr>
                <w:sz w:val="22"/>
                <w:szCs w:val="22"/>
              </w:rPr>
              <w:t xml:space="preserve">реднесписочная численность работников за предшествующий календарный год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w:t>
            </w:r>
            <w:r>
              <w:rPr>
                <w:sz w:val="22"/>
                <w:szCs w:val="22"/>
              </w:rPr>
              <w:t xml:space="preserve">за </w:t>
            </w:r>
            <w:proofErr w:type="gramStart"/>
            <w:r>
              <w:rPr>
                <w:sz w:val="22"/>
                <w:szCs w:val="22"/>
              </w:rPr>
              <w:t>последние</w:t>
            </w:r>
            <w:proofErr w:type="gramEnd"/>
            <w:r>
              <w:rPr>
                <w:sz w:val="22"/>
                <w:szCs w:val="22"/>
              </w:rPr>
              <w:t xml:space="preserve"> 3 года, человек</w:t>
            </w:r>
          </w:p>
        </w:tc>
        <w:tc>
          <w:tcPr>
            <w:tcW w:w="1588" w:type="dxa"/>
          </w:tcPr>
          <w:p w:rsidR="00A61C65" w:rsidRDefault="00A61C65" w:rsidP="00051E4A">
            <w:pPr>
              <w:jc w:val="center"/>
              <w:rPr>
                <w:sz w:val="22"/>
                <w:szCs w:val="22"/>
              </w:rPr>
            </w:pPr>
            <w:r>
              <w:rPr>
                <w:sz w:val="22"/>
                <w:szCs w:val="22"/>
              </w:rPr>
              <w:t>до 100 включительно</w:t>
            </w:r>
          </w:p>
        </w:tc>
        <w:tc>
          <w:tcPr>
            <w:tcW w:w="1588" w:type="dxa"/>
            <w:vMerge w:val="restart"/>
          </w:tcPr>
          <w:p w:rsidR="00A61C65" w:rsidRDefault="00A61C65" w:rsidP="00051E4A">
            <w:pPr>
              <w:jc w:val="center"/>
              <w:rPr>
                <w:sz w:val="22"/>
                <w:szCs w:val="22"/>
              </w:rPr>
            </w:pPr>
            <w:r>
              <w:rPr>
                <w:sz w:val="22"/>
                <w:szCs w:val="22"/>
              </w:rPr>
              <w:t>от 101 до 250 включительно</w:t>
            </w:r>
          </w:p>
        </w:tc>
        <w:tc>
          <w:tcPr>
            <w:tcW w:w="1588" w:type="dxa"/>
            <w:vMerge w:val="restart"/>
          </w:tcPr>
          <w:p w:rsidR="00A61C65" w:rsidRDefault="00A61C65" w:rsidP="00051E4A">
            <w:pPr>
              <w:ind w:left="57"/>
              <w:rPr>
                <w:sz w:val="22"/>
                <w:szCs w:val="22"/>
              </w:rPr>
            </w:pPr>
            <w:r>
              <w:rPr>
                <w:sz w:val="22"/>
                <w:szCs w:val="22"/>
              </w:rPr>
              <w:t>указывается количество человек</w:t>
            </w:r>
            <w:r>
              <w:rPr>
                <w:sz w:val="22"/>
                <w:szCs w:val="22"/>
              </w:rPr>
              <w:br/>
              <w:t>(за каждый год)</w:t>
            </w:r>
          </w:p>
        </w:tc>
      </w:tr>
      <w:tr w:rsidR="00A61C65" w:rsidTr="00051E4A">
        <w:trPr>
          <w:cantSplit/>
        </w:trPr>
        <w:tc>
          <w:tcPr>
            <w:tcW w:w="567" w:type="dxa"/>
            <w:vMerge/>
          </w:tcPr>
          <w:p w:rsidR="00A61C65" w:rsidRDefault="00A61C65" w:rsidP="00051E4A">
            <w:pPr>
              <w:jc w:val="center"/>
              <w:rPr>
                <w:sz w:val="22"/>
                <w:szCs w:val="22"/>
              </w:rPr>
            </w:pPr>
          </w:p>
        </w:tc>
        <w:tc>
          <w:tcPr>
            <w:tcW w:w="4649" w:type="dxa"/>
            <w:vMerge/>
          </w:tcPr>
          <w:p w:rsidR="00A61C65" w:rsidRDefault="00A61C65" w:rsidP="00051E4A">
            <w:pPr>
              <w:ind w:left="57"/>
              <w:rPr>
                <w:sz w:val="22"/>
                <w:szCs w:val="22"/>
              </w:rPr>
            </w:pPr>
          </w:p>
        </w:tc>
        <w:tc>
          <w:tcPr>
            <w:tcW w:w="1588" w:type="dxa"/>
          </w:tcPr>
          <w:p w:rsidR="00A61C65" w:rsidRDefault="00A61C65" w:rsidP="00051E4A">
            <w:pPr>
              <w:jc w:val="center"/>
              <w:rPr>
                <w:sz w:val="22"/>
                <w:szCs w:val="22"/>
              </w:rPr>
            </w:pPr>
            <w:r>
              <w:rPr>
                <w:sz w:val="22"/>
                <w:szCs w:val="22"/>
              </w:rPr>
              <w:t xml:space="preserve">до 15 – </w:t>
            </w:r>
            <w:proofErr w:type="spellStart"/>
            <w:r>
              <w:rPr>
                <w:sz w:val="22"/>
                <w:szCs w:val="22"/>
              </w:rPr>
              <w:t>микропред</w:t>
            </w:r>
            <w:r>
              <w:rPr>
                <w:sz w:val="22"/>
                <w:szCs w:val="22"/>
              </w:rPr>
              <w:softHyphen/>
              <w:t>приятие</w:t>
            </w:r>
            <w:proofErr w:type="spellEnd"/>
          </w:p>
        </w:tc>
        <w:tc>
          <w:tcPr>
            <w:tcW w:w="1588" w:type="dxa"/>
            <w:vMerge/>
          </w:tcPr>
          <w:p w:rsidR="00A61C65" w:rsidRDefault="00A61C65" w:rsidP="00051E4A">
            <w:pPr>
              <w:rPr>
                <w:sz w:val="22"/>
                <w:szCs w:val="22"/>
              </w:rPr>
            </w:pPr>
          </w:p>
        </w:tc>
        <w:tc>
          <w:tcPr>
            <w:tcW w:w="1588" w:type="dxa"/>
            <w:vMerge/>
          </w:tcPr>
          <w:p w:rsidR="00A61C65" w:rsidRDefault="00A61C65" w:rsidP="00051E4A">
            <w:pPr>
              <w:ind w:left="57"/>
              <w:rPr>
                <w:sz w:val="22"/>
                <w:szCs w:val="22"/>
              </w:rPr>
            </w:pPr>
          </w:p>
        </w:tc>
      </w:tr>
      <w:tr w:rsidR="00E07B4B" w:rsidTr="00051E4A">
        <w:trPr>
          <w:cantSplit/>
        </w:trPr>
        <w:tc>
          <w:tcPr>
            <w:tcW w:w="567" w:type="dxa"/>
            <w:vMerge w:val="restart"/>
          </w:tcPr>
          <w:p w:rsidR="00A61C65" w:rsidRDefault="00A61C65" w:rsidP="00051E4A">
            <w:pPr>
              <w:jc w:val="center"/>
              <w:rPr>
                <w:sz w:val="22"/>
                <w:szCs w:val="22"/>
              </w:rPr>
            </w:pPr>
            <w:r>
              <w:rPr>
                <w:sz w:val="22"/>
                <w:szCs w:val="22"/>
              </w:rPr>
              <w:t>5</w:t>
            </w:r>
          </w:p>
        </w:tc>
        <w:tc>
          <w:tcPr>
            <w:tcW w:w="4649" w:type="dxa"/>
            <w:vMerge w:val="restart"/>
          </w:tcPr>
          <w:p w:rsidR="00A61C65" w:rsidRDefault="00A61C65" w:rsidP="00051E4A">
            <w:pPr>
              <w:ind w:left="57"/>
              <w:rPr>
                <w:sz w:val="22"/>
                <w:szCs w:val="22"/>
              </w:rPr>
            </w:pPr>
            <w:r>
              <w:rPr>
                <w:sz w:val="22"/>
                <w:szCs w:val="22"/>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w:t>
            </w:r>
            <w:proofErr w:type="gramStart"/>
            <w:r>
              <w:rPr>
                <w:sz w:val="22"/>
                <w:szCs w:val="22"/>
              </w:rPr>
              <w:t>за</w:t>
            </w:r>
            <w:proofErr w:type="gramEnd"/>
            <w:r>
              <w:rPr>
                <w:sz w:val="22"/>
                <w:szCs w:val="22"/>
              </w:rPr>
              <w:t xml:space="preserve"> последние 3 года, млн. рублей</w:t>
            </w:r>
            <w:r>
              <w:rPr>
                <w:rStyle w:val="afa"/>
                <w:sz w:val="22"/>
                <w:szCs w:val="22"/>
              </w:rPr>
              <w:footnoteReference w:id="7"/>
            </w:r>
          </w:p>
        </w:tc>
        <w:tc>
          <w:tcPr>
            <w:tcW w:w="1588" w:type="dxa"/>
          </w:tcPr>
          <w:p w:rsidR="00E07B4B" w:rsidRDefault="00E07B4B" w:rsidP="00051E4A">
            <w:pPr>
              <w:jc w:val="center"/>
              <w:rPr>
                <w:sz w:val="22"/>
                <w:szCs w:val="22"/>
              </w:rPr>
            </w:pPr>
            <w:r>
              <w:rPr>
                <w:sz w:val="22"/>
                <w:szCs w:val="22"/>
              </w:rPr>
              <w:t>800</w:t>
            </w:r>
          </w:p>
        </w:tc>
        <w:tc>
          <w:tcPr>
            <w:tcW w:w="1588" w:type="dxa"/>
            <w:vMerge w:val="restart"/>
          </w:tcPr>
          <w:p w:rsidR="00E07B4B" w:rsidRDefault="00E07B4B" w:rsidP="00051E4A">
            <w:pPr>
              <w:jc w:val="center"/>
              <w:rPr>
                <w:sz w:val="22"/>
                <w:szCs w:val="22"/>
              </w:rPr>
            </w:pPr>
            <w:r>
              <w:rPr>
                <w:sz w:val="22"/>
                <w:szCs w:val="22"/>
              </w:rPr>
              <w:t>2000</w:t>
            </w:r>
          </w:p>
        </w:tc>
        <w:tc>
          <w:tcPr>
            <w:tcW w:w="1588" w:type="dxa"/>
          </w:tcPr>
          <w:p w:rsidR="00E07B4B" w:rsidRDefault="00E07B4B" w:rsidP="00051E4A">
            <w:pPr>
              <w:ind w:left="57"/>
              <w:rPr>
                <w:sz w:val="22"/>
                <w:szCs w:val="22"/>
              </w:rPr>
            </w:pPr>
            <w:r>
              <w:rPr>
                <w:sz w:val="22"/>
                <w:szCs w:val="22"/>
              </w:rPr>
              <w:t>указывается в млн. рублей</w:t>
            </w:r>
            <w:r>
              <w:rPr>
                <w:sz w:val="22"/>
                <w:szCs w:val="22"/>
              </w:rPr>
              <w:br/>
              <w:t>(за каждый год)</w:t>
            </w:r>
          </w:p>
        </w:tc>
      </w:tr>
      <w:tr w:rsidR="00E07B4B" w:rsidTr="00051E4A">
        <w:trPr>
          <w:cantSplit/>
        </w:trPr>
        <w:tc>
          <w:tcPr>
            <w:tcW w:w="567" w:type="dxa"/>
            <w:vMerge/>
          </w:tcPr>
          <w:p w:rsidR="00E07B4B" w:rsidRDefault="00E07B4B" w:rsidP="00051E4A">
            <w:pPr>
              <w:jc w:val="center"/>
              <w:rPr>
                <w:sz w:val="22"/>
                <w:szCs w:val="22"/>
              </w:rPr>
            </w:pPr>
          </w:p>
        </w:tc>
        <w:tc>
          <w:tcPr>
            <w:tcW w:w="4649" w:type="dxa"/>
            <w:vMerge/>
          </w:tcPr>
          <w:p w:rsidR="00E07B4B" w:rsidRDefault="00E07B4B" w:rsidP="00051E4A">
            <w:pPr>
              <w:rPr>
                <w:sz w:val="22"/>
                <w:szCs w:val="22"/>
              </w:rPr>
            </w:pPr>
          </w:p>
        </w:tc>
        <w:tc>
          <w:tcPr>
            <w:tcW w:w="1588" w:type="dxa"/>
          </w:tcPr>
          <w:p w:rsidR="00E07B4B" w:rsidRDefault="00E07B4B" w:rsidP="00051E4A">
            <w:pPr>
              <w:jc w:val="center"/>
              <w:rPr>
                <w:sz w:val="22"/>
                <w:szCs w:val="22"/>
              </w:rPr>
            </w:pPr>
            <w:r>
              <w:rPr>
                <w:sz w:val="22"/>
                <w:szCs w:val="22"/>
              </w:rPr>
              <w:t xml:space="preserve">120 в год – </w:t>
            </w:r>
            <w:proofErr w:type="spellStart"/>
            <w:r>
              <w:rPr>
                <w:sz w:val="22"/>
                <w:szCs w:val="22"/>
              </w:rPr>
              <w:t>микро</w:t>
            </w:r>
            <w:r>
              <w:rPr>
                <w:sz w:val="22"/>
                <w:szCs w:val="22"/>
              </w:rPr>
              <w:softHyphen/>
              <w:t>предприятие</w:t>
            </w:r>
            <w:proofErr w:type="spellEnd"/>
          </w:p>
        </w:tc>
        <w:tc>
          <w:tcPr>
            <w:tcW w:w="1588" w:type="dxa"/>
            <w:vMerge/>
          </w:tcPr>
          <w:p w:rsidR="00E07B4B" w:rsidRDefault="00E07B4B" w:rsidP="00051E4A">
            <w:pPr>
              <w:rPr>
                <w:sz w:val="22"/>
                <w:szCs w:val="22"/>
              </w:rPr>
            </w:pPr>
          </w:p>
        </w:tc>
        <w:tc>
          <w:tcPr>
            <w:tcW w:w="1588" w:type="dxa"/>
          </w:tcPr>
          <w:p w:rsidR="00E07B4B" w:rsidRDefault="00E07B4B" w:rsidP="00051E4A">
            <w:pPr>
              <w:ind w:left="57"/>
              <w:rPr>
                <w:sz w:val="22"/>
                <w:szCs w:val="22"/>
              </w:rPr>
            </w:pPr>
          </w:p>
        </w:tc>
      </w:tr>
      <w:tr w:rsidR="00E07B4B" w:rsidTr="00051E4A">
        <w:trPr>
          <w:cantSplit/>
        </w:trPr>
        <w:tc>
          <w:tcPr>
            <w:tcW w:w="567" w:type="dxa"/>
          </w:tcPr>
          <w:p w:rsidR="00E07B4B" w:rsidRDefault="00E07B4B" w:rsidP="00051E4A">
            <w:pPr>
              <w:jc w:val="center"/>
              <w:rPr>
                <w:sz w:val="22"/>
                <w:szCs w:val="22"/>
              </w:rPr>
            </w:pPr>
            <w:r>
              <w:rPr>
                <w:sz w:val="22"/>
                <w:szCs w:val="22"/>
              </w:rPr>
              <w:lastRenderedPageBreak/>
              <w:t>6</w:t>
            </w:r>
          </w:p>
        </w:tc>
        <w:tc>
          <w:tcPr>
            <w:tcW w:w="4649" w:type="dxa"/>
          </w:tcPr>
          <w:p w:rsidR="00E07B4B" w:rsidRDefault="00E07B4B" w:rsidP="00051E4A">
            <w:pPr>
              <w:ind w:left="57"/>
              <w:rPr>
                <w:sz w:val="22"/>
                <w:szCs w:val="22"/>
              </w:rPr>
            </w:pPr>
            <w:r>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Pr>
                <w:sz w:val="22"/>
                <w:szCs w:val="22"/>
              </w:rPr>
              <w:t>2</w:t>
            </w:r>
            <w:proofErr w:type="gramEnd"/>
            <w:r>
              <w:rPr>
                <w:sz w:val="22"/>
                <w:szCs w:val="22"/>
              </w:rPr>
              <w:t xml:space="preserve"> и ОКПД2</w:t>
            </w:r>
          </w:p>
        </w:tc>
        <w:tc>
          <w:tcPr>
            <w:tcW w:w="4764" w:type="dxa"/>
            <w:gridSpan w:val="3"/>
          </w:tcPr>
          <w:p w:rsidR="00E07B4B" w:rsidRDefault="00E07B4B" w:rsidP="00051E4A">
            <w:pPr>
              <w:jc w:val="center"/>
              <w:rPr>
                <w:sz w:val="22"/>
                <w:szCs w:val="22"/>
              </w:rPr>
            </w:pPr>
            <w:r>
              <w:rPr>
                <w:sz w:val="22"/>
                <w:szCs w:val="22"/>
              </w:rPr>
              <w:sym w:font="Symbol" w:char="F02D"/>
            </w:r>
          </w:p>
        </w:tc>
      </w:tr>
      <w:tr w:rsidR="00E07B4B" w:rsidTr="00051E4A">
        <w:trPr>
          <w:cantSplit/>
        </w:trPr>
        <w:tc>
          <w:tcPr>
            <w:tcW w:w="567" w:type="dxa"/>
          </w:tcPr>
          <w:p w:rsidR="00E07B4B" w:rsidRDefault="00E07B4B" w:rsidP="00051E4A">
            <w:pPr>
              <w:jc w:val="center"/>
              <w:rPr>
                <w:sz w:val="22"/>
                <w:szCs w:val="22"/>
              </w:rPr>
            </w:pPr>
            <w:r>
              <w:rPr>
                <w:sz w:val="22"/>
                <w:szCs w:val="22"/>
              </w:rPr>
              <w:t>7</w:t>
            </w:r>
          </w:p>
        </w:tc>
        <w:tc>
          <w:tcPr>
            <w:tcW w:w="4649" w:type="dxa"/>
          </w:tcPr>
          <w:p w:rsidR="00E07B4B" w:rsidRDefault="00E07B4B" w:rsidP="00051E4A">
            <w:pPr>
              <w:ind w:left="57"/>
              <w:rPr>
                <w:sz w:val="22"/>
                <w:szCs w:val="22"/>
              </w:rPr>
            </w:pPr>
            <w:r>
              <w:rPr>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Pr>
                <w:sz w:val="22"/>
                <w:szCs w:val="22"/>
              </w:rPr>
              <w:t>2</w:t>
            </w:r>
            <w:proofErr w:type="gramEnd"/>
            <w:r>
              <w:rPr>
                <w:sz w:val="22"/>
                <w:szCs w:val="22"/>
              </w:rPr>
              <w:t xml:space="preserve"> и ОКПД2</w:t>
            </w:r>
          </w:p>
        </w:tc>
        <w:tc>
          <w:tcPr>
            <w:tcW w:w="4764" w:type="dxa"/>
            <w:gridSpan w:val="3"/>
          </w:tcPr>
          <w:p w:rsidR="00E07B4B" w:rsidRDefault="00E07B4B" w:rsidP="00051E4A">
            <w:pPr>
              <w:jc w:val="center"/>
              <w:rPr>
                <w:sz w:val="22"/>
                <w:szCs w:val="22"/>
              </w:rPr>
            </w:pPr>
            <w:r>
              <w:rPr>
                <w:sz w:val="22"/>
                <w:szCs w:val="22"/>
              </w:rPr>
              <w:sym w:font="Symbol" w:char="F02D"/>
            </w:r>
          </w:p>
        </w:tc>
      </w:tr>
      <w:tr w:rsidR="00E07B4B" w:rsidTr="00051E4A">
        <w:trPr>
          <w:cantSplit/>
        </w:trPr>
        <w:tc>
          <w:tcPr>
            <w:tcW w:w="567" w:type="dxa"/>
          </w:tcPr>
          <w:p w:rsidR="00E07B4B" w:rsidRDefault="00E07B4B" w:rsidP="00051E4A">
            <w:pPr>
              <w:jc w:val="center"/>
              <w:rPr>
                <w:sz w:val="22"/>
                <w:szCs w:val="22"/>
              </w:rPr>
            </w:pPr>
            <w:r>
              <w:rPr>
                <w:sz w:val="22"/>
                <w:szCs w:val="22"/>
              </w:rPr>
              <w:t>8</w:t>
            </w:r>
          </w:p>
        </w:tc>
        <w:tc>
          <w:tcPr>
            <w:tcW w:w="4649" w:type="dxa"/>
          </w:tcPr>
          <w:p w:rsidR="00E07B4B" w:rsidRDefault="00E07B4B" w:rsidP="00051E4A">
            <w:pPr>
              <w:ind w:left="57"/>
              <w:rPr>
                <w:sz w:val="22"/>
                <w:szCs w:val="22"/>
              </w:rPr>
            </w:pPr>
            <w:r>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07B4B" w:rsidRDefault="00E07B4B" w:rsidP="00051E4A">
            <w:pPr>
              <w:jc w:val="center"/>
              <w:rPr>
                <w:sz w:val="22"/>
                <w:szCs w:val="22"/>
              </w:rPr>
            </w:pPr>
            <w:r>
              <w:rPr>
                <w:sz w:val="22"/>
                <w:szCs w:val="22"/>
              </w:rPr>
              <w:t>да (нет)</w:t>
            </w:r>
            <w:r>
              <w:rPr>
                <w:sz w:val="22"/>
                <w:szCs w:val="22"/>
              </w:rPr>
              <w:br/>
              <w:t xml:space="preserve">(в случае участия </w:t>
            </w:r>
            <w:r>
              <w:rPr>
                <w:sz w:val="22"/>
                <w:szCs w:val="22"/>
              </w:rPr>
              <w:sym w:font="Symbol" w:char="F02D"/>
            </w:r>
            <w:r>
              <w:rPr>
                <w:sz w:val="22"/>
                <w:szCs w:val="22"/>
              </w:rPr>
              <w:t xml:space="preserve"> наименование заказчика, реализующего программу партнерства)</w:t>
            </w:r>
          </w:p>
        </w:tc>
      </w:tr>
      <w:tr w:rsidR="00E07B4B" w:rsidTr="00051E4A">
        <w:trPr>
          <w:cantSplit/>
        </w:trPr>
        <w:tc>
          <w:tcPr>
            <w:tcW w:w="567" w:type="dxa"/>
          </w:tcPr>
          <w:p w:rsidR="00E07B4B" w:rsidRDefault="00E07B4B" w:rsidP="00051E4A">
            <w:pPr>
              <w:jc w:val="center"/>
              <w:rPr>
                <w:sz w:val="22"/>
                <w:szCs w:val="22"/>
              </w:rPr>
            </w:pPr>
            <w:r>
              <w:rPr>
                <w:sz w:val="22"/>
                <w:szCs w:val="22"/>
              </w:rPr>
              <w:t>9</w:t>
            </w:r>
          </w:p>
        </w:tc>
        <w:tc>
          <w:tcPr>
            <w:tcW w:w="4649" w:type="dxa"/>
          </w:tcPr>
          <w:p w:rsidR="00E07B4B" w:rsidRDefault="00E07B4B" w:rsidP="00051E4A">
            <w:pPr>
              <w:ind w:left="57"/>
              <w:rPr>
                <w:sz w:val="22"/>
                <w:szCs w:val="22"/>
              </w:rPr>
            </w:pPr>
            <w:r>
              <w:rPr>
                <w:sz w:val="22"/>
                <w:szCs w:val="22"/>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E07B4B" w:rsidRDefault="00E07B4B" w:rsidP="00051E4A">
            <w:pPr>
              <w:jc w:val="center"/>
              <w:rPr>
                <w:sz w:val="22"/>
                <w:szCs w:val="22"/>
              </w:rPr>
            </w:pPr>
            <w:r>
              <w:rPr>
                <w:sz w:val="22"/>
                <w:szCs w:val="22"/>
              </w:rPr>
              <w:t>да (нет)</w:t>
            </w:r>
            <w:r>
              <w:rPr>
                <w:sz w:val="22"/>
                <w:szCs w:val="22"/>
              </w:rPr>
              <w:br/>
              <w:t xml:space="preserve">(при наличии </w:t>
            </w:r>
            <w:r>
              <w:rPr>
                <w:sz w:val="22"/>
                <w:szCs w:val="22"/>
              </w:rPr>
              <w:sym w:font="Symbol" w:char="F02D"/>
            </w:r>
            <w:r>
              <w:rPr>
                <w:sz w:val="22"/>
                <w:szCs w:val="22"/>
              </w:rPr>
              <w:t xml:space="preserve"> наименование заказчика </w:t>
            </w:r>
            <w:r>
              <w:rPr>
                <w:sz w:val="22"/>
                <w:szCs w:val="22"/>
              </w:rPr>
              <w:sym w:font="Symbol" w:char="F02D"/>
            </w:r>
            <w:r>
              <w:rPr>
                <w:sz w:val="22"/>
                <w:szCs w:val="22"/>
              </w:rPr>
              <w:t xml:space="preserve"> </w:t>
            </w:r>
            <w:proofErr w:type="gramStart"/>
            <w:r>
              <w:rPr>
                <w:sz w:val="22"/>
                <w:szCs w:val="22"/>
              </w:rPr>
              <w:t>держателя реестра участников программ партнерства</w:t>
            </w:r>
            <w:proofErr w:type="gramEnd"/>
            <w:r>
              <w:rPr>
                <w:sz w:val="22"/>
                <w:szCs w:val="22"/>
              </w:rPr>
              <w:t>)</w:t>
            </w:r>
          </w:p>
        </w:tc>
      </w:tr>
      <w:tr w:rsidR="00E07B4B" w:rsidTr="00051E4A">
        <w:trPr>
          <w:cantSplit/>
        </w:trPr>
        <w:tc>
          <w:tcPr>
            <w:tcW w:w="567" w:type="dxa"/>
          </w:tcPr>
          <w:p w:rsidR="00E07B4B" w:rsidRDefault="00E07B4B" w:rsidP="00051E4A">
            <w:pPr>
              <w:jc w:val="center"/>
              <w:rPr>
                <w:sz w:val="22"/>
                <w:szCs w:val="22"/>
              </w:rPr>
            </w:pPr>
            <w:r>
              <w:rPr>
                <w:sz w:val="22"/>
                <w:szCs w:val="22"/>
              </w:rPr>
              <w:t>10</w:t>
            </w:r>
          </w:p>
        </w:tc>
        <w:tc>
          <w:tcPr>
            <w:tcW w:w="4649" w:type="dxa"/>
          </w:tcPr>
          <w:p w:rsidR="00E07B4B" w:rsidRDefault="00E07B4B" w:rsidP="00051E4A">
            <w:pPr>
              <w:ind w:left="57"/>
              <w:rPr>
                <w:sz w:val="22"/>
                <w:szCs w:val="22"/>
              </w:rPr>
            </w:pPr>
            <w:r>
              <w:rPr>
                <w:sz w:val="22"/>
                <w:szCs w:val="22"/>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E07B4B" w:rsidRDefault="00E07B4B" w:rsidP="00051E4A">
            <w:pPr>
              <w:jc w:val="center"/>
              <w:rPr>
                <w:sz w:val="22"/>
                <w:szCs w:val="22"/>
              </w:rPr>
            </w:pPr>
            <w:r>
              <w:rPr>
                <w:sz w:val="22"/>
                <w:szCs w:val="22"/>
              </w:rPr>
              <w:t>да (нет)</w:t>
            </w:r>
            <w:r>
              <w:rPr>
                <w:sz w:val="22"/>
                <w:szCs w:val="22"/>
              </w:rPr>
              <w:br/>
              <w:t xml:space="preserve">(при наличии </w:t>
            </w:r>
            <w:r>
              <w:rPr>
                <w:sz w:val="22"/>
                <w:szCs w:val="22"/>
              </w:rPr>
              <w:sym w:font="Symbol" w:char="F02D"/>
            </w:r>
            <w:r>
              <w:rPr>
                <w:sz w:val="22"/>
                <w:szCs w:val="22"/>
              </w:rPr>
              <w:t xml:space="preserve"> количество исполненных контрактов и общая сумма)</w:t>
            </w:r>
          </w:p>
        </w:tc>
      </w:tr>
      <w:tr w:rsidR="00E07B4B" w:rsidTr="00051E4A">
        <w:trPr>
          <w:cantSplit/>
        </w:trPr>
        <w:tc>
          <w:tcPr>
            <w:tcW w:w="567" w:type="dxa"/>
          </w:tcPr>
          <w:p w:rsidR="00E07B4B" w:rsidRDefault="00E07B4B" w:rsidP="00051E4A">
            <w:pPr>
              <w:jc w:val="center"/>
              <w:rPr>
                <w:sz w:val="22"/>
                <w:szCs w:val="22"/>
              </w:rPr>
            </w:pPr>
            <w:r>
              <w:rPr>
                <w:sz w:val="22"/>
                <w:szCs w:val="22"/>
              </w:rPr>
              <w:t>11</w:t>
            </w:r>
          </w:p>
        </w:tc>
        <w:tc>
          <w:tcPr>
            <w:tcW w:w="4649" w:type="dxa"/>
          </w:tcPr>
          <w:p w:rsidR="00E07B4B" w:rsidRDefault="00E07B4B" w:rsidP="00051E4A">
            <w:pPr>
              <w:ind w:left="57"/>
              <w:rPr>
                <w:sz w:val="22"/>
                <w:szCs w:val="22"/>
              </w:rPr>
            </w:pPr>
            <w:r>
              <w:rPr>
                <w:sz w:val="22"/>
                <w:szCs w:val="22"/>
              </w:rPr>
              <w:t>Сведения о наличии опыта производства и поставки продукции, включенной в реестр инновационной продукции</w:t>
            </w:r>
          </w:p>
        </w:tc>
        <w:tc>
          <w:tcPr>
            <w:tcW w:w="4764" w:type="dxa"/>
            <w:gridSpan w:val="3"/>
          </w:tcPr>
          <w:p w:rsidR="00E07B4B" w:rsidRDefault="00E07B4B" w:rsidP="00051E4A">
            <w:pPr>
              <w:jc w:val="center"/>
              <w:rPr>
                <w:sz w:val="22"/>
                <w:szCs w:val="22"/>
              </w:rPr>
            </w:pPr>
            <w:r>
              <w:rPr>
                <w:sz w:val="22"/>
                <w:szCs w:val="22"/>
              </w:rPr>
              <w:t>да (нет)</w:t>
            </w:r>
          </w:p>
        </w:tc>
      </w:tr>
      <w:tr w:rsidR="00E07B4B" w:rsidTr="00051E4A">
        <w:trPr>
          <w:cantSplit/>
        </w:trPr>
        <w:tc>
          <w:tcPr>
            <w:tcW w:w="567" w:type="dxa"/>
          </w:tcPr>
          <w:p w:rsidR="00E07B4B" w:rsidRDefault="00E07B4B" w:rsidP="00051E4A">
            <w:pPr>
              <w:jc w:val="center"/>
              <w:rPr>
                <w:sz w:val="22"/>
                <w:szCs w:val="22"/>
              </w:rPr>
            </w:pPr>
            <w:r>
              <w:rPr>
                <w:sz w:val="22"/>
                <w:szCs w:val="22"/>
              </w:rPr>
              <w:t>12</w:t>
            </w:r>
          </w:p>
        </w:tc>
        <w:tc>
          <w:tcPr>
            <w:tcW w:w="4649" w:type="dxa"/>
          </w:tcPr>
          <w:p w:rsidR="00E07B4B" w:rsidRDefault="00E07B4B" w:rsidP="00051E4A">
            <w:pPr>
              <w:ind w:left="57"/>
              <w:rPr>
                <w:sz w:val="22"/>
                <w:szCs w:val="22"/>
              </w:rPr>
            </w:pPr>
            <w:r>
              <w:rPr>
                <w:sz w:val="22"/>
                <w:szCs w:val="22"/>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w:t>
            </w:r>
            <w:proofErr w:type="spellStart"/>
            <w:r>
              <w:rPr>
                <w:sz w:val="22"/>
                <w:szCs w:val="22"/>
              </w:rPr>
              <w:t>Сколково</w:t>
            </w:r>
            <w:proofErr w:type="spellEnd"/>
            <w:r>
              <w:rPr>
                <w:sz w:val="22"/>
                <w:szCs w:val="22"/>
              </w:rPr>
              <w:t>”)</w:t>
            </w:r>
          </w:p>
        </w:tc>
        <w:tc>
          <w:tcPr>
            <w:tcW w:w="4764" w:type="dxa"/>
            <w:gridSpan w:val="3"/>
          </w:tcPr>
          <w:p w:rsidR="00E07B4B" w:rsidRDefault="00E07B4B" w:rsidP="00051E4A">
            <w:pPr>
              <w:jc w:val="center"/>
              <w:rPr>
                <w:sz w:val="22"/>
                <w:szCs w:val="22"/>
                <w:lang w:val="en-US"/>
              </w:rPr>
            </w:pPr>
            <w:r>
              <w:rPr>
                <w:sz w:val="22"/>
                <w:szCs w:val="22"/>
              </w:rPr>
              <w:sym w:font="Symbol" w:char="F02D"/>
            </w:r>
          </w:p>
        </w:tc>
      </w:tr>
      <w:tr w:rsidR="00E07B4B" w:rsidTr="00051E4A">
        <w:trPr>
          <w:cantSplit/>
        </w:trPr>
        <w:tc>
          <w:tcPr>
            <w:tcW w:w="567" w:type="dxa"/>
          </w:tcPr>
          <w:p w:rsidR="00E07B4B" w:rsidRDefault="00E07B4B" w:rsidP="00051E4A">
            <w:pPr>
              <w:jc w:val="center"/>
              <w:rPr>
                <w:sz w:val="22"/>
                <w:szCs w:val="22"/>
              </w:rPr>
            </w:pPr>
            <w:r>
              <w:rPr>
                <w:sz w:val="22"/>
                <w:szCs w:val="22"/>
              </w:rPr>
              <w:t>13</w:t>
            </w:r>
          </w:p>
        </w:tc>
        <w:tc>
          <w:tcPr>
            <w:tcW w:w="4649" w:type="dxa"/>
          </w:tcPr>
          <w:p w:rsidR="00E07B4B" w:rsidRDefault="00E07B4B" w:rsidP="00051E4A">
            <w:pPr>
              <w:ind w:left="57"/>
              <w:rPr>
                <w:sz w:val="22"/>
                <w:szCs w:val="22"/>
              </w:rPr>
            </w:pPr>
            <w:proofErr w:type="gramStart"/>
            <w:r>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w:t>
            </w:r>
            <w:proofErr w:type="gramEnd"/>
            <w:r>
              <w:rPr>
                <w:sz w:val="22"/>
                <w:szCs w:val="22"/>
              </w:rPr>
              <w:t xml:space="preserve">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07B4B" w:rsidRDefault="00E07B4B" w:rsidP="00051E4A">
            <w:pPr>
              <w:jc w:val="center"/>
              <w:rPr>
                <w:sz w:val="22"/>
                <w:szCs w:val="22"/>
              </w:rPr>
            </w:pPr>
            <w:r>
              <w:rPr>
                <w:sz w:val="22"/>
                <w:szCs w:val="22"/>
              </w:rPr>
              <w:t>да (нет)</w:t>
            </w:r>
          </w:p>
        </w:tc>
      </w:tr>
      <w:tr w:rsidR="00E07B4B" w:rsidTr="00051E4A">
        <w:trPr>
          <w:cantSplit/>
        </w:trPr>
        <w:tc>
          <w:tcPr>
            <w:tcW w:w="567" w:type="dxa"/>
          </w:tcPr>
          <w:p w:rsidR="00E07B4B" w:rsidRDefault="00E07B4B" w:rsidP="00051E4A">
            <w:pPr>
              <w:jc w:val="center"/>
              <w:rPr>
                <w:sz w:val="22"/>
                <w:szCs w:val="22"/>
              </w:rPr>
            </w:pPr>
            <w:r>
              <w:rPr>
                <w:sz w:val="22"/>
                <w:szCs w:val="22"/>
              </w:rPr>
              <w:lastRenderedPageBreak/>
              <w:t>14</w:t>
            </w:r>
          </w:p>
        </w:tc>
        <w:tc>
          <w:tcPr>
            <w:tcW w:w="4649" w:type="dxa"/>
          </w:tcPr>
          <w:p w:rsidR="00E07B4B" w:rsidRDefault="00E07B4B" w:rsidP="00051E4A">
            <w:pPr>
              <w:ind w:left="57"/>
              <w:rPr>
                <w:sz w:val="22"/>
                <w:szCs w:val="22"/>
              </w:rPr>
            </w:pPr>
            <w:r>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07B4B" w:rsidRDefault="00E07B4B" w:rsidP="00051E4A">
            <w:pPr>
              <w:jc w:val="center"/>
              <w:rPr>
                <w:sz w:val="22"/>
                <w:szCs w:val="22"/>
              </w:rPr>
            </w:pPr>
            <w:r>
              <w:rPr>
                <w:sz w:val="22"/>
                <w:szCs w:val="22"/>
              </w:rPr>
              <w:t>да (нет)</w:t>
            </w:r>
          </w:p>
        </w:tc>
      </w:tr>
    </w:tbl>
    <w:p w:rsidR="001B73A0" w:rsidRPr="00C70643" w:rsidRDefault="001B73A0" w:rsidP="00FA1AA1">
      <w:pPr>
        <w:spacing w:before="120"/>
        <w:ind w:firstLine="709"/>
        <w:rPr>
          <w:i/>
          <w:sz w:val="22"/>
          <w:szCs w:val="22"/>
        </w:rPr>
      </w:pPr>
    </w:p>
    <w:p w:rsidR="001B73A0" w:rsidRPr="00C70643" w:rsidRDefault="001B73A0" w:rsidP="00FA1AA1">
      <w:pPr>
        <w:spacing w:before="120"/>
        <w:ind w:firstLine="709"/>
        <w:rPr>
          <w:sz w:val="2"/>
          <w:szCs w:val="2"/>
        </w:rPr>
      </w:pPr>
    </w:p>
    <w:p w:rsidR="00E07B4B" w:rsidRDefault="00E07B4B" w:rsidP="00E07B4B">
      <w:pPr>
        <w:spacing w:before="240"/>
        <w:ind w:right="5954"/>
        <w:jc w:val="center"/>
      </w:pPr>
      <w:bookmarkStart w:id="190" w:name="_Toc127334290"/>
    </w:p>
    <w:p w:rsidR="00E07B4B" w:rsidRDefault="00E07B4B" w:rsidP="00E07B4B">
      <w:pPr>
        <w:pBdr>
          <w:top w:val="single" w:sz="4" w:space="1" w:color="auto"/>
        </w:pBdr>
        <w:ind w:right="5952"/>
        <w:jc w:val="center"/>
      </w:pPr>
      <w:r>
        <w:t>(подпись)</w:t>
      </w:r>
    </w:p>
    <w:p w:rsidR="00E07B4B" w:rsidRDefault="00E07B4B" w:rsidP="00E07B4B">
      <w:pPr>
        <w:spacing w:after="240"/>
        <w:ind w:left="5245" w:hanging="4394"/>
      </w:pPr>
      <w:r>
        <w:t>М.П.            (фамилия, имя, отчество (при наличии)</w:t>
      </w:r>
      <w:r>
        <w:br/>
        <w:t xml:space="preserve"> </w:t>
      </w:r>
      <w:proofErr w:type="gramStart"/>
      <w:r>
        <w:t>подписавшего</w:t>
      </w:r>
      <w:proofErr w:type="gramEnd"/>
      <w:r>
        <w:t>, должность)</w:t>
      </w:r>
    </w:p>
    <w:p w:rsidR="007633E7" w:rsidRPr="00CE408C" w:rsidRDefault="00EF6612" w:rsidP="00D41097">
      <w:pPr>
        <w:pStyle w:val="21"/>
        <w:pageBreakBefore/>
        <w:tabs>
          <w:tab w:val="clear" w:pos="576"/>
        </w:tabs>
        <w:spacing w:after="0"/>
        <w:ind w:left="0" w:firstLine="0"/>
        <w:rPr>
          <w:sz w:val="24"/>
          <w:szCs w:val="24"/>
        </w:rPr>
      </w:pPr>
      <w:bookmarkStart w:id="191" w:name="_Toc74304542"/>
      <w:r w:rsidRPr="00CE408C">
        <w:rPr>
          <w:sz w:val="24"/>
          <w:szCs w:val="24"/>
        </w:rPr>
        <w:lastRenderedPageBreak/>
        <w:t xml:space="preserve">ФОРМА </w:t>
      </w:r>
      <w:r w:rsidR="005E0C56" w:rsidRPr="00CE408C">
        <w:rPr>
          <w:sz w:val="24"/>
          <w:szCs w:val="24"/>
        </w:rPr>
        <w:t>5</w:t>
      </w:r>
      <w:r w:rsidRPr="00CE408C">
        <w:rPr>
          <w:sz w:val="24"/>
          <w:szCs w:val="24"/>
        </w:rPr>
        <w:t xml:space="preserve">. </w:t>
      </w:r>
      <w:r w:rsidR="004E41D6" w:rsidRPr="00CE408C">
        <w:rPr>
          <w:sz w:val="24"/>
          <w:szCs w:val="24"/>
        </w:rPr>
        <w:t>ТЕХНИЧЕСКОЕ ПРЕДЛОЖЕНИЕ</w:t>
      </w:r>
      <w:bookmarkEnd w:id="191"/>
    </w:p>
    <w:p w:rsidR="00D41097" w:rsidRDefault="00D41097" w:rsidP="00D41097">
      <w:pPr>
        <w:jc w:val="center"/>
      </w:pPr>
      <w:bookmarkStart w:id="192" w:name="_Toc119343918"/>
      <w:bookmarkEnd w:id="190"/>
      <w:r w:rsidRPr="00CE408C">
        <w:t>(представляется в составе первой части заявки)</w:t>
      </w:r>
    </w:p>
    <w:tbl>
      <w:tblPr>
        <w:tblW w:w="10363" w:type="dxa"/>
        <w:tblInd w:w="93" w:type="dxa"/>
        <w:tblLook w:val="04A0" w:firstRow="1" w:lastRow="0" w:firstColumn="1" w:lastColumn="0" w:noHBand="0" w:noVBand="1"/>
      </w:tblPr>
      <w:tblGrid>
        <w:gridCol w:w="769"/>
        <w:gridCol w:w="4349"/>
        <w:gridCol w:w="920"/>
        <w:gridCol w:w="1417"/>
        <w:gridCol w:w="2908"/>
      </w:tblGrid>
      <w:tr w:rsidR="00BF3740" w:rsidRPr="00BF3740" w:rsidTr="00BF3740">
        <w:trPr>
          <w:trHeight w:val="525"/>
        </w:trPr>
        <w:tc>
          <w:tcPr>
            <w:tcW w:w="10363" w:type="dxa"/>
            <w:gridSpan w:val="5"/>
            <w:tcBorders>
              <w:top w:val="nil"/>
              <w:left w:val="nil"/>
              <w:bottom w:val="nil"/>
              <w:right w:val="nil"/>
            </w:tcBorders>
            <w:shd w:val="clear" w:color="auto" w:fill="auto"/>
            <w:vAlign w:val="center"/>
            <w:hideMark/>
          </w:tcPr>
          <w:p w:rsidR="00BF3740" w:rsidRPr="00BF3740" w:rsidRDefault="00BF3740" w:rsidP="00BF3740">
            <w:pPr>
              <w:spacing w:after="0"/>
              <w:jc w:val="center"/>
              <w:rPr>
                <w:color w:val="000000"/>
                <w:sz w:val="20"/>
                <w:szCs w:val="20"/>
              </w:rPr>
            </w:pPr>
            <w:r w:rsidRPr="00BF3740">
              <w:rPr>
                <w:color w:val="000000"/>
                <w:sz w:val="20"/>
                <w:szCs w:val="20"/>
              </w:rPr>
              <w:t>Перечень работ и материалов Подрядчика при установке шкафа УСПД (с RF- модемом)</w:t>
            </w:r>
          </w:p>
        </w:tc>
      </w:tr>
      <w:tr w:rsidR="00BF3740" w:rsidRPr="00BF3740" w:rsidTr="00BF3740">
        <w:trPr>
          <w:trHeight w:val="420"/>
        </w:trPr>
        <w:tc>
          <w:tcPr>
            <w:tcW w:w="7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740" w:rsidRPr="00BF3740" w:rsidRDefault="00BF3740" w:rsidP="00BF3740">
            <w:pPr>
              <w:spacing w:after="0"/>
              <w:jc w:val="center"/>
              <w:rPr>
                <w:color w:val="000000"/>
                <w:sz w:val="20"/>
                <w:szCs w:val="20"/>
              </w:rPr>
            </w:pPr>
            <w:r w:rsidRPr="00BF3740">
              <w:rPr>
                <w:color w:val="000000"/>
                <w:sz w:val="20"/>
                <w:szCs w:val="20"/>
              </w:rPr>
              <w:t>№</w:t>
            </w:r>
            <w:proofErr w:type="gramStart"/>
            <w:r w:rsidRPr="00BF3740">
              <w:rPr>
                <w:color w:val="000000"/>
                <w:sz w:val="20"/>
                <w:szCs w:val="20"/>
              </w:rPr>
              <w:t>п</w:t>
            </w:r>
            <w:proofErr w:type="gramEnd"/>
            <w:r w:rsidRPr="00BF3740">
              <w:rPr>
                <w:color w:val="000000"/>
                <w:sz w:val="20"/>
                <w:szCs w:val="20"/>
              </w:rPr>
              <w:t>/п</w:t>
            </w:r>
          </w:p>
        </w:tc>
        <w:tc>
          <w:tcPr>
            <w:tcW w:w="43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740" w:rsidRPr="00BF3740" w:rsidRDefault="00BF3740" w:rsidP="00BF3740">
            <w:pPr>
              <w:spacing w:after="0"/>
              <w:jc w:val="center"/>
              <w:rPr>
                <w:color w:val="000000"/>
                <w:sz w:val="20"/>
                <w:szCs w:val="20"/>
              </w:rPr>
            </w:pPr>
            <w:r w:rsidRPr="00BF3740">
              <w:rPr>
                <w:color w:val="000000"/>
                <w:sz w:val="20"/>
                <w:szCs w:val="20"/>
              </w:rPr>
              <w:t>Наименование</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740" w:rsidRPr="00BF3740" w:rsidRDefault="00BF3740" w:rsidP="00BF3740">
            <w:pPr>
              <w:spacing w:after="0"/>
              <w:jc w:val="center"/>
              <w:rPr>
                <w:color w:val="000000"/>
                <w:sz w:val="20"/>
                <w:szCs w:val="20"/>
              </w:rPr>
            </w:pPr>
            <w:proofErr w:type="spellStart"/>
            <w:r w:rsidRPr="00BF3740">
              <w:rPr>
                <w:color w:val="000000"/>
                <w:sz w:val="20"/>
                <w:szCs w:val="20"/>
              </w:rPr>
              <w:t>Ед</w:t>
            </w:r>
            <w:proofErr w:type="gramStart"/>
            <w:r w:rsidRPr="00BF3740">
              <w:rPr>
                <w:color w:val="000000"/>
                <w:sz w:val="20"/>
                <w:szCs w:val="20"/>
              </w:rPr>
              <w:t>.и</w:t>
            </w:r>
            <w:proofErr w:type="gramEnd"/>
            <w:r w:rsidRPr="00BF3740">
              <w:rPr>
                <w:color w:val="000000"/>
                <w:sz w:val="20"/>
                <w:szCs w:val="20"/>
              </w:rPr>
              <w:t>зм</w:t>
            </w:r>
            <w:proofErr w:type="spellEnd"/>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jc w:val="center"/>
              <w:rPr>
                <w:color w:val="000000"/>
                <w:sz w:val="20"/>
                <w:szCs w:val="20"/>
              </w:rPr>
            </w:pPr>
            <w:r w:rsidRPr="00BF3740">
              <w:rPr>
                <w:color w:val="000000"/>
                <w:sz w:val="20"/>
                <w:szCs w:val="20"/>
              </w:rPr>
              <w:t>Количество</w:t>
            </w:r>
          </w:p>
        </w:tc>
        <w:tc>
          <w:tcPr>
            <w:tcW w:w="2908" w:type="dxa"/>
            <w:vMerge w:val="restart"/>
            <w:tcBorders>
              <w:top w:val="nil"/>
              <w:left w:val="single" w:sz="4" w:space="0" w:color="auto"/>
              <w:bottom w:val="single" w:sz="4" w:space="0" w:color="auto"/>
              <w:right w:val="single" w:sz="4" w:space="0" w:color="auto"/>
            </w:tcBorders>
            <w:shd w:val="clear" w:color="auto" w:fill="auto"/>
            <w:vAlign w:val="center"/>
          </w:tcPr>
          <w:p w:rsidR="00BF3740" w:rsidRPr="00BF3740" w:rsidRDefault="00BF3740" w:rsidP="00BF3740">
            <w:pPr>
              <w:spacing w:after="0"/>
              <w:jc w:val="center"/>
              <w:rPr>
                <w:color w:val="000000"/>
                <w:sz w:val="20"/>
                <w:szCs w:val="20"/>
              </w:rPr>
            </w:pPr>
            <w:r>
              <w:rPr>
                <w:color w:val="000000"/>
                <w:sz w:val="20"/>
                <w:szCs w:val="20"/>
              </w:rPr>
              <w:t>Описание  работы/материалов</w:t>
            </w:r>
          </w:p>
        </w:tc>
      </w:tr>
      <w:tr w:rsidR="00BF3740" w:rsidRPr="00BF3740" w:rsidTr="00BF3740">
        <w:trPr>
          <w:trHeight w:val="230"/>
        </w:trPr>
        <w:tc>
          <w:tcPr>
            <w:tcW w:w="769" w:type="dxa"/>
            <w:vMerge/>
            <w:tcBorders>
              <w:top w:val="nil"/>
              <w:left w:val="single" w:sz="4" w:space="0" w:color="auto"/>
              <w:bottom w:val="single" w:sz="4" w:space="0" w:color="000000"/>
              <w:right w:val="single" w:sz="4" w:space="0" w:color="auto"/>
            </w:tcBorders>
            <w:vAlign w:val="center"/>
            <w:hideMark/>
          </w:tcPr>
          <w:p w:rsidR="00BF3740" w:rsidRPr="00BF3740" w:rsidRDefault="00BF3740" w:rsidP="00BF3740">
            <w:pPr>
              <w:spacing w:after="0"/>
              <w:jc w:val="left"/>
              <w:rPr>
                <w:color w:val="000000"/>
                <w:sz w:val="20"/>
                <w:szCs w:val="20"/>
              </w:rPr>
            </w:pPr>
          </w:p>
        </w:tc>
        <w:tc>
          <w:tcPr>
            <w:tcW w:w="4349" w:type="dxa"/>
            <w:vMerge/>
            <w:tcBorders>
              <w:top w:val="nil"/>
              <w:left w:val="single" w:sz="4" w:space="0" w:color="auto"/>
              <w:bottom w:val="single" w:sz="4" w:space="0" w:color="000000"/>
              <w:right w:val="single" w:sz="4" w:space="0" w:color="auto"/>
            </w:tcBorders>
            <w:vAlign w:val="center"/>
            <w:hideMark/>
          </w:tcPr>
          <w:p w:rsidR="00BF3740" w:rsidRPr="00BF3740" w:rsidRDefault="00BF3740" w:rsidP="00BF3740">
            <w:pPr>
              <w:spacing w:after="0"/>
              <w:jc w:val="left"/>
              <w:rPr>
                <w:color w:val="00000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F3740" w:rsidRPr="00BF3740" w:rsidRDefault="00BF3740" w:rsidP="00BF3740">
            <w:pPr>
              <w:spacing w:after="0"/>
              <w:jc w:val="left"/>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BF3740" w:rsidRPr="00BF3740" w:rsidRDefault="00BF3740" w:rsidP="00BF3740">
            <w:pPr>
              <w:spacing w:after="0"/>
              <w:jc w:val="left"/>
              <w:rPr>
                <w:color w:val="000000"/>
                <w:sz w:val="20"/>
                <w:szCs w:val="20"/>
              </w:rPr>
            </w:pPr>
          </w:p>
        </w:tc>
        <w:tc>
          <w:tcPr>
            <w:tcW w:w="2908" w:type="dxa"/>
            <w:vMerge/>
            <w:tcBorders>
              <w:top w:val="nil"/>
              <w:left w:val="single" w:sz="4" w:space="0" w:color="auto"/>
              <w:bottom w:val="single" w:sz="4" w:space="0" w:color="auto"/>
              <w:right w:val="single" w:sz="4" w:space="0" w:color="auto"/>
            </w:tcBorders>
            <w:vAlign w:val="center"/>
          </w:tcPr>
          <w:p w:rsidR="00BF3740" w:rsidRPr="00BF3740" w:rsidRDefault="00BF3740" w:rsidP="00BF3740">
            <w:pPr>
              <w:spacing w:after="0"/>
              <w:jc w:val="left"/>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000000" w:fill="DAEEF3"/>
            <w:noWrap/>
            <w:vAlign w:val="center"/>
            <w:hideMark/>
          </w:tcPr>
          <w:p w:rsidR="00BF3740" w:rsidRPr="00BF3740" w:rsidRDefault="00BF3740" w:rsidP="00BF3740">
            <w:pPr>
              <w:spacing w:after="0"/>
              <w:jc w:val="center"/>
              <w:rPr>
                <w:b/>
                <w:bCs/>
                <w:i/>
                <w:iCs/>
                <w:color w:val="000000"/>
                <w:sz w:val="20"/>
                <w:szCs w:val="20"/>
              </w:rPr>
            </w:pPr>
            <w:r w:rsidRPr="00BF3740">
              <w:rPr>
                <w:b/>
                <w:bCs/>
                <w:i/>
                <w:iCs/>
                <w:color w:val="000000"/>
                <w:sz w:val="20"/>
                <w:szCs w:val="20"/>
              </w:rPr>
              <w:t>1.</w:t>
            </w:r>
          </w:p>
        </w:tc>
        <w:tc>
          <w:tcPr>
            <w:tcW w:w="4349" w:type="dxa"/>
            <w:tcBorders>
              <w:top w:val="nil"/>
              <w:left w:val="nil"/>
              <w:bottom w:val="single" w:sz="4" w:space="0" w:color="auto"/>
              <w:right w:val="nil"/>
            </w:tcBorders>
            <w:shd w:val="clear" w:color="000000" w:fill="DAEEF3"/>
            <w:vAlign w:val="center"/>
            <w:hideMark/>
          </w:tcPr>
          <w:p w:rsidR="00BF3740" w:rsidRPr="00BF3740" w:rsidRDefault="00BF3740" w:rsidP="00BF3740">
            <w:pPr>
              <w:spacing w:after="0"/>
              <w:jc w:val="left"/>
              <w:rPr>
                <w:b/>
                <w:bCs/>
                <w:sz w:val="20"/>
                <w:szCs w:val="20"/>
              </w:rPr>
            </w:pPr>
            <w:r w:rsidRPr="00BF3740">
              <w:rPr>
                <w:b/>
                <w:bCs/>
                <w:sz w:val="20"/>
                <w:szCs w:val="20"/>
              </w:rPr>
              <w:t>Работы</w:t>
            </w:r>
          </w:p>
        </w:tc>
        <w:tc>
          <w:tcPr>
            <w:tcW w:w="920" w:type="dxa"/>
            <w:tcBorders>
              <w:top w:val="nil"/>
              <w:left w:val="single" w:sz="4" w:space="0" w:color="auto"/>
              <w:bottom w:val="single" w:sz="4" w:space="0" w:color="auto"/>
              <w:right w:val="nil"/>
            </w:tcBorders>
            <w:shd w:val="clear" w:color="000000" w:fill="DAEEF3"/>
            <w:vAlign w:val="center"/>
            <w:hideMark/>
          </w:tcPr>
          <w:p w:rsidR="00BF3740" w:rsidRPr="00BF3740" w:rsidRDefault="00BF3740" w:rsidP="00BF3740">
            <w:pPr>
              <w:spacing w:after="0"/>
              <w:jc w:val="center"/>
              <w:rPr>
                <w:sz w:val="20"/>
                <w:szCs w:val="20"/>
              </w:rPr>
            </w:pPr>
            <w:r w:rsidRPr="00BF3740">
              <w:rPr>
                <w:sz w:val="20"/>
                <w:szCs w:val="20"/>
              </w:rPr>
              <w:t> </w:t>
            </w:r>
          </w:p>
        </w:tc>
        <w:tc>
          <w:tcPr>
            <w:tcW w:w="1417" w:type="dxa"/>
            <w:tcBorders>
              <w:top w:val="nil"/>
              <w:left w:val="single" w:sz="4" w:space="0" w:color="auto"/>
              <w:bottom w:val="single" w:sz="4" w:space="0" w:color="auto"/>
              <w:right w:val="single" w:sz="4" w:space="0" w:color="auto"/>
            </w:tcBorders>
            <w:shd w:val="clear" w:color="000000" w:fill="DAEEF3"/>
            <w:vAlign w:val="center"/>
            <w:hideMark/>
          </w:tcPr>
          <w:p w:rsidR="00BF3740" w:rsidRPr="00BF3740" w:rsidRDefault="00BF3740" w:rsidP="00BF3740">
            <w:pPr>
              <w:spacing w:after="0"/>
              <w:jc w:val="center"/>
              <w:rPr>
                <w:color w:val="000000"/>
                <w:sz w:val="20"/>
                <w:szCs w:val="20"/>
              </w:rPr>
            </w:pPr>
            <w:r w:rsidRPr="00BF3740">
              <w:rPr>
                <w:color w:val="000000"/>
                <w:sz w:val="20"/>
                <w:szCs w:val="20"/>
              </w:rPr>
              <w:t> </w:t>
            </w:r>
          </w:p>
        </w:tc>
        <w:tc>
          <w:tcPr>
            <w:tcW w:w="2908" w:type="dxa"/>
            <w:tcBorders>
              <w:top w:val="nil"/>
              <w:left w:val="nil"/>
              <w:bottom w:val="single" w:sz="4" w:space="0" w:color="auto"/>
              <w:right w:val="single" w:sz="4" w:space="0" w:color="auto"/>
            </w:tcBorders>
            <w:shd w:val="clear" w:color="000000" w:fill="DAEEF3"/>
            <w:vAlign w:val="center"/>
          </w:tcPr>
          <w:p w:rsidR="00BF3740" w:rsidRPr="00BF3740" w:rsidRDefault="00BF3740" w:rsidP="00BF3740">
            <w:pPr>
              <w:spacing w:after="0"/>
              <w:jc w:val="center"/>
              <w:rPr>
                <w:color w:val="000000"/>
                <w:sz w:val="20"/>
                <w:szCs w:val="20"/>
              </w:rPr>
            </w:pPr>
          </w:p>
        </w:tc>
      </w:tr>
      <w:tr w:rsidR="00BF3740" w:rsidRPr="00BF3740" w:rsidTr="00BF3740">
        <w:trPr>
          <w:trHeight w:val="75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1.1.</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 xml:space="preserve">Разработка рабочей документации, обследование МКД, замер радиосигнала для выбора места установки </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proofErr w:type="spellStart"/>
            <w:proofErr w:type="gramStart"/>
            <w:r w:rsidRPr="00BF3740">
              <w:rPr>
                <w:i/>
                <w:iCs/>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75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1.2.</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Монтаж шкафа УСПД (устройство сбора и передачи данных) с подключением к электрической сети</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proofErr w:type="spellStart"/>
            <w:proofErr w:type="gramStart"/>
            <w:r w:rsidRPr="00BF3740">
              <w:rPr>
                <w:i/>
                <w:iCs/>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1.3.</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Настройка УСПД (устройство сбора и передачи данных)</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proofErr w:type="spellStart"/>
            <w:proofErr w:type="gramStart"/>
            <w:r w:rsidRPr="00BF3740">
              <w:rPr>
                <w:i/>
                <w:iCs/>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1.4.</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 xml:space="preserve">Монтаж кабеля </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r w:rsidRPr="00BF3740">
              <w:rPr>
                <w:i/>
                <w:iCs/>
                <w:sz w:val="20"/>
                <w:szCs w:val="20"/>
              </w:rPr>
              <w:t>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15,00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1.5.</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Монтаж антенны RF868 с кронштейном</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proofErr w:type="spellStart"/>
            <w:proofErr w:type="gramStart"/>
            <w:r w:rsidRPr="00BF3740">
              <w:rPr>
                <w:i/>
                <w:iCs/>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1.6.</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Пробивка отверстий в наружных стенах</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proofErr w:type="spellStart"/>
            <w:proofErr w:type="gramStart"/>
            <w:r w:rsidRPr="00BF3740">
              <w:rPr>
                <w:i/>
                <w:iCs/>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1.7.</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Заделка отверстий, гнезд и боро</w:t>
            </w:r>
            <w:proofErr w:type="gramStart"/>
            <w:r w:rsidRPr="00BF3740">
              <w:rPr>
                <w:sz w:val="20"/>
                <w:szCs w:val="20"/>
              </w:rPr>
              <w:t>зд в ст</w:t>
            </w:r>
            <w:proofErr w:type="gramEnd"/>
            <w:r w:rsidRPr="00BF3740">
              <w:rPr>
                <w:sz w:val="20"/>
                <w:szCs w:val="20"/>
              </w:rPr>
              <w:t>енах и перегородках</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proofErr w:type="spellStart"/>
            <w:proofErr w:type="gramStart"/>
            <w:r w:rsidRPr="00BF3740">
              <w:rPr>
                <w:i/>
                <w:iCs/>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000000" w:fill="DAEEF3"/>
            <w:noWrap/>
            <w:vAlign w:val="center"/>
            <w:hideMark/>
          </w:tcPr>
          <w:p w:rsidR="00BF3740" w:rsidRPr="00BF3740" w:rsidRDefault="00BF3740" w:rsidP="00BF3740">
            <w:pPr>
              <w:spacing w:after="0" w:line="200" w:lineRule="exact"/>
              <w:jc w:val="center"/>
              <w:rPr>
                <w:b/>
                <w:bCs/>
                <w:i/>
                <w:iCs/>
                <w:color w:val="000000"/>
                <w:sz w:val="20"/>
                <w:szCs w:val="20"/>
              </w:rPr>
            </w:pPr>
            <w:r w:rsidRPr="00BF3740">
              <w:rPr>
                <w:b/>
                <w:bCs/>
                <w:i/>
                <w:iCs/>
                <w:color w:val="000000"/>
                <w:sz w:val="20"/>
                <w:szCs w:val="20"/>
              </w:rPr>
              <w:t>2.</w:t>
            </w:r>
          </w:p>
        </w:tc>
        <w:tc>
          <w:tcPr>
            <w:tcW w:w="4349" w:type="dxa"/>
            <w:tcBorders>
              <w:top w:val="nil"/>
              <w:left w:val="nil"/>
              <w:bottom w:val="single" w:sz="4" w:space="0" w:color="auto"/>
              <w:right w:val="nil"/>
            </w:tcBorders>
            <w:shd w:val="clear" w:color="000000" w:fill="DAEEF3"/>
            <w:vAlign w:val="center"/>
            <w:hideMark/>
          </w:tcPr>
          <w:p w:rsidR="00BF3740" w:rsidRPr="00BF3740" w:rsidRDefault="00BF3740" w:rsidP="00BF3740">
            <w:pPr>
              <w:spacing w:after="0" w:line="200" w:lineRule="exact"/>
              <w:jc w:val="left"/>
              <w:rPr>
                <w:b/>
                <w:bCs/>
                <w:sz w:val="20"/>
                <w:szCs w:val="20"/>
              </w:rPr>
            </w:pPr>
            <w:r w:rsidRPr="00BF3740">
              <w:rPr>
                <w:b/>
                <w:bCs/>
                <w:sz w:val="20"/>
                <w:szCs w:val="20"/>
              </w:rPr>
              <w:t>Материалы</w:t>
            </w:r>
          </w:p>
        </w:tc>
        <w:tc>
          <w:tcPr>
            <w:tcW w:w="920" w:type="dxa"/>
            <w:tcBorders>
              <w:top w:val="nil"/>
              <w:left w:val="single" w:sz="4" w:space="0" w:color="auto"/>
              <w:bottom w:val="single" w:sz="4" w:space="0" w:color="auto"/>
              <w:right w:val="nil"/>
            </w:tcBorders>
            <w:shd w:val="clear" w:color="000000" w:fill="DAEEF3"/>
            <w:vAlign w:val="center"/>
            <w:hideMark/>
          </w:tcPr>
          <w:p w:rsidR="00BF3740" w:rsidRPr="00BF3740" w:rsidRDefault="00BF3740" w:rsidP="00BF3740">
            <w:pPr>
              <w:spacing w:after="0" w:line="200" w:lineRule="exact"/>
              <w:jc w:val="center"/>
              <w:rPr>
                <w:sz w:val="20"/>
                <w:szCs w:val="20"/>
              </w:rPr>
            </w:pPr>
            <w:r w:rsidRPr="00BF3740">
              <w:rPr>
                <w:sz w:val="20"/>
                <w:szCs w:val="20"/>
              </w:rPr>
              <w:t> </w:t>
            </w:r>
          </w:p>
        </w:tc>
        <w:tc>
          <w:tcPr>
            <w:tcW w:w="1417" w:type="dxa"/>
            <w:tcBorders>
              <w:top w:val="nil"/>
              <w:left w:val="single" w:sz="4" w:space="0" w:color="auto"/>
              <w:bottom w:val="single" w:sz="4" w:space="0" w:color="auto"/>
              <w:right w:val="single" w:sz="4" w:space="0" w:color="auto"/>
            </w:tcBorders>
            <w:shd w:val="clear" w:color="000000" w:fill="DAEEF3"/>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 </w:t>
            </w:r>
          </w:p>
        </w:tc>
        <w:tc>
          <w:tcPr>
            <w:tcW w:w="2908" w:type="dxa"/>
            <w:tcBorders>
              <w:top w:val="nil"/>
              <w:left w:val="nil"/>
              <w:bottom w:val="single" w:sz="4" w:space="0" w:color="auto"/>
              <w:right w:val="single" w:sz="4" w:space="0" w:color="auto"/>
            </w:tcBorders>
            <w:shd w:val="clear" w:color="000000" w:fill="DAEEF3"/>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2.1.</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Кабель ВВГ 3х1,5</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r w:rsidRPr="00BF3740">
              <w:rPr>
                <w:i/>
                <w:iCs/>
                <w:sz w:val="20"/>
                <w:szCs w:val="20"/>
              </w:rPr>
              <w:t>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7,00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2.2.</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proofErr w:type="gramStart"/>
            <w:r w:rsidRPr="00BF3740">
              <w:rPr>
                <w:sz w:val="20"/>
                <w:szCs w:val="20"/>
              </w:rPr>
              <w:t>Труба</w:t>
            </w:r>
            <w:proofErr w:type="gramEnd"/>
            <w:r w:rsidRPr="00BF3740">
              <w:rPr>
                <w:sz w:val="20"/>
                <w:szCs w:val="20"/>
              </w:rPr>
              <w:t xml:space="preserve"> гофрированная из ПВХ 20 мм</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r w:rsidRPr="00BF3740">
              <w:rPr>
                <w:i/>
                <w:iCs/>
                <w:sz w:val="20"/>
                <w:szCs w:val="20"/>
              </w:rPr>
              <w:t>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15,00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2.3.</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Клипса для трубы 20 мм</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proofErr w:type="spellStart"/>
            <w:proofErr w:type="gramStart"/>
            <w:r w:rsidRPr="00BF3740">
              <w:rPr>
                <w:i/>
                <w:iCs/>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15,00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2.4.</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Хомут нейлоновый 4х200 мм</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proofErr w:type="spellStart"/>
            <w:proofErr w:type="gramStart"/>
            <w:r w:rsidRPr="00BF3740">
              <w:rPr>
                <w:i/>
                <w:iCs/>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5,00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2.5.</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Дюбель гвоздь 6х40 мм</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proofErr w:type="spellStart"/>
            <w:proofErr w:type="gramStart"/>
            <w:r w:rsidRPr="00BF3740">
              <w:rPr>
                <w:i/>
                <w:iCs/>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20,00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2.6.</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Коаксиальный кабель (КИС-В 1х2х006)</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r w:rsidRPr="00BF3740">
              <w:rPr>
                <w:i/>
                <w:iCs/>
                <w:sz w:val="20"/>
                <w:szCs w:val="20"/>
              </w:rPr>
              <w:t>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8,00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2.7.</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Фасадное крепление</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proofErr w:type="spellStart"/>
            <w:proofErr w:type="gramStart"/>
            <w:r w:rsidRPr="00BF3740">
              <w:rPr>
                <w:i/>
                <w:iCs/>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2.8.</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SMA-разъем</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proofErr w:type="spellStart"/>
            <w:proofErr w:type="gramStart"/>
            <w:r w:rsidRPr="00BF3740">
              <w:rPr>
                <w:i/>
                <w:iCs/>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2,00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769" w:type="dxa"/>
            <w:tcBorders>
              <w:top w:val="nil"/>
              <w:left w:val="single" w:sz="4" w:space="0" w:color="auto"/>
              <w:bottom w:val="single" w:sz="4" w:space="0" w:color="auto"/>
              <w:right w:val="nil"/>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2.9.</w:t>
            </w:r>
          </w:p>
        </w:tc>
        <w:tc>
          <w:tcPr>
            <w:tcW w:w="4349"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Прочие материалы</w:t>
            </w:r>
          </w:p>
        </w:tc>
        <w:tc>
          <w:tcPr>
            <w:tcW w:w="920"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sz w:val="20"/>
                <w:szCs w:val="20"/>
              </w:rPr>
            </w:pPr>
            <w:proofErr w:type="spellStart"/>
            <w:proofErr w:type="gramStart"/>
            <w:r w:rsidRPr="00BF3740">
              <w:rPr>
                <w:i/>
                <w:iCs/>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1,00</w:t>
            </w:r>
          </w:p>
        </w:tc>
        <w:tc>
          <w:tcPr>
            <w:tcW w:w="2908"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bl>
    <w:p w:rsidR="00BF3740" w:rsidRDefault="00BF3740" w:rsidP="00145025">
      <w:pPr>
        <w:widowControl w:val="0"/>
        <w:autoSpaceDE w:val="0"/>
        <w:autoSpaceDN w:val="0"/>
        <w:adjustRightInd w:val="0"/>
        <w:jc w:val="center"/>
        <w:rPr>
          <w:b/>
          <w:highlight w:val="yellow"/>
        </w:rPr>
      </w:pPr>
    </w:p>
    <w:bookmarkEnd w:id="192"/>
    <w:p w:rsidR="00C43792" w:rsidRDefault="00C43792" w:rsidP="00C43792"/>
    <w:tbl>
      <w:tblPr>
        <w:tblW w:w="10221" w:type="dxa"/>
        <w:tblInd w:w="93" w:type="dxa"/>
        <w:tblLayout w:type="fixed"/>
        <w:tblLook w:val="04A0" w:firstRow="1" w:lastRow="0" w:firstColumn="1" w:lastColumn="0" w:noHBand="0" w:noVBand="1"/>
      </w:tblPr>
      <w:tblGrid>
        <w:gridCol w:w="677"/>
        <w:gridCol w:w="4441"/>
        <w:gridCol w:w="851"/>
        <w:gridCol w:w="1417"/>
        <w:gridCol w:w="2835"/>
      </w:tblGrid>
      <w:tr w:rsidR="00BF3740" w:rsidRPr="00BF3740" w:rsidTr="00BF3740">
        <w:trPr>
          <w:trHeight w:val="615"/>
        </w:trPr>
        <w:tc>
          <w:tcPr>
            <w:tcW w:w="10221" w:type="dxa"/>
            <w:gridSpan w:val="5"/>
            <w:tcBorders>
              <w:top w:val="nil"/>
              <w:left w:val="nil"/>
              <w:bottom w:val="nil"/>
              <w:right w:val="nil"/>
            </w:tcBorders>
            <w:shd w:val="clear" w:color="auto" w:fill="auto"/>
            <w:vAlign w:val="center"/>
            <w:hideMark/>
          </w:tcPr>
          <w:p w:rsidR="00BF3740" w:rsidRPr="00BF3740" w:rsidRDefault="00BF3740" w:rsidP="00F767A5">
            <w:pPr>
              <w:spacing w:after="0"/>
              <w:jc w:val="center"/>
              <w:rPr>
                <w:color w:val="000000"/>
                <w:sz w:val="20"/>
                <w:szCs w:val="20"/>
              </w:rPr>
            </w:pPr>
            <w:r w:rsidRPr="00BF3740">
              <w:rPr>
                <w:color w:val="000000"/>
                <w:sz w:val="20"/>
                <w:szCs w:val="20"/>
              </w:rPr>
              <w:t xml:space="preserve">Перечень работ и материалов Подрядчика при установке шкафа УСПД (без RF- модема) </w:t>
            </w:r>
          </w:p>
        </w:tc>
      </w:tr>
      <w:tr w:rsidR="00BF3740" w:rsidRPr="00BF3740" w:rsidTr="00BF3740">
        <w:trPr>
          <w:trHeight w:val="420"/>
        </w:trPr>
        <w:tc>
          <w:tcPr>
            <w:tcW w:w="6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w:t>
            </w:r>
            <w:proofErr w:type="gramStart"/>
            <w:r w:rsidRPr="00BF3740">
              <w:rPr>
                <w:color w:val="000000"/>
                <w:sz w:val="20"/>
                <w:szCs w:val="20"/>
              </w:rPr>
              <w:t>п</w:t>
            </w:r>
            <w:proofErr w:type="gramEnd"/>
            <w:r w:rsidRPr="00BF3740">
              <w:rPr>
                <w:color w:val="000000"/>
                <w:sz w:val="20"/>
                <w:szCs w:val="20"/>
              </w:rPr>
              <w:t>/п</w:t>
            </w:r>
          </w:p>
        </w:tc>
        <w:tc>
          <w:tcPr>
            <w:tcW w:w="4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Наименование</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740" w:rsidRPr="00BF3740" w:rsidRDefault="00BF3740" w:rsidP="00BF3740">
            <w:pPr>
              <w:spacing w:after="0" w:line="200" w:lineRule="exact"/>
              <w:jc w:val="center"/>
              <w:rPr>
                <w:color w:val="000000"/>
                <w:sz w:val="20"/>
                <w:szCs w:val="20"/>
              </w:rPr>
            </w:pPr>
            <w:proofErr w:type="spellStart"/>
            <w:r w:rsidRPr="00BF3740">
              <w:rPr>
                <w:color w:val="000000"/>
                <w:sz w:val="20"/>
                <w:szCs w:val="20"/>
              </w:rPr>
              <w:t>Ед</w:t>
            </w:r>
            <w:proofErr w:type="gramStart"/>
            <w:r w:rsidRPr="00BF3740">
              <w:rPr>
                <w:color w:val="000000"/>
                <w:sz w:val="20"/>
                <w:szCs w:val="20"/>
              </w:rPr>
              <w:t>.и</w:t>
            </w:r>
            <w:proofErr w:type="gramEnd"/>
            <w:r w:rsidRPr="00BF3740">
              <w:rPr>
                <w:color w:val="000000"/>
                <w:sz w:val="20"/>
                <w:szCs w:val="20"/>
              </w:rPr>
              <w:t>зм</w:t>
            </w:r>
            <w:proofErr w:type="spellEnd"/>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Количество</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r>
              <w:rPr>
                <w:color w:val="000000"/>
                <w:sz w:val="20"/>
                <w:szCs w:val="20"/>
              </w:rPr>
              <w:t>Описание  работы/материалов</w:t>
            </w:r>
          </w:p>
        </w:tc>
      </w:tr>
      <w:tr w:rsidR="00BF3740" w:rsidRPr="00BF3740" w:rsidTr="00BF3740">
        <w:trPr>
          <w:trHeight w:val="412"/>
        </w:trPr>
        <w:tc>
          <w:tcPr>
            <w:tcW w:w="677" w:type="dxa"/>
            <w:vMerge/>
            <w:tcBorders>
              <w:top w:val="nil"/>
              <w:left w:val="single" w:sz="4" w:space="0" w:color="auto"/>
              <w:bottom w:val="single" w:sz="4" w:space="0" w:color="000000"/>
              <w:right w:val="single" w:sz="4" w:space="0" w:color="auto"/>
            </w:tcBorders>
            <w:vAlign w:val="center"/>
            <w:hideMark/>
          </w:tcPr>
          <w:p w:rsidR="00BF3740" w:rsidRPr="00BF3740" w:rsidRDefault="00BF3740" w:rsidP="00BF3740">
            <w:pPr>
              <w:spacing w:after="0" w:line="200" w:lineRule="exact"/>
              <w:jc w:val="left"/>
              <w:rPr>
                <w:color w:val="000000"/>
                <w:sz w:val="20"/>
                <w:szCs w:val="20"/>
              </w:rPr>
            </w:pPr>
          </w:p>
        </w:tc>
        <w:tc>
          <w:tcPr>
            <w:tcW w:w="4441" w:type="dxa"/>
            <w:vMerge/>
            <w:tcBorders>
              <w:top w:val="nil"/>
              <w:left w:val="single" w:sz="4" w:space="0" w:color="auto"/>
              <w:bottom w:val="single" w:sz="4" w:space="0" w:color="000000"/>
              <w:right w:val="single" w:sz="4" w:space="0" w:color="auto"/>
            </w:tcBorders>
            <w:vAlign w:val="center"/>
            <w:hideMark/>
          </w:tcPr>
          <w:p w:rsidR="00BF3740" w:rsidRPr="00BF3740" w:rsidRDefault="00BF3740" w:rsidP="00BF3740">
            <w:pPr>
              <w:spacing w:after="0" w:line="200" w:lineRule="exact"/>
              <w:jc w:val="left"/>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BF3740" w:rsidRPr="00BF3740" w:rsidRDefault="00BF3740" w:rsidP="00BF3740">
            <w:pPr>
              <w:spacing w:after="0" w:line="200" w:lineRule="exact"/>
              <w:jc w:val="left"/>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BF3740" w:rsidRPr="00BF3740" w:rsidRDefault="00BF3740" w:rsidP="00BF3740">
            <w:pPr>
              <w:spacing w:after="0" w:line="200" w:lineRule="exact"/>
              <w:jc w:val="left"/>
              <w:rPr>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tcPr>
          <w:p w:rsidR="00BF3740" w:rsidRPr="00BF3740" w:rsidRDefault="00BF3740" w:rsidP="00BF3740">
            <w:pPr>
              <w:spacing w:after="0" w:line="200" w:lineRule="exact"/>
              <w:jc w:val="left"/>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000000" w:fill="DAEEF3"/>
            <w:noWrap/>
            <w:vAlign w:val="center"/>
            <w:hideMark/>
          </w:tcPr>
          <w:p w:rsidR="00BF3740" w:rsidRPr="00BF3740" w:rsidRDefault="00BF3740" w:rsidP="00BF3740">
            <w:pPr>
              <w:spacing w:after="0" w:line="200" w:lineRule="exact"/>
              <w:jc w:val="center"/>
              <w:rPr>
                <w:b/>
                <w:bCs/>
                <w:i/>
                <w:iCs/>
                <w:color w:val="000000"/>
                <w:sz w:val="20"/>
                <w:szCs w:val="20"/>
              </w:rPr>
            </w:pPr>
            <w:r w:rsidRPr="00BF3740">
              <w:rPr>
                <w:b/>
                <w:bCs/>
                <w:i/>
                <w:iCs/>
                <w:color w:val="000000"/>
                <w:sz w:val="20"/>
                <w:szCs w:val="20"/>
              </w:rPr>
              <w:t>1.</w:t>
            </w:r>
          </w:p>
        </w:tc>
        <w:tc>
          <w:tcPr>
            <w:tcW w:w="4441" w:type="dxa"/>
            <w:tcBorders>
              <w:top w:val="nil"/>
              <w:left w:val="nil"/>
              <w:bottom w:val="single" w:sz="4" w:space="0" w:color="auto"/>
              <w:right w:val="nil"/>
            </w:tcBorders>
            <w:shd w:val="clear" w:color="000000" w:fill="DAEEF3"/>
            <w:vAlign w:val="center"/>
            <w:hideMark/>
          </w:tcPr>
          <w:p w:rsidR="00BF3740" w:rsidRPr="00BF3740" w:rsidRDefault="00BF3740" w:rsidP="00BF3740">
            <w:pPr>
              <w:spacing w:after="0" w:line="200" w:lineRule="exact"/>
              <w:jc w:val="left"/>
              <w:rPr>
                <w:b/>
                <w:bCs/>
                <w:color w:val="000000"/>
                <w:sz w:val="20"/>
                <w:szCs w:val="20"/>
              </w:rPr>
            </w:pPr>
            <w:r w:rsidRPr="00BF3740">
              <w:rPr>
                <w:b/>
                <w:bCs/>
                <w:color w:val="000000"/>
                <w:sz w:val="20"/>
                <w:szCs w:val="20"/>
              </w:rPr>
              <w:t>Работы</w:t>
            </w:r>
          </w:p>
        </w:tc>
        <w:tc>
          <w:tcPr>
            <w:tcW w:w="851" w:type="dxa"/>
            <w:tcBorders>
              <w:top w:val="nil"/>
              <w:left w:val="single" w:sz="4" w:space="0" w:color="auto"/>
              <w:bottom w:val="single" w:sz="4" w:space="0" w:color="auto"/>
              <w:right w:val="nil"/>
            </w:tcBorders>
            <w:shd w:val="clear" w:color="000000" w:fill="DAEEF3"/>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 </w:t>
            </w:r>
          </w:p>
        </w:tc>
        <w:tc>
          <w:tcPr>
            <w:tcW w:w="1417" w:type="dxa"/>
            <w:tcBorders>
              <w:top w:val="nil"/>
              <w:left w:val="single" w:sz="4" w:space="0" w:color="auto"/>
              <w:bottom w:val="single" w:sz="4" w:space="0" w:color="auto"/>
              <w:right w:val="single" w:sz="4" w:space="0" w:color="auto"/>
            </w:tcBorders>
            <w:shd w:val="clear" w:color="000000" w:fill="DAEEF3"/>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 </w:t>
            </w:r>
          </w:p>
        </w:tc>
        <w:tc>
          <w:tcPr>
            <w:tcW w:w="2835" w:type="dxa"/>
            <w:tcBorders>
              <w:top w:val="nil"/>
              <w:left w:val="nil"/>
              <w:bottom w:val="single" w:sz="4" w:space="0" w:color="auto"/>
              <w:right w:val="single" w:sz="4" w:space="0" w:color="auto"/>
            </w:tcBorders>
            <w:shd w:val="clear" w:color="000000" w:fill="DAEEF3"/>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75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1.1.</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 xml:space="preserve">Разработка рабочей документации, обследование МКД, замер радиосигнала для выбора места установки </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proofErr w:type="spellStart"/>
            <w:proofErr w:type="gramStart"/>
            <w:r w:rsidRPr="00BF3740">
              <w:rPr>
                <w:i/>
                <w:iCs/>
                <w:color w:val="000000"/>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75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1.2.</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Монтаж шкафа УСПД (устройство сбора и передачи данных) без RF-модема с подключением к электрической сети</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proofErr w:type="spellStart"/>
            <w:proofErr w:type="gramStart"/>
            <w:r w:rsidRPr="00BF3740">
              <w:rPr>
                <w:i/>
                <w:iCs/>
                <w:color w:val="000000"/>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1.3.</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r w:rsidRPr="00BF3740">
              <w:rPr>
                <w:color w:val="000000"/>
                <w:sz w:val="20"/>
                <w:szCs w:val="20"/>
              </w:rPr>
              <w:t>Настройка УСПД (устройство сбора и передачи данных)</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proofErr w:type="spellStart"/>
            <w:proofErr w:type="gramStart"/>
            <w:r w:rsidRPr="00BF3740">
              <w:rPr>
                <w:i/>
                <w:iCs/>
                <w:color w:val="000000"/>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lastRenderedPageBreak/>
              <w:t>1.4.</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r w:rsidRPr="00BF3740">
              <w:rPr>
                <w:color w:val="000000"/>
                <w:sz w:val="20"/>
                <w:szCs w:val="20"/>
              </w:rPr>
              <w:t>Монтаж кабеля ВВГ- 3х1,5</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7,00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1.5.</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r w:rsidRPr="00BF3740">
              <w:rPr>
                <w:color w:val="000000"/>
                <w:sz w:val="20"/>
                <w:szCs w:val="20"/>
              </w:rPr>
              <w:t xml:space="preserve">Монтаж кабеля UTP "витая пара" в </w:t>
            </w:r>
            <w:proofErr w:type="spellStart"/>
            <w:r w:rsidRPr="00BF3740">
              <w:rPr>
                <w:color w:val="000000"/>
                <w:sz w:val="20"/>
                <w:szCs w:val="20"/>
              </w:rPr>
              <w:t>гофротрубе</w:t>
            </w:r>
            <w:proofErr w:type="spellEnd"/>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200,00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1.6.</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r w:rsidRPr="00BF3740">
              <w:rPr>
                <w:color w:val="000000"/>
                <w:sz w:val="20"/>
                <w:szCs w:val="20"/>
              </w:rPr>
              <w:t>Пробивка отверстий межэтажных</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proofErr w:type="spellStart"/>
            <w:proofErr w:type="gramStart"/>
            <w:r w:rsidRPr="00BF3740">
              <w:rPr>
                <w:i/>
                <w:iCs/>
                <w:color w:val="000000"/>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26,00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75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1.7.</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r w:rsidRPr="00BF3740">
              <w:rPr>
                <w:color w:val="000000"/>
                <w:sz w:val="20"/>
                <w:szCs w:val="20"/>
              </w:rPr>
              <w:t xml:space="preserve">Установка </w:t>
            </w:r>
            <w:proofErr w:type="gramStart"/>
            <w:r w:rsidRPr="00BF3740">
              <w:rPr>
                <w:color w:val="000000"/>
                <w:sz w:val="20"/>
                <w:szCs w:val="20"/>
              </w:rPr>
              <w:t>блока коммутации приемников/ передатчиков сигнала</w:t>
            </w:r>
            <w:proofErr w:type="gramEnd"/>
            <w:r w:rsidRPr="00BF3740">
              <w:rPr>
                <w:color w:val="000000"/>
                <w:sz w:val="20"/>
                <w:szCs w:val="20"/>
              </w:rPr>
              <w:t xml:space="preserve"> RS-485 (</w:t>
            </w:r>
            <w:proofErr w:type="spellStart"/>
            <w:r w:rsidRPr="00BF3740">
              <w:rPr>
                <w:color w:val="000000"/>
                <w:sz w:val="20"/>
                <w:szCs w:val="20"/>
              </w:rPr>
              <w:t>разветвительной</w:t>
            </w:r>
            <w:proofErr w:type="spellEnd"/>
            <w:r w:rsidRPr="00BF3740">
              <w:rPr>
                <w:color w:val="000000"/>
                <w:sz w:val="20"/>
                <w:szCs w:val="20"/>
              </w:rPr>
              <w:t xml:space="preserve"> коробки RS-485)</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proofErr w:type="spellStart"/>
            <w:proofErr w:type="gramStart"/>
            <w:r w:rsidRPr="00BF3740">
              <w:rPr>
                <w:i/>
                <w:iCs/>
                <w:color w:val="000000"/>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2,00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1.8.</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r w:rsidRPr="00BF3740">
              <w:rPr>
                <w:color w:val="000000"/>
                <w:sz w:val="20"/>
                <w:szCs w:val="20"/>
              </w:rPr>
              <w:t>Заделка отверстий, гнезд и боро</w:t>
            </w:r>
            <w:proofErr w:type="gramStart"/>
            <w:r w:rsidRPr="00BF3740">
              <w:rPr>
                <w:color w:val="000000"/>
                <w:sz w:val="20"/>
                <w:szCs w:val="20"/>
              </w:rPr>
              <w:t>зд в ст</w:t>
            </w:r>
            <w:proofErr w:type="gramEnd"/>
            <w:r w:rsidRPr="00BF3740">
              <w:rPr>
                <w:color w:val="000000"/>
                <w:sz w:val="20"/>
                <w:szCs w:val="20"/>
              </w:rPr>
              <w:t>енах и перегородках</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proofErr w:type="spellStart"/>
            <w:proofErr w:type="gramStart"/>
            <w:r w:rsidRPr="00BF3740">
              <w:rPr>
                <w:i/>
                <w:iCs/>
                <w:color w:val="000000"/>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26,00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75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1.9.</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r w:rsidRPr="00BF3740">
              <w:rPr>
                <w:color w:val="000000"/>
                <w:sz w:val="20"/>
                <w:szCs w:val="20"/>
              </w:rPr>
              <w:t xml:space="preserve">Монтаж </w:t>
            </w:r>
            <w:proofErr w:type="spellStart"/>
            <w:r w:rsidRPr="00BF3740">
              <w:rPr>
                <w:color w:val="000000"/>
                <w:sz w:val="20"/>
                <w:szCs w:val="20"/>
              </w:rPr>
              <w:t>гофротрубы</w:t>
            </w:r>
            <w:proofErr w:type="spellEnd"/>
            <w:r w:rsidRPr="00BF3740">
              <w:rPr>
                <w:color w:val="000000"/>
                <w:sz w:val="20"/>
                <w:szCs w:val="20"/>
              </w:rPr>
              <w:t xml:space="preserve"> 20 мм по кирпичным и бетонным основаниям</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207,00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000000" w:fill="DAEEF3"/>
            <w:noWrap/>
            <w:vAlign w:val="center"/>
            <w:hideMark/>
          </w:tcPr>
          <w:p w:rsidR="00BF3740" w:rsidRPr="00BF3740" w:rsidRDefault="00BF3740" w:rsidP="00BF3740">
            <w:pPr>
              <w:spacing w:after="0" w:line="200" w:lineRule="exact"/>
              <w:jc w:val="center"/>
              <w:rPr>
                <w:b/>
                <w:bCs/>
                <w:i/>
                <w:iCs/>
                <w:color w:val="000000"/>
                <w:sz w:val="20"/>
                <w:szCs w:val="20"/>
              </w:rPr>
            </w:pPr>
            <w:r w:rsidRPr="00BF3740">
              <w:rPr>
                <w:b/>
                <w:bCs/>
                <w:i/>
                <w:iCs/>
                <w:color w:val="000000"/>
                <w:sz w:val="20"/>
                <w:szCs w:val="20"/>
              </w:rPr>
              <w:t>2.</w:t>
            </w:r>
          </w:p>
        </w:tc>
        <w:tc>
          <w:tcPr>
            <w:tcW w:w="4441" w:type="dxa"/>
            <w:tcBorders>
              <w:top w:val="nil"/>
              <w:left w:val="nil"/>
              <w:bottom w:val="single" w:sz="4" w:space="0" w:color="auto"/>
              <w:right w:val="nil"/>
            </w:tcBorders>
            <w:shd w:val="clear" w:color="000000" w:fill="DAEEF3"/>
            <w:vAlign w:val="center"/>
            <w:hideMark/>
          </w:tcPr>
          <w:p w:rsidR="00BF3740" w:rsidRPr="00BF3740" w:rsidRDefault="00BF3740" w:rsidP="00BF3740">
            <w:pPr>
              <w:spacing w:after="0" w:line="200" w:lineRule="exact"/>
              <w:jc w:val="left"/>
              <w:rPr>
                <w:b/>
                <w:bCs/>
                <w:color w:val="000000"/>
                <w:sz w:val="20"/>
                <w:szCs w:val="20"/>
              </w:rPr>
            </w:pPr>
            <w:r w:rsidRPr="00BF3740">
              <w:rPr>
                <w:b/>
                <w:bCs/>
                <w:color w:val="000000"/>
                <w:sz w:val="20"/>
                <w:szCs w:val="20"/>
              </w:rPr>
              <w:t>Материалы</w:t>
            </w:r>
          </w:p>
        </w:tc>
        <w:tc>
          <w:tcPr>
            <w:tcW w:w="851" w:type="dxa"/>
            <w:tcBorders>
              <w:top w:val="nil"/>
              <w:left w:val="single" w:sz="4" w:space="0" w:color="auto"/>
              <w:bottom w:val="single" w:sz="4" w:space="0" w:color="auto"/>
              <w:right w:val="nil"/>
            </w:tcBorders>
            <w:shd w:val="clear" w:color="000000" w:fill="DAEEF3"/>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 </w:t>
            </w:r>
          </w:p>
        </w:tc>
        <w:tc>
          <w:tcPr>
            <w:tcW w:w="1417" w:type="dxa"/>
            <w:tcBorders>
              <w:top w:val="nil"/>
              <w:left w:val="single" w:sz="4" w:space="0" w:color="auto"/>
              <w:bottom w:val="single" w:sz="4" w:space="0" w:color="auto"/>
              <w:right w:val="single" w:sz="4" w:space="0" w:color="auto"/>
            </w:tcBorders>
            <w:shd w:val="clear" w:color="000000" w:fill="DAEEF3"/>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 </w:t>
            </w:r>
          </w:p>
        </w:tc>
        <w:tc>
          <w:tcPr>
            <w:tcW w:w="2835" w:type="dxa"/>
            <w:tcBorders>
              <w:top w:val="nil"/>
              <w:left w:val="nil"/>
              <w:bottom w:val="single" w:sz="4" w:space="0" w:color="auto"/>
              <w:right w:val="single" w:sz="4" w:space="0" w:color="auto"/>
            </w:tcBorders>
            <w:shd w:val="clear" w:color="000000" w:fill="DAEEF3"/>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2.1.</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r w:rsidRPr="00BF3740">
              <w:rPr>
                <w:color w:val="000000"/>
                <w:sz w:val="20"/>
                <w:szCs w:val="20"/>
              </w:rPr>
              <w:t>Кабель ВВГ 3х1,5</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7,00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2.2.</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proofErr w:type="gramStart"/>
            <w:r w:rsidRPr="00BF3740">
              <w:rPr>
                <w:color w:val="000000"/>
                <w:sz w:val="20"/>
                <w:szCs w:val="20"/>
              </w:rPr>
              <w:t>Труба</w:t>
            </w:r>
            <w:proofErr w:type="gramEnd"/>
            <w:r w:rsidRPr="00BF3740">
              <w:rPr>
                <w:color w:val="000000"/>
                <w:sz w:val="20"/>
                <w:szCs w:val="20"/>
              </w:rPr>
              <w:t xml:space="preserve"> гофрированная из ПВХ 20 мм</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207,00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2.3.</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r w:rsidRPr="00BF3740">
              <w:rPr>
                <w:color w:val="000000"/>
                <w:sz w:val="20"/>
                <w:szCs w:val="20"/>
              </w:rPr>
              <w:t>Клипса для трубы 20 мм</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proofErr w:type="spellStart"/>
            <w:proofErr w:type="gramStart"/>
            <w:r w:rsidRPr="00BF3740">
              <w:rPr>
                <w:i/>
                <w:iCs/>
                <w:color w:val="000000"/>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207,00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2.4.</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r w:rsidRPr="00BF3740">
              <w:rPr>
                <w:color w:val="000000"/>
                <w:sz w:val="20"/>
                <w:szCs w:val="20"/>
              </w:rPr>
              <w:t>Хомут нейлоновый 4х200 мм</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proofErr w:type="spellStart"/>
            <w:proofErr w:type="gramStart"/>
            <w:r w:rsidRPr="00BF3740">
              <w:rPr>
                <w:i/>
                <w:iCs/>
                <w:color w:val="000000"/>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50,00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2.5.</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r w:rsidRPr="00BF3740">
              <w:rPr>
                <w:color w:val="000000"/>
                <w:sz w:val="20"/>
                <w:szCs w:val="20"/>
              </w:rPr>
              <w:t>Дюбель гвоздь 6х40 мм</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proofErr w:type="spellStart"/>
            <w:proofErr w:type="gramStart"/>
            <w:r w:rsidRPr="00BF3740">
              <w:rPr>
                <w:i/>
                <w:iCs/>
                <w:color w:val="000000"/>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207,00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2.6.</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r w:rsidRPr="00BF3740">
              <w:rPr>
                <w:color w:val="000000"/>
                <w:sz w:val="20"/>
                <w:szCs w:val="20"/>
              </w:rPr>
              <w:t>Кабель UTP "витая пара"</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200,00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75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2.7.</w:t>
            </w:r>
          </w:p>
        </w:tc>
        <w:tc>
          <w:tcPr>
            <w:tcW w:w="4441" w:type="dxa"/>
            <w:tcBorders>
              <w:top w:val="nil"/>
              <w:left w:val="nil"/>
              <w:bottom w:val="single" w:sz="4" w:space="0" w:color="auto"/>
              <w:right w:val="nil"/>
            </w:tcBorders>
            <w:shd w:val="clear" w:color="auto" w:fill="auto"/>
            <w:vAlign w:val="center"/>
            <w:hideMark/>
          </w:tcPr>
          <w:p w:rsidR="00BF3740" w:rsidRPr="00BF3740" w:rsidRDefault="00BF3740" w:rsidP="00BF3740">
            <w:pPr>
              <w:spacing w:after="0" w:line="200" w:lineRule="exact"/>
              <w:jc w:val="left"/>
              <w:rPr>
                <w:color w:val="000000"/>
                <w:sz w:val="20"/>
                <w:szCs w:val="20"/>
              </w:rPr>
            </w:pPr>
            <w:r w:rsidRPr="00BF3740">
              <w:rPr>
                <w:color w:val="000000"/>
                <w:sz w:val="20"/>
                <w:szCs w:val="20"/>
              </w:rPr>
              <w:t>Блок коммутации приемников/ передатчиков сигнала RS-485 (</w:t>
            </w:r>
            <w:proofErr w:type="spellStart"/>
            <w:r w:rsidRPr="00BF3740">
              <w:rPr>
                <w:color w:val="000000"/>
                <w:sz w:val="20"/>
                <w:szCs w:val="20"/>
              </w:rPr>
              <w:t>разветвительная</w:t>
            </w:r>
            <w:proofErr w:type="spellEnd"/>
            <w:r w:rsidRPr="00BF3740">
              <w:rPr>
                <w:color w:val="000000"/>
                <w:sz w:val="20"/>
                <w:szCs w:val="20"/>
              </w:rPr>
              <w:t xml:space="preserve"> коробка RS-485)</w:t>
            </w:r>
          </w:p>
        </w:tc>
        <w:tc>
          <w:tcPr>
            <w:tcW w:w="851" w:type="dxa"/>
            <w:tcBorders>
              <w:top w:val="nil"/>
              <w:left w:val="single" w:sz="4" w:space="0" w:color="auto"/>
              <w:bottom w:val="single" w:sz="4" w:space="0" w:color="auto"/>
              <w:right w:val="nil"/>
            </w:tcBorders>
            <w:shd w:val="clear" w:color="auto" w:fill="auto"/>
            <w:vAlign w:val="center"/>
            <w:hideMark/>
          </w:tcPr>
          <w:p w:rsidR="00BF3740" w:rsidRPr="00BF3740" w:rsidRDefault="00BF3740" w:rsidP="00BF3740">
            <w:pPr>
              <w:spacing w:after="0" w:line="200" w:lineRule="exact"/>
              <w:jc w:val="center"/>
              <w:rPr>
                <w:i/>
                <w:iCs/>
                <w:color w:val="000000"/>
                <w:sz w:val="20"/>
                <w:szCs w:val="20"/>
              </w:rPr>
            </w:pPr>
            <w:proofErr w:type="spellStart"/>
            <w:proofErr w:type="gramStart"/>
            <w:r w:rsidRPr="00BF3740">
              <w:rPr>
                <w:i/>
                <w:iCs/>
                <w:color w:val="000000"/>
                <w:sz w:val="20"/>
                <w:szCs w:val="20"/>
              </w:rPr>
              <w:t>шт</w:t>
            </w:r>
            <w:proofErr w:type="spellEnd"/>
            <w:proofErr w:type="gram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2,00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r w:rsidR="00BF3740" w:rsidRPr="00BF3740" w:rsidTr="00BF3740">
        <w:trPr>
          <w:trHeight w:val="42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BF3740" w:rsidRPr="00BF3740" w:rsidRDefault="00BF3740" w:rsidP="00BF3740">
            <w:pPr>
              <w:spacing w:after="0" w:line="200" w:lineRule="exact"/>
              <w:jc w:val="center"/>
              <w:rPr>
                <w:i/>
                <w:iCs/>
                <w:color w:val="000000"/>
                <w:sz w:val="20"/>
                <w:szCs w:val="20"/>
              </w:rPr>
            </w:pPr>
            <w:r w:rsidRPr="00BF3740">
              <w:rPr>
                <w:i/>
                <w:iCs/>
                <w:color w:val="000000"/>
                <w:sz w:val="20"/>
                <w:szCs w:val="20"/>
              </w:rPr>
              <w:t>2.8.</w:t>
            </w:r>
          </w:p>
        </w:tc>
        <w:tc>
          <w:tcPr>
            <w:tcW w:w="4441" w:type="dxa"/>
            <w:tcBorders>
              <w:top w:val="nil"/>
              <w:left w:val="nil"/>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left"/>
              <w:rPr>
                <w:sz w:val="20"/>
                <w:szCs w:val="20"/>
              </w:rPr>
            </w:pPr>
            <w:r w:rsidRPr="00BF3740">
              <w:rPr>
                <w:sz w:val="20"/>
                <w:szCs w:val="20"/>
              </w:rPr>
              <w:t>Прочие материалы (цемент, инертные материалы...)</w:t>
            </w:r>
          </w:p>
        </w:tc>
        <w:tc>
          <w:tcPr>
            <w:tcW w:w="851" w:type="dxa"/>
            <w:tcBorders>
              <w:top w:val="nil"/>
              <w:left w:val="nil"/>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i/>
                <w:iCs/>
                <w:sz w:val="20"/>
                <w:szCs w:val="20"/>
              </w:rPr>
            </w:pPr>
            <w:proofErr w:type="spellStart"/>
            <w:proofErr w:type="gramStart"/>
            <w:r w:rsidRPr="00BF3740">
              <w:rPr>
                <w:i/>
                <w:iCs/>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BF3740" w:rsidRPr="00BF3740" w:rsidRDefault="00BF3740" w:rsidP="00BF3740">
            <w:pPr>
              <w:spacing w:after="0" w:line="200" w:lineRule="exact"/>
              <w:jc w:val="center"/>
              <w:rPr>
                <w:color w:val="000000"/>
                <w:sz w:val="20"/>
                <w:szCs w:val="20"/>
              </w:rPr>
            </w:pPr>
            <w:r w:rsidRPr="00BF3740">
              <w:rPr>
                <w:color w:val="000000"/>
                <w:sz w:val="20"/>
                <w:szCs w:val="20"/>
              </w:rPr>
              <w:t>1,00</w:t>
            </w:r>
          </w:p>
        </w:tc>
        <w:tc>
          <w:tcPr>
            <w:tcW w:w="2835" w:type="dxa"/>
            <w:tcBorders>
              <w:top w:val="nil"/>
              <w:left w:val="nil"/>
              <w:bottom w:val="single" w:sz="4" w:space="0" w:color="auto"/>
              <w:right w:val="single" w:sz="4" w:space="0" w:color="auto"/>
            </w:tcBorders>
            <w:shd w:val="clear" w:color="auto" w:fill="auto"/>
            <w:vAlign w:val="center"/>
          </w:tcPr>
          <w:p w:rsidR="00BF3740" w:rsidRPr="00BF3740" w:rsidRDefault="00BF3740" w:rsidP="00BF3740">
            <w:pPr>
              <w:spacing w:after="0" w:line="200" w:lineRule="exact"/>
              <w:jc w:val="center"/>
              <w:rPr>
                <w:color w:val="000000"/>
                <w:sz w:val="20"/>
                <w:szCs w:val="20"/>
              </w:rPr>
            </w:pPr>
          </w:p>
        </w:tc>
      </w:tr>
    </w:tbl>
    <w:p w:rsidR="00C43792" w:rsidRDefault="00C43792" w:rsidP="00C43792">
      <w:pPr>
        <w:sectPr w:rsidR="00C43792" w:rsidSect="0039527C">
          <w:footerReference w:type="default" r:id="rId13"/>
          <w:footnotePr>
            <w:pos w:val="beneathText"/>
          </w:footnotePr>
          <w:pgSz w:w="11906" w:h="16838" w:code="9"/>
          <w:pgMar w:top="902" w:right="567" w:bottom="1077" w:left="1134" w:header="709" w:footer="709" w:gutter="0"/>
          <w:cols w:space="708"/>
          <w:titlePg/>
          <w:docGrid w:linePitch="360"/>
        </w:sectPr>
      </w:pPr>
    </w:p>
    <w:p w:rsidR="00B32937" w:rsidRDefault="007633E7" w:rsidP="00FA1AA1">
      <w:pPr>
        <w:pStyle w:val="11"/>
        <w:pageBreakBefore/>
        <w:numPr>
          <w:ilvl w:val="0"/>
          <w:numId w:val="6"/>
        </w:numPr>
        <w:spacing w:before="0" w:after="0"/>
        <w:ind w:left="0" w:firstLine="567"/>
        <w:rPr>
          <w:rStyle w:val="15"/>
          <w:b/>
          <w:caps/>
          <w:sz w:val="28"/>
          <w:szCs w:val="28"/>
        </w:rPr>
      </w:pPr>
      <w:bookmarkStart w:id="193" w:name="_Toc166101237"/>
      <w:bookmarkStart w:id="194" w:name="_Ref166247657"/>
      <w:bookmarkStart w:id="195" w:name="_Ref166247661"/>
      <w:bookmarkStart w:id="196" w:name="_Ref166249240"/>
      <w:bookmarkStart w:id="197" w:name="_Ref166249243"/>
      <w:bookmarkStart w:id="198" w:name="_Ref166311450"/>
      <w:bookmarkStart w:id="199" w:name="_Ref166311452"/>
      <w:bookmarkStart w:id="200" w:name="_Ref166334805"/>
      <w:bookmarkStart w:id="201" w:name="_Ref166334809"/>
      <w:bookmarkStart w:id="202" w:name="_Toc291689566"/>
      <w:bookmarkStart w:id="203" w:name="_Toc74304543"/>
      <w:r w:rsidRPr="00C70643">
        <w:rPr>
          <w:rStyle w:val="15"/>
          <w:b/>
          <w:caps/>
          <w:sz w:val="28"/>
          <w:szCs w:val="28"/>
        </w:rPr>
        <w:lastRenderedPageBreak/>
        <w:t>ПРОЕКТ ДОГОВОРА</w:t>
      </w:r>
      <w:bookmarkEnd w:id="193"/>
      <w:bookmarkEnd w:id="194"/>
      <w:bookmarkEnd w:id="195"/>
      <w:bookmarkEnd w:id="196"/>
      <w:bookmarkEnd w:id="197"/>
      <w:bookmarkEnd w:id="198"/>
      <w:bookmarkEnd w:id="199"/>
      <w:bookmarkEnd w:id="200"/>
      <w:bookmarkEnd w:id="201"/>
      <w:bookmarkEnd w:id="202"/>
      <w:bookmarkEnd w:id="203"/>
    </w:p>
    <w:p w:rsidR="008A0949" w:rsidRDefault="008A0949" w:rsidP="008A0949"/>
    <w:p w:rsidR="008A0949" w:rsidRPr="008A0949" w:rsidRDefault="008A0949" w:rsidP="008A0949">
      <w:proofErr w:type="gramStart"/>
      <w:r>
        <w:t>Приведен</w:t>
      </w:r>
      <w:proofErr w:type="gramEnd"/>
      <w:r>
        <w:t xml:space="preserve"> в Приложении 2 к настоящей закупочной документации</w:t>
      </w:r>
    </w:p>
    <w:p w:rsidR="00F804B2" w:rsidRPr="00C70643" w:rsidRDefault="00B32937" w:rsidP="00B32937">
      <w:pPr>
        <w:spacing w:after="0"/>
        <w:jc w:val="left"/>
        <w:rPr>
          <w:bCs/>
        </w:rPr>
      </w:pPr>
      <w:r>
        <w:rPr>
          <w:rStyle w:val="15"/>
          <w:b w:val="0"/>
          <w:caps/>
          <w:sz w:val="28"/>
          <w:szCs w:val="28"/>
        </w:rPr>
        <w:br w:type="page"/>
      </w:r>
    </w:p>
    <w:p w:rsidR="007633E7" w:rsidRDefault="007633E7" w:rsidP="00FA1AA1">
      <w:pPr>
        <w:pStyle w:val="11"/>
        <w:numPr>
          <w:ilvl w:val="0"/>
          <w:numId w:val="6"/>
        </w:numPr>
        <w:spacing w:before="0" w:after="0"/>
        <w:ind w:left="0" w:firstLine="567"/>
        <w:rPr>
          <w:rStyle w:val="15"/>
          <w:b/>
          <w:sz w:val="28"/>
          <w:szCs w:val="28"/>
        </w:rPr>
      </w:pPr>
      <w:bookmarkStart w:id="204" w:name="_Toc166101238"/>
      <w:bookmarkStart w:id="205" w:name="_Ref166247676"/>
      <w:bookmarkStart w:id="206" w:name="_Toc291689567"/>
      <w:bookmarkStart w:id="207" w:name="_Toc74304544"/>
      <w:bookmarkEnd w:id="204"/>
      <w:r w:rsidRPr="00C70643">
        <w:rPr>
          <w:rStyle w:val="15"/>
          <w:b/>
          <w:sz w:val="28"/>
          <w:szCs w:val="28"/>
        </w:rPr>
        <w:lastRenderedPageBreak/>
        <w:t>ТЕХНИЧЕСКАЯ ЧАСТЬ</w:t>
      </w:r>
      <w:bookmarkEnd w:id="205"/>
      <w:bookmarkEnd w:id="206"/>
      <w:bookmarkEnd w:id="207"/>
    </w:p>
    <w:p w:rsidR="008A0949" w:rsidRDefault="008A0949" w:rsidP="008A0949"/>
    <w:p w:rsidR="008A0949" w:rsidRDefault="008A0949" w:rsidP="008A0949">
      <w:proofErr w:type="gramStart"/>
      <w:r>
        <w:t>Приведена</w:t>
      </w:r>
      <w:proofErr w:type="gramEnd"/>
      <w:r>
        <w:t xml:space="preserve"> в Приложении 1 (техническое задание) к настоящей закупочной документации</w:t>
      </w:r>
      <w:r w:rsidR="00DC54B7">
        <w:t xml:space="preserve">. </w:t>
      </w:r>
      <w:r w:rsidR="00DC54B7" w:rsidRPr="00DC54B7">
        <w:t>Все указания товарных знаков, знаков обслуживания, фирменных наименований в Техническом задании/Спецификации  сопровождаются словом «эквивалент».</w:t>
      </w:r>
    </w:p>
    <w:p w:rsidR="00DC54B7" w:rsidRDefault="00DC54B7"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Pr="00F767A5" w:rsidRDefault="006B5E25" w:rsidP="006B5E25">
      <w:pPr>
        <w:pStyle w:val="21"/>
        <w:pageBreakBefore/>
        <w:tabs>
          <w:tab w:val="clear" w:pos="576"/>
        </w:tabs>
        <w:spacing w:after="0"/>
        <w:ind w:left="0" w:firstLine="0"/>
        <w:rPr>
          <w:sz w:val="24"/>
          <w:szCs w:val="24"/>
        </w:rPr>
      </w:pPr>
      <w:bookmarkStart w:id="208" w:name="_Toc74304545"/>
      <w:r w:rsidRPr="00CE408C">
        <w:rPr>
          <w:sz w:val="24"/>
          <w:szCs w:val="24"/>
        </w:rPr>
        <w:lastRenderedPageBreak/>
        <w:t xml:space="preserve">ФОРМА </w:t>
      </w:r>
      <w:r>
        <w:rPr>
          <w:sz w:val="24"/>
          <w:szCs w:val="24"/>
        </w:rPr>
        <w:t>6</w:t>
      </w:r>
      <w:r w:rsidRPr="00CE408C">
        <w:rPr>
          <w:sz w:val="24"/>
          <w:szCs w:val="24"/>
        </w:rPr>
        <w:t xml:space="preserve">. </w:t>
      </w:r>
      <w:r w:rsidRPr="00D916B5">
        <w:t xml:space="preserve">Справка о </w:t>
      </w:r>
      <w:r w:rsidRPr="00F767A5">
        <w:t>перечне и объемах выполнения аналогичных договоров</w:t>
      </w:r>
      <w:bookmarkEnd w:id="208"/>
      <w:r w:rsidRPr="00F767A5">
        <w:rPr>
          <w:sz w:val="24"/>
          <w:szCs w:val="24"/>
        </w:rPr>
        <w:t xml:space="preserve"> </w:t>
      </w:r>
    </w:p>
    <w:p w:rsidR="006B5E25" w:rsidRPr="00F767A5" w:rsidRDefault="006B5E25" w:rsidP="008A0949"/>
    <w:p w:rsidR="006B5E25" w:rsidRPr="0019625C" w:rsidRDefault="006B5E25" w:rsidP="006B5E25">
      <w:pPr>
        <w:rPr>
          <w:color w:val="FF0000"/>
          <w:sz w:val="10"/>
          <w:szCs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340"/>
        <w:gridCol w:w="1980"/>
        <w:gridCol w:w="1260"/>
        <w:gridCol w:w="1440"/>
      </w:tblGrid>
      <w:tr w:rsidR="00F767A5" w:rsidRPr="00F767A5" w:rsidTr="0019625C">
        <w:trPr>
          <w:cantSplit/>
          <w:tblHeader/>
        </w:trPr>
        <w:tc>
          <w:tcPr>
            <w:tcW w:w="720" w:type="dxa"/>
          </w:tcPr>
          <w:p w:rsidR="006B5E25" w:rsidRPr="00F767A5" w:rsidRDefault="006B5E25" w:rsidP="0019625C">
            <w:pPr>
              <w:pStyle w:val="affffd"/>
              <w:rPr>
                <w:sz w:val="20"/>
              </w:rPr>
            </w:pPr>
            <w:r w:rsidRPr="00F767A5">
              <w:rPr>
                <w:sz w:val="20"/>
              </w:rPr>
              <w:t>№</w:t>
            </w:r>
          </w:p>
          <w:p w:rsidR="006B5E25" w:rsidRPr="00F767A5" w:rsidRDefault="006B5E25" w:rsidP="0019625C">
            <w:pPr>
              <w:pStyle w:val="affffd"/>
              <w:rPr>
                <w:sz w:val="20"/>
              </w:rPr>
            </w:pPr>
            <w:proofErr w:type="gramStart"/>
            <w:r w:rsidRPr="00F767A5">
              <w:rPr>
                <w:sz w:val="20"/>
              </w:rPr>
              <w:t>п</w:t>
            </w:r>
            <w:proofErr w:type="gramEnd"/>
            <w:r w:rsidRPr="00F767A5">
              <w:rPr>
                <w:sz w:val="20"/>
              </w:rPr>
              <w:t>/п</w:t>
            </w:r>
          </w:p>
        </w:tc>
        <w:tc>
          <w:tcPr>
            <w:tcW w:w="2520" w:type="dxa"/>
          </w:tcPr>
          <w:p w:rsidR="006B5E25" w:rsidRPr="00F767A5" w:rsidRDefault="006B5E25" w:rsidP="0019625C">
            <w:pPr>
              <w:pStyle w:val="affffd"/>
              <w:rPr>
                <w:sz w:val="20"/>
              </w:rPr>
            </w:pPr>
            <w:r w:rsidRPr="00F767A5">
              <w:rPr>
                <w:sz w:val="20"/>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6B5E25" w:rsidRPr="00F767A5" w:rsidRDefault="006B5E25" w:rsidP="0019625C">
            <w:pPr>
              <w:pStyle w:val="affffd"/>
              <w:rPr>
                <w:sz w:val="20"/>
              </w:rPr>
            </w:pPr>
            <w:r w:rsidRPr="00F767A5">
              <w:rPr>
                <w:sz w:val="20"/>
              </w:rPr>
              <w:t xml:space="preserve">Заказчик </w:t>
            </w:r>
            <w:r w:rsidRPr="00F767A5">
              <w:rPr>
                <w:sz w:val="20"/>
              </w:rPr>
              <w:br/>
              <w:t>(наименование, адрес, контактное лицо с указанием должности, контактные телефоны)</w:t>
            </w:r>
          </w:p>
        </w:tc>
        <w:tc>
          <w:tcPr>
            <w:tcW w:w="1980" w:type="dxa"/>
          </w:tcPr>
          <w:p w:rsidR="006B5E25" w:rsidRPr="00F767A5" w:rsidRDefault="006B5E25" w:rsidP="0019625C">
            <w:pPr>
              <w:pStyle w:val="affffd"/>
              <w:rPr>
                <w:sz w:val="20"/>
              </w:rPr>
            </w:pPr>
            <w:r w:rsidRPr="00F767A5">
              <w:rPr>
                <w:sz w:val="20"/>
              </w:rPr>
              <w:t>Описание договора</w:t>
            </w:r>
            <w:r w:rsidRPr="00F767A5">
              <w:rPr>
                <w:sz w:val="20"/>
              </w:rPr>
              <w:br/>
              <w:t>(объем и состав поставок, описание основных условий договора)</w:t>
            </w:r>
          </w:p>
        </w:tc>
        <w:tc>
          <w:tcPr>
            <w:tcW w:w="1260" w:type="dxa"/>
          </w:tcPr>
          <w:p w:rsidR="006B5E25" w:rsidRPr="00F767A5" w:rsidRDefault="006B5E25" w:rsidP="0019625C">
            <w:pPr>
              <w:pStyle w:val="affffd"/>
              <w:rPr>
                <w:sz w:val="20"/>
              </w:rPr>
            </w:pPr>
            <w:r w:rsidRPr="00F767A5">
              <w:rPr>
                <w:sz w:val="20"/>
              </w:rPr>
              <w:t>Сумма договора, рублей</w:t>
            </w:r>
          </w:p>
        </w:tc>
        <w:tc>
          <w:tcPr>
            <w:tcW w:w="1440" w:type="dxa"/>
          </w:tcPr>
          <w:p w:rsidR="006B5E25" w:rsidRPr="00F767A5" w:rsidRDefault="006B5E25" w:rsidP="0019625C">
            <w:pPr>
              <w:pStyle w:val="affffd"/>
              <w:rPr>
                <w:sz w:val="20"/>
              </w:rPr>
            </w:pPr>
            <w:r w:rsidRPr="00F767A5">
              <w:rPr>
                <w:sz w:val="20"/>
              </w:rPr>
              <w:t>Сведения о рекламациях по перечисленным договорам</w:t>
            </w:r>
          </w:p>
        </w:tc>
      </w:tr>
      <w:tr w:rsidR="00F767A5" w:rsidRPr="00F767A5" w:rsidTr="0019625C">
        <w:trPr>
          <w:cantSplit/>
        </w:trPr>
        <w:tc>
          <w:tcPr>
            <w:tcW w:w="720" w:type="dxa"/>
          </w:tcPr>
          <w:p w:rsidR="000B0A0E" w:rsidRPr="00F767A5" w:rsidRDefault="000B0A0E" w:rsidP="0019625C">
            <w:pPr>
              <w:numPr>
                <w:ilvl w:val="0"/>
                <w:numId w:val="36"/>
              </w:numPr>
              <w:spacing w:after="0"/>
              <w:rPr>
                <w:sz w:val="20"/>
              </w:rPr>
            </w:pPr>
          </w:p>
        </w:tc>
        <w:tc>
          <w:tcPr>
            <w:tcW w:w="2520" w:type="dxa"/>
          </w:tcPr>
          <w:p w:rsidR="000B0A0E" w:rsidRPr="00F767A5" w:rsidRDefault="000B0A0E" w:rsidP="0019625C">
            <w:pPr>
              <w:pStyle w:val="affffe"/>
              <w:rPr>
                <w:sz w:val="20"/>
              </w:rPr>
            </w:pPr>
          </w:p>
        </w:tc>
        <w:tc>
          <w:tcPr>
            <w:tcW w:w="2340" w:type="dxa"/>
          </w:tcPr>
          <w:p w:rsidR="000B0A0E" w:rsidRPr="00F767A5" w:rsidRDefault="000B0A0E" w:rsidP="0019625C">
            <w:pPr>
              <w:pStyle w:val="affffe"/>
              <w:rPr>
                <w:sz w:val="20"/>
              </w:rPr>
            </w:pPr>
          </w:p>
        </w:tc>
        <w:tc>
          <w:tcPr>
            <w:tcW w:w="1980" w:type="dxa"/>
          </w:tcPr>
          <w:p w:rsidR="000B0A0E" w:rsidRPr="00F767A5" w:rsidRDefault="000B0A0E" w:rsidP="0019625C">
            <w:pPr>
              <w:pStyle w:val="affffe"/>
              <w:rPr>
                <w:sz w:val="20"/>
              </w:rPr>
            </w:pPr>
          </w:p>
        </w:tc>
        <w:tc>
          <w:tcPr>
            <w:tcW w:w="1260" w:type="dxa"/>
          </w:tcPr>
          <w:p w:rsidR="000B0A0E" w:rsidRPr="00F767A5" w:rsidRDefault="000B0A0E" w:rsidP="0019625C">
            <w:pPr>
              <w:pStyle w:val="affffe"/>
              <w:rPr>
                <w:sz w:val="20"/>
              </w:rPr>
            </w:pPr>
          </w:p>
        </w:tc>
        <w:tc>
          <w:tcPr>
            <w:tcW w:w="1440" w:type="dxa"/>
          </w:tcPr>
          <w:p w:rsidR="000B0A0E" w:rsidRPr="00F767A5" w:rsidRDefault="000B0A0E" w:rsidP="0019625C">
            <w:pPr>
              <w:pStyle w:val="affffe"/>
              <w:rPr>
                <w:sz w:val="20"/>
              </w:rPr>
            </w:pPr>
          </w:p>
        </w:tc>
      </w:tr>
      <w:tr w:rsidR="00F767A5" w:rsidRPr="00F767A5" w:rsidTr="0019625C">
        <w:trPr>
          <w:cantSplit/>
        </w:trPr>
        <w:tc>
          <w:tcPr>
            <w:tcW w:w="720" w:type="dxa"/>
          </w:tcPr>
          <w:p w:rsidR="000B0A0E" w:rsidRPr="00F767A5" w:rsidRDefault="000B0A0E" w:rsidP="0019625C">
            <w:pPr>
              <w:numPr>
                <w:ilvl w:val="0"/>
                <w:numId w:val="36"/>
              </w:numPr>
              <w:spacing w:after="0"/>
              <w:rPr>
                <w:sz w:val="20"/>
              </w:rPr>
            </w:pPr>
          </w:p>
        </w:tc>
        <w:tc>
          <w:tcPr>
            <w:tcW w:w="2520" w:type="dxa"/>
          </w:tcPr>
          <w:p w:rsidR="000B0A0E" w:rsidRPr="00F767A5" w:rsidRDefault="000B0A0E" w:rsidP="0019625C">
            <w:pPr>
              <w:pStyle w:val="affffe"/>
              <w:rPr>
                <w:sz w:val="20"/>
              </w:rPr>
            </w:pPr>
          </w:p>
        </w:tc>
        <w:tc>
          <w:tcPr>
            <w:tcW w:w="2340" w:type="dxa"/>
          </w:tcPr>
          <w:p w:rsidR="000B0A0E" w:rsidRPr="00F767A5" w:rsidRDefault="000B0A0E" w:rsidP="0019625C">
            <w:pPr>
              <w:pStyle w:val="affffe"/>
              <w:rPr>
                <w:sz w:val="20"/>
              </w:rPr>
            </w:pPr>
          </w:p>
        </w:tc>
        <w:tc>
          <w:tcPr>
            <w:tcW w:w="1980" w:type="dxa"/>
          </w:tcPr>
          <w:p w:rsidR="000B0A0E" w:rsidRPr="00F767A5" w:rsidRDefault="000B0A0E" w:rsidP="0019625C">
            <w:pPr>
              <w:pStyle w:val="affffe"/>
              <w:rPr>
                <w:sz w:val="20"/>
              </w:rPr>
            </w:pPr>
          </w:p>
        </w:tc>
        <w:tc>
          <w:tcPr>
            <w:tcW w:w="1260" w:type="dxa"/>
          </w:tcPr>
          <w:p w:rsidR="000B0A0E" w:rsidRPr="00F767A5" w:rsidRDefault="000B0A0E" w:rsidP="0019625C">
            <w:pPr>
              <w:pStyle w:val="affffe"/>
              <w:rPr>
                <w:sz w:val="20"/>
              </w:rPr>
            </w:pPr>
          </w:p>
        </w:tc>
        <w:tc>
          <w:tcPr>
            <w:tcW w:w="1440" w:type="dxa"/>
          </w:tcPr>
          <w:p w:rsidR="000B0A0E" w:rsidRPr="00F767A5" w:rsidRDefault="000B0A0E" w:rsidP="0019625C">
            <w:pPr>
              <w:pStyle w:val="affffe"/>
              <w:rPr>
                <w:sz w:val="20"/>
              </w:rPr>
            </w:pPr>
          </w:p>
        </w:tc>
      </w:tr>
      <w:tr w:rsidR="00F767A5" w:rsidRPr="00F767A5" w:rsidTr="0019625C">
        <w:trPr>
          <w:cantSplit/>
        </w:trPr>
        <w:tc>
          <w:tcPr>
            <w:tcW w:w="720" w:type="dxa"/>
          </w:tcPr>
          <w:p w:rsidR="000B0A0E" w:rsidRPr="00F767A5" w:rsidRDefault="000B0A0E" w:rsidP="0019625C">
            <w:pPr>
              <w:pStyle w:val="affffe"/>
              <w:rPr>
                <w:sz w:val="20"/>
              </w:rPr>
            </w:pPr>
            <w:r w:rsidRPr="00F767A5">
              <w:rPr>
                <w:sz w:val="20"/>
              </w:rPr>
              <w:t>…</w:t>
            </w:r>
          </w:p>
        </w:tc>
        <w:tc>
          <w:tcPr>
            <w:tcW w:w="2520" w:type="dxa"/>
          </w:tcPr>
          <w:p w:rsidR="000B0A0E" w:rsidRPr="00F767A5" w:rsidRDefault="000B0A0E" w:rsidP="0019625C">
            <w:pPr>
              <w:pStyle w:val="affffe"/>
              <w:rPr>
                <w:sz w:val="20"/>
              </w:rPr>
            </w:pPr>
          </w:p>
        </w:tc>
        <w:tc>
          <w:tcPr>
            <w:tcW w:w="2340" w:type="dxa"/>
          </w:tcPr>
          <w:p w:rsidR="000B0A0E" w:rsidRPr="00F767A5" w:rsidRDefault="000B0A0E" w:rsidP="0019625C">
            <w:pPr>
              <w:pStyle w:val="affffe"/>
              <w:rPr>
                <w:sz w:val="20"/>
              </w:rPr>
            </w:pPr>
          </w:p>
        </w:tc>
        <w:tc>
          <w:tcPr>
            <w:tcW w:w="1980" w:type="dxa"/>
          </w:tcPr>
          <w:p w:rsidR="000B0A0E" w:rsidRPr="00F767A5" w:rsidRDefault="000B0A0E" w:rsidP="0019625C">
            <w:pPr>
              <w:pStyle w:val="affffe"/>
              <w:rPr>
                <w:sz w:val="20"/>
              </w:rPr>
            </w:pPr>
          </w:p>
        </w:tc>
        <w:tc>
          <w:tcPr>
            <w:tcW w:w="1260" w:type="dxa"/>
          </w:tcPr>
          <w:p w:rsidR="000B0A0E" w:rsidRPr="00F767A5" w:rsidRDefault="000B0A0E" w:rsidP="0019625C">
            <w:pPr>
              <w:pStyle w:val="affffe"/>
              <w:rPr>
                <w:sz w:val="20"/>
              </w:rPr>
            </w:pPr>
          </w:p>
        </w:tc>
        <w:tc>
          <w:tcPr>
            <w:tcW w:w="1440" w:type="dxa"/>
          </w:tcPr>
          <w:p w:rsidR="000B0A0E" w:rsidRPr="00F767A5" w:rsidRDefault="000B0A0E" w:rsidP="0019625C">
            <w:pPr>
              <w:pStyle w:val="affffe"/>
              <w:rPr>
                <w:sz w:val="20"/>
              </w:rPr>
            </w:pPr>
          </w:p>
        </w:tc>
      </w:tr>
      <w:tr w:rsidR="00F767A5" w:rsidRPr="00F767A5" w:rsidTr="0019625C">
        <w:trPr>
          <w:cantSplit/>
        </w:trPr>
        <w:tc>
          <w:tcPr>
            <w:tcW w:w="7560" w:type="dxa"/>
            <w:gridSpan w:val="4"/>
          </w:tcPr>
          <w:p w:rsidR="000B0A0E" w:rsidRPr="00F767A5" w:rsidRDefault="000B0A0E" w:rsidP="0019625C">
            <w:pPr>
              <w:pStyle w:val="affffe"/>
              <w:jc w:val="center"/>
              <w:rPr>
                <w:b/>
                <w:sz w:val="20"/>
              </w:rPr>
            </w:pPr>
            <w:r w:rsidRPr="00F767A5">
              <w:rPr>
                <w:b/>
                <w:sz w:val="20"/>
              </w:rPr>
              <w:t>ИТОГО за целый год [</w:t>
            </w:r>
            <w:r w:rsidRPr="00F767A5">
              <w:rPr>
                <w:rStyle w:val="afffffa"/>
                <w:sz w:val="20"/>
              </w:rPr>
              <w:t>указать год, например «20__»</w:t>
            </w:r>
            <w:r w:rsidRPr="00F767A5">
              <w:rPr>
                <w:b/>
                <w:sz w:val="20"/>
              </w:rPr>
              <w:t>]</w:t>
            </w:r>
          </w:p>
        </w:tc>
        <w:tc>
          <w:tcPr>
            <w:tcW w:w="1260" w:type="dxa"/>
          </w:tcPr>
          <w:p w:rsidR="000B0A0E" w:rsidRPr="00F767A5" w:rsidRDefault="000B0A0E" w:rsidP="0019625C">
            <w:pPr>
              <w:pStyle w:val="affffe"/>
              <w:rPr>
                <w:b/>
                <w:sz w:val="20"/>
              </w:rPr>
            </w:pPr>
          </w:p>
        </w:tc>
        <w:tc>
          <w:tcPr>
            <w:tcW w:w="1440" w:type="dxa"/>
          </w:tcPr>
          <w:p w:rsidR="000B0A0E" w:rsidRPr="00F767A5" w:rsidRDefault="000B0A0E" w:rsidP="0019625C">
            <w:pPr>
              <w:pStyle w:val="affffe"/>
              <w:jc w:val="center"/>
              <w:rPr>
                <w:b/>
                <w:sz w:val="20"/>
              </w:rPr>
            </w:pPr>
            <w:r w:rsidRPr="00F767A5">
              <w:rPr>
                <w:b/>
                <w:sz w:val="20"/>
              </w:rPr>
              <w:t>х</w:t>
            </w:r>
          </w:p>
        </w:tc>
      </w:tr>
      <w:tr w:rsidR="00F767A5" w:rsidRPr="00F767A5" w:rsidTr="0019625C">
        <w:trPr>
          <w:cantSplit/>
        </w:trPr>
        <w:tc>
          <w:tcPr>
            <w:tcW w:w="720" w:type="dxa"/>
          </w:tcPr>
          <w:p w:rsidR="000B0A0E" w:rsidRPr="00F767A5" w:rsidRDefault="000B0A0E" w:rsidP="0019625C">
            <w:pPr>
              <w:numPr>
                <w:ilvl w:val="0"/>
                <w:numId w:val="36"/>
              </w:numPr>
              <w:spacing w:after="0"/>
              <w:rPr>
                <w:sz w:val="20"/>
              </w:rPr>
            </w:pPr>
          </w:p>
        </w:tc>
        <w:tc>
          <w:tcPr>
            <w:tcW w:w="2520" w:type="dxa"/>
          </w:tcPr>
          <w:p w:rsidR="000B0A0E" w:rsidRPr="00F767A5" w:rsidRDefault="000B0A0E" w:rsidP="0019625C">
            <w:pPr>
              <w:pStyle w:val="affffe"/>
              <w:rPr>
                <w:sz w:val="20"/>
              </w:rPr>
            </w:pPr>
          </w:p>
        </w:tc>
        <w:tc>
          <w:tcPr>
            <w:tcW w:w="2340" w:type="dxa"/>
          </w:tcPr>
          <w:p w:rsidR="000B0A0E" w:rsidRPr="00F767A5" w:rsidRDefault="000B0A0E" w:rsidP="0019625C">
            <w:pPr>
              <w:pStyle w:val="affffe"/>
              <w:rPr>
                <w:sz w:val="20"/>
              </w:rPr>
            </w:pPr>
          </w:p>
        </w:tc>
        <w:tc>
          <w:tcPr>
            <w:tcW w:w="1980" w:type="dxa"/>
          </w:tcPr>
          <w:p w:rsidR="000B0A0E" w:rsidRPr="00F767A5" w:rsidRDefault="000B0A0E" w:rsidP="0019625C">
            <w:pPr>
              <w:pStyle w:val="affffe"/>
              <w:rPr>
                <w:sz w:val="20"/>
              </w:rPr>
            </w:pPr>
          </w:p>
        </w:tc>
        <w:tc>
          <w:tcPr>
            <w:tcW w:w="1260" w:type="dxa"/>
          </w:tcPr>
          <w:p w:rsidR="000B0A0E" w:rsidRPr="00F767A5" w:rsidRDefault="000B0A0E" w:rsidP="0019625C">
            <w:pPr>
              <w:pStyle w:val="affffe"/>
              <w:rPr>
                <w:sz w:val="20"/>
              </w:rPr>
            </w:pPr>
          </w:p>
        </w:tc>
        <w:tc>
          <w:tcPr>
            <w:tcW w:w="1440" w:type="dxa"/>
          </w:tcPr>
          <w:p w:rsidR="000B0A0E" w:rsidRPr="00F767A5" w:rsidRDefault="000B0A0E" w:rsidP="0019625C">
            <w:pPr>
              <w:pStyle w:val="affffe"/>
              <w:rPr>
                <w:sz w:val="20"/>
              </w:rPr>
            </w:pPr>
          </w:p>
        </w:tc>
      </w:tr>
      <w:tr w:rsidR="00F767A5" w:rsidRPr="00F767A5" w:rsidTr="0019625C">
        <w:trPr>
          <w:cantSplit/>
        </w:trPr>
        <w:tc>
          <w:tcPr>
            <w:tcW w:w="720" w:type="dxa"/>
          </w:tcPr>
          <w:p w:rsidR="000B0A0E" w:rsidRPr="00F767A5" w:rsidRDefault="000B0A0E" w:rsidP="0019625C">
            <w:pPr>
              <w:numPr>
                <w:ilvl w:val="0"/>
                <w:numId w:val="36"/>
              </w:numPr>
              <w:spacing w:after="0"/>
              <w:rPr>
                <w:sz w:val="20"/>
              </w:rPr>
            </w:pPr>
          </w:p>
        </w:tc>
        <w:tc>
          <w:tcPr>
            <w:tcW w:w="2520" w:type="dxa"/>
          </w:tcPr>
          <w:p w:rsidR="000B0A0E" w:rsidRPr="00F767A5" w:rsidRDefault="000B0A0E" w:rsidP="0019625C">
            <w:pPr>
              <w:pStyle w:val="affffe"/>
              <w:rPr>
                <w:sz w:val="20"/>
              </w:rPr>
            </w:pPr>
          </w:p>
        </w:tc>
        <w:tc>
          <w:tcPr>
            <w:tcW w:w="2340" w:type="dxa"/>
          </w:tcPr>
          <w:p w:rsidR="000B0A0E" w:rsidRPr="00F767A5" w:rsidRDefault="000B0A0E" w:rsidP="0019625C">
            <w:pPr>
              <w:pStyle w:val="affffe"/>
              <w:rPr>
                <w:sz w:val="20"/>
              </w:rPr>
            </w:pPr>
          </w:p>
        </w:tc>
        <w:tc>
          <w:tcPr>
            <w:tcW w:w="1980" w:type="dxa"/>
          </w:tcPr>
          <w:p w:rsidR="000B0A0E" w:rsidRPr="00F767A5" w:rsidRDefault="000B0A0E" w:rsidP="0019625C">
            <w:pPr>
              <w:pStyle w:val="affffe"/>
              <w:rPr>
                <w:sz w:val="20"/>
              </w:rPr>
            </w:pPr>
          </w:p>
        </w:tc>
        <w:tc>
          <w:tcPr>
            <w:tcW w:w="1260" w:type="dxa"/>
          </w:tcPr>
          <w:p w:rsidR="000B0A0E" w:rsidRPr="00F767A5" w:rsidRDefault="000B0A0E" w:rsidP="0019625C">
            <w:pPr>
              <w:pStyle w:val="affffe"/>
              <w:rPr>
                <w:sz w:val="20"/>
              </w:rPr>
            </w:pPr>
          </w:p>
        </w:tc>
        <w:tc>
          <w:tcPr>
            <w:tcW w:w="1440" w:type="dxa"/>
          </w:tcPr>
          <w:p w:rsidR="000B0A0E" w:rsidRPr="00F767A5" w:rsidRDefault="000B0A0E" w:rsidP="0019625C">
            <w:pPr>
              <w:pStyle w:val="affffe"/>
              <w:rPr>
                <w:sz w:val="20"/>
              </w:rPr>
            </w:pPr>
          </w:p>
        </w:tc>
      </w:tr>
      <w:tr w:rsidR="00F767A5" w:rsidRPr="00F767A5" w:rsidTr="0019625C">
        <w:trPr>
          <w:cantSplit/>
        </w:trPr>
        <w:tc>
          <w:tcPr>
            <w:tcW w:w="720" w:type="dxa"/>
          </w:tcPr>
          <w:p w:rsidR="000B0A0E" w:rsidRPr="00F767A5" w:rsidRDefault="000B0A0E" w:rsidP="0019625C">
            <w:pPr>
              <w:pStyle w:val="affffe"/>
              <w:rPr>
                <w:sz w:val="20"/>
              </w:rPr>
            </w:pPr>
            <w:r w:rsidRPr="00F767A5">
              <w:rPr>
                <w:sz w:val="20"/>
              </w:rPr>
              <w:t>…</w:t>
            </w:r>
          </w:p>
        </w:tc>
        <w:tc>
          <w:tcPr>
            <w:tcW w:w="2520" w:type="dxa"/>
          </w:tcPr>
          <w:p w:rsidR="000B0A0E" w:rsidRPr="00F767A5" w:rsidRDefault="000B0A0E" w:rsidP="0019625C">
            <w:pPr>
              <w:pStyle w:val="affffe"/>
              <w:rPr>
                <w:sz w:val="20"/>
              </w:rPr>
            </w:pPr>
          </w:p>
        </w:tc>
        <w:tc>
          <w:tcPr>
            <w:tcW w:w="2340" w:type="dxa"/>
          </w:tcPr>
          <w:p w:rsidR="000B0A0E" w:rsidRPr="00F767A5" w:rsidRDefault="000B0A0E" w:rsidP="0019625C">
            <w:pPr>
              <w:pStyle w:val="affffe"/>
              <w:rPr>
                <w:sz w:val="20"/>
              </w:rPr>
            </w:pPr>
          </w:p>
        </w:tc>
        <w:tc>
          <w:tcPr>
            <w:tcW w:w="1980" w:type="dxa"/>
          </w:tcPr>
          <w:p w:rsidR="000B0A0E" w:rsidRPr="00F767A5" w:rsidRDefault="000B0A0E" w:rsidP="0019625C">
            <w:pPr>
              <w:pStyle w:val="affffe"/>
              <w:rPr>
                <w:sz w:val="20"/>
              </w:rPr>
            </w:pPr>
          </w:p>
        </w:tc>
        <w:tc>
          <w:tcPr>
            <w:tcW w:w="1260" w:type="dxa"/>
          </w:tcPr>
          <w:p w:rsidR="000B0A0E" w:rsidRPr="00F767A5" w:rsidRDefault="000B0A0E" w:rsidP="0019625C">
            <w:pPr>
              <w:pStyle w:val="affffe"/>
              <w:rPr>
                <w:sz w:val="20"/>
              </w:rPr>
            </w:pPr>
          </w:p>
        </w:tc>
        <w:tc>
          <w:tcPr>
            <w:tcW w:w="1440" w:type="dxa"/>
          </w:tcPr>
          <w:p w:rsidR="000B0A0E" w:rsidRPr="00F767A5" w:rsidRDefault="000B0A0E" w:rsidP="0019625C">
            <w:pPr>
              <w:pStyle w:val="affffe"/>
              <w:rPr>
                <w:sz w:val="20"/>
              </w:rPr>
            </w:pPr>
          </w:p>
        </w:tc>
      </w:tr>
      <w:tr w:rsidR="00F767A5" w:rsidRPr="00F767A5" w:rsidTr="0019625C">
        <w:trPr>
          <w:cantSplit/>
        </w:trPr>
        <w:tc>
          <w:tcPr>
            <w:tcW w:w="7560" w:type="dxa"/>
            <w:gridSpan w:val="4"/>
          </w:tcPr>
          <w:p w:rsidR="000B0A0E" w:rsidRPr="00F767A5" w:rsidRDefault="000B0A0E" w:rsidP="0019625C">
            <w:pPr>
              <w:pStyle w:val="affffe"/>
              <w:jc w:val="center"/>
              <w:rPr>
                <w:b/>
                <w:sz w:val="20"/>
              </w:rPr>
            </w:pPr>
            <w:r w:rsidRPr="00F767A5">
              <w:rPr>
                <w:b/>
                <w:sz w:val="20"/>
              </w:rPr>
              <w:t>ИТОГО за целый год [</w:t>
            </w:r>
            <w:r w:rsidRPr="00F767A5">
              <w:rPr>
                <w:rStyle w:val="afffffa"/>
                <w:sz w:val="20"/>
              </w:rPr>
              <w:t>указать год, например «20__»</w:t>
            </w:r>
            <w:r w:rsidRPr="00F767A5">
              <w:rPr>
                <w:b/>
                <w:sz w:val="20"/>
              </w:rPr>
              <w:t>]</w:t>
            </w:r>
          </w:p>
        </w:tc>
        <w:tc>
          <w:tcPr>
            <w:tcW w:w="1260" w:type="dxa"/>
          </w:tcPr>
          <w:p w:rsidR="000B0A0E" w:rsidRPr="00F767A5" w:rsidRDefault="000B0A0E" w:rsidP="0019625C">
            <w:pPr>
              <w:pStyle w:val="affffe"/>
              <w:rPr>
                <w:b/>
                <w:sz w:val="20"/>
              </w:rPr>
            </w:pPr>
          </w:p>
        </w:tc>
        <w:tc>
          <w:tcPr>
            <w:tcW w:w="1440" w:type="dxa"/>
          </w:tcPr>
          <w:p w:rsidR="000B0A0E" w:rsidRPr="00F767A5" w:rsidRDefault="000B0A0E" w:rsidP="0019625C">
            <w:pPr>
              <w:pStyle w:val="affffe"/>
              <w:jc w:val="center"/>
              <w:rPr>
                <w:b/>
                <w:sz w:val="20"/>
              </w:rPr>
            </w:pPr>
            <w:r w:rsidRPr="00F767A5">
              <w:rPr>
                <w:b/>
                <w:sz w:val="20"/>
              </w:rPr>
              <w:t>х</w:t>
            </w:r>
          </w:p>
        </w:tc>
      </w:tr>
      <w:tr w:rsidR="00F767A5" w:rsidRPr="00F767A5" w:rsidTr="0019625C">
        <w:trPr>
          <w:cantSplit/>
        </w:trPr>
        <w:tc>
          <w:tcPr>
            <w:tcW w:w="720" w:type="dxa"/>
          </w:tcPr>
          <w:p w:rsidR="006B5E25" w:rsidRPr="00F767A5" w:rsidRDefault="006B5E25" w:rsidP="006B5E25">
            <w:pPr>
              <w:numPr>
                <w:ilvl w:val="0"/>
                <w:numId w:val="36"/>
              </w:numPr>
              <w:spacing w:after="0"/>
              <w:rPr>
                <w:sz w:val="20"/>
              </w:rPr>
            </w:pPr>
          </w:p>
        </w:tc>
        <w:tc>
          <w:tcPr>
            <w:tcW w:w="2520" w:type="dxa"/>
          </w:tcPr>
          <w:p w:rsidR="006B5E25" w:rsidRPr="00F767A5" w:rsidRDefault="006B5E25" w:rsidP="0019625C">
            <w:pPr>
              <w:pStyle w:val="affffe"/>
              <w:rPr>
                <w:sz w:val="20"/>
              </w:rPr>
            </w:pPr>
          </w:p>
        </w:tc>
        <w:tc>
          <w:tcPr>
            <w:tcW w:w="2340" w:type="dxa"/>
          </w:tcPr>
          <w:p w:rsidR="006B5E25" w:rsidRPr="00F767A5" w:rsidRDefault="006B5E25" w:rsidP="0019625C">
            <w:pPr>
              <w:pStyle w:val="affffe"/>
              <w:rPr>
                <w:sz w:val="20"/>
              </w:rPr>
            </w:pPr>
          </w:p>
        </w:tc>
        <w:tc>
          <w:tcPr>
            <w:tcW w:w="1980" w:type="dxa"/>
          </w:tcPr>
          <w:p w:rsidR="006B5E25" w:rsidRPr="00F767A5" w:rsidRDefault="006B5E25" w:rsidP="0019625C">
            <w:pPr>
              <w:pStyle w:val="affffe"/>
              <w:rPr>
                <w:sz w:val="20"/>
              </w:rPr>
            </w:pPr>
          </w:p>
        </w:tc>
        <w:tc>
          <w:tcPr>
            <w:tcW w:w="1260" w:type="dxa"/>
          </w:tcPr>
          <w:p w:rsidR="006B5E25" w:rsidRPr="00F767A5" w:rsidRDefault="006B5E25" w:rsidP="0019625C">
            <w:pPr>
              <w:pStyle w:val="affffe"/>
              <w:rPr>
                <w:sz w:val="20"/>
              </w:rPr>
            </w:pPr>
          </w:p>
        </w:tc>
        <w:tc>
          <w:tcPr>
            <w:tcW w:w="1440" w:type="dxa"/>
          </w:tcPr>
          <w:p w:rsidR="006B5E25" w:rsidRPr="00F767A5" w:rsidRDefault="006B5E25" w:rsidP="0019625C">
            <w:pPr>
              <w:pStyle w:val="affffe"/>
              <w:rPr>
                <w:sz w:val="20"/>
              </w:rPr>
            </w:pPr>
          </w:p>
        </w:tc>
      </w:tr>
      <w:tr w:rsidR="00F767A5" w:rsidRPr="00F767A5" w:rsidTr="0019625C">
        <w:trPr>
          <w:cantSplit/>
        </w:trPr>
        <w:tc>
          <w:tcPr>
            <w:tcW w:w="720" w:type="dxa"/>
          </w:tcPr>
          <w:p w:rsidR="006B5E25" w:rsidRPr="00F767A5" w:rsidRDefault="006B5E25" w:rsidP="006B5E25">
            <w:pPr>
              <w:numPr>
                <w:ilvl w:val="0"/>
                <w:numId w:val="36"/>
              </w:numPr>
              <w:spacing w:after="0"/>
              <w:rPr>
                <w:sz w:val="20"/>
              </w:rPr>
            </w:pPr>
          </w:p>
        </w:tc>
        <w:tc>
          <w:tcPr>
            <w:tcW w:w="2520" w:type="dxa"/>
          </w:tcPr>
          <w:p w:rsidR="006B5E25" w:rsidRPr="00F767A5" w:rsidRDefault="006B5E25" w:rsidP="0019625C">
            <w:pPr>
              <w:pStyle w:val="affffe"/>
              <w:rPr>
                <w:sz w:val="20"/>
              </w:rPr>
            </w:pPr>
          </w:p>
        </w:tc>
        <w:tc>
          <w:tcPr>
            <w:tcW w:w="2340" w:type="dxa"/>
          </w:tcPr>
          <w:p w:rsidR="006B5E25" w:rsidRPr="00F767A5" w:rsidRDefault="006B5E25" w:rsidP="0019625C">
            <w:pPr>
              <w:pStyle w:val="affffe"/>
              <w:rPr>
                <w:sz w:val="20"/>
              </w:rPr>
            </w:pPr>
          </w:p>
        </w:tc>
        <w:tc>
          <w:tcPr>
            <w:tcW w:w="1980" w:type="dxa"/>
          </w:tcPr>
          <w:p w:rsidR="006B5E25" w:rsidRPr="00F767A5" w:rsidRDefault="006B5E25" w:rsidP="0019625C">
            <w:pPr>
              <w:pStyle w:val="affffe"/>
              <w:rPr>
                <w:sz w:val="20"/>
              </w:rPr>
            </w:pPr>
          </w:p>
        </w:tc>
        <w:tc>
          <w:tcPr>
            <w:tcW w:w="1260" w:type="dxa"/>
          </w:tcPr>
          <w:p w:rsidR="006B5E25" w:rsidRPr="00F767A5" w:rsidRDefault="006B5E25" w:rsidP="0019625C">
            <w:pPr>
              <w:pStyle w:val="affffe"/>
              <w:rPr>
                <w:sz w:val="20"/>
              </w:rPr>
            </w:pPr>
          </w:p>
        </w:tc>
        <w:tc>
          <w:tcPr>
            <w:tcW w:w="1440" w:type="dxa"/>
          </w:tcPr>
          <w:p w:rsidR="006B5E25" w:rsidRPr="00F767A5" w:rsidRDefault="006B5E25" w:rsidP="0019625C">
            <w:pPr>
              <w:pStyle w:val="affffe"/>
              <w:rPr>
                <w:sz w:val="20"/>
              </w:rPr>
            </w:pPr>
          </w:p>
        </w:tc>
      </w:tr>
      <w:tr w:rsidR="00F767A5" w:rsidRPr="00F767A5" w:rsidTr="0019625C">
        <w:trPr>
          <w:cantSplit/>
        </w:trPr>
        <w:tc>
          <w:tcPr>
            <w:tcW w:w="720" w:type="dxa"/>
          </w:tcPr>
          <w:p w:rsidR="006B5E25" w:rsidRPr="00F767A5" w:rsidRDefault="006B5E25" w:rsidP="0019625C">
            <w:pPr>
              <w:pStyle w:val="affffe"/>
              <w:rPr>
                <w:sz w:val="20"/>
              </w:rPr>
            </w:pPr>
            <w:r w:rsidRPr="00F767A5">
              <w:rPr>
                <w:sz w:val="20"/>
              </w:rPr>
              <w:t>…</w:t>
            </w:r>
          </w:p>
        </w:tc>
        <w:tc>
          <w:tcPr>
            <w:tcW w:w="2520" w:type="dxa"/>
          </w:tcPr>
          <w:p w:rsidR="006B5E25" w:rsidRPr="00F767A5" w:rsidRDefault="006B5E25" w:rsidP="0019625C">
            <w:pPr>
              <w:pStyle w:val="affffe"/>
              <w:rPr>
                <w:sz w:val="20"/>
              </w:rPr>
            </w:pPr>
          </w:p>
        </w:tc>
        <w:tc>
          <w:tcPr>
            <w:tcW w:w="2340" w:type="dxa"/>
          </w:tcPr>
          <w:p w:rsidR="006B5E25" w:rsidRPr="00F767A5" w:rsidRDefault="006B5E25" w:rsidP="0019625C">
            <w:pPr>
              <w:pStyle w:val="affffe"/>
              <w:rPr>
                <w:sz w:val="20"/>
              </w:rPr>
            </w:pPr>
          </w:p>
        </w:tc>
        <w:tc>
          <w:tcPr>
            <w:tcW w:w="1980" w:type="dxa"/>
          </w:tcPr>
          <w:p w:rsidR="006B5E25" w:rsidRPr="00F767A5" w:rsidRDefault="006B5E25" w:rsidP="0019625C">
            <w:pPr>
              <w:pStyle w:val="affffe"/>
              <w:rPr>
                <w:sz w:val="20"/>
              </w:rPr>
            </w:pPr>
          </w:p>
        </w:tc>
        <w:tc>
          <w:tcPr>
            <w:tcW w:w="1260" w:type="dxa"/>
          </w:tcPr>
          <w:p w:rsidR="006B5E25" w:rsidRPr="00F767A5" w:rsidRDefault="006B5E25" w:rsidP="0019625C">
            <w:pPr>
              <w:pStyle w:val="affffe"/>
              <w:rPr>
                <w:sz w:val="20"/>
              </w:rPr>
            </w:pPr>
          </w:p>
        </w:tc>
        <w:tc>
          <w:tcPr>
            <w:tcW w:w="1440" w:type="dxa"/>
          </w:tcPr>
          <w:p w:rsidR="006B5E25" w:rsidRPr="00F767A5" w:rsidRDefault="006B5E25" w:rsidP="0019625C">
            <w:pPr>
              <w:pStyle w:val="affffe"/>
              <w:rPr>
                <w:sz w:val="20"/>
              </w:rPr>
            </w:pPr>
          </w:p>
        </w:tc>
      </w:tr>
      <w:tr w:rsidR="00F767A5" w:rsidRPr="00F767A5" w:rsidTr="0019625C">
        <w:trPr>
          <w:cantSplit/>
        </w:trPr>
        <w:tc>
          <w:tcPr>
            <w:tcW w:w="7560" w:type="dxa"/>
            <w:gridSpan w:val="4"/>
          </w:tcPr>
          <w:p w:rsidR="006B5E25" w:rsidRPr="00F767A5" w:rsidRDefault="006B5E25" w:rsidP="0019625C">
            <w:pPr>
              <w:pStyle w:val="affffe"/>
              <w:jc w:val="center"/>
              <w:rPr>
                <w:b/>
                <w:sz w:val="20"/>
              </w:rPr>
            </w:pPr>
            <w:r w:rsidRPr="00F767A5">
              <w:rPr>
                <w:b/>
                <w:sz w:val="20"/>
              </w:rPr>
              <w:t>ИТОГО за целый год [</w:t>
            </w:r>
            <w:r w:rsidRPr="00F767A5">
              <w:rPr>
                <w:rStyle w:val="afffffa"/>
                <w:sz w:val="20"/>
              </w:rPr>
              <w:t>указать год, например «20__»</w:t>
            </w:r>
            <w:r w:rsidRPr="00F767A5">
              <w:rPr>
                <w:b/>
                <w:sz w:val="20"/>
              </w:rPr>
              <w:t>]</w:t>
            </w:r>
          </w:p>
        </w:tc>
        <w:tc>
          <w:tcPr>
            <w:tcW w:w="1260" w:type="dxa"/>
          </w:tcPr>
          <w:p w:rsidR="006B5E25" w:rsidRPr="00F767A5" w:rsidRDefault="006B5E25" w:rsidP="0019625C">
            <w:pPr>
              <w:pStyle w:val="affffe"/>
              <w:rPr>
                <w:b/>
                <w:sz w:val="20"/>
              </w:rPr>
            </w:pPr>
          </w:p>
        </w:tc>
        <w:tc>
          <w:tcPr>
            <w:tcW w:w="1440" w:type="dxa"/>
          </w:tcPr>
          <w:p w:rsidR="006B5E25" w:rsidRPr="00F767A5" w:rsidRDefault="006B5E25" w:rsidP="0019625C">
            <w:pPr>
              <w:pStyle w:val="affffe"/>
              <w:jc w:val="center"/>
              <w:rPr>
                <w:b/>
                <w:sz w:val="20"/>
              </w:rPr>
            </w:pPr>
            <w:r w:rsidRPr="00F767A5">
              <w:rPr>
                <w:b/>
                <w:sz w:val="20"/>
              </w:rPr>
              <w:t>х</w:t>
            </w:r>
          </w:p>
        </w:tc>
      </w:tr>
    </w:tbl>
    <w:p w:rsidR="006B5E25" w:rsidRPr="005346B0" w:rsidRDefault="006B5E25" w:rsidP="006B5E25">
      <w:pPr>
        <w:rPr>
          <w:sz w:val="10"/>
          <w:szCs w:val="10"/>
        </w:rPr>
      </w:pPr>
    </w:p>
    <w:p w:rsidR="006B5E25" w:rsidRPr="005346B0" w:rsidRDefault="006B5E25" w:rsidP="006B5E25">
      <w:pPr>
        <w:pStyle w:val="affffa"/>
        <w:numPr>
          <w:ilvl w:val="0"/>
          <w:numId w:val="37"/>
        </w:numPr>
        <w:tabs>
          <w:tab w:val="left" w:pos="284"/>
        </w:tabs>
        <w:ind w:left="0" w:firstLine="0"/>
      </w:pPr>
      <w:r w:rsidRPr="005346B0">
        <w:t>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w:t>
      </w:r>
      <w:r w:rsidR="00F767A5" w:rsidRPr="005346B0">
        <w:t xml:space="preserve"> за период не менее 2</w:t>
      </w:r>
      <w:r w:rsidR="000B0A0E" w:rsidRPr="005346B0">
        <w:t xml:space="preserve"> лет</w:t>
      </w:r>
      <w:r w:rsidRPr="005346B0">
        <w:t>.</w:t>
      </w:r>
    </w:p>
    <w:p w:rsidR="000B0A0E" w:rsidRPr="005346B0" w:rsidRDefault="000B0A0E" w:rsidP="000B0A0E">
      <w:pPr>
        <w:pStyle w:val="affffa"/>
        <w:numPr>
          <w:ilvl w:val="0"/>
          <w:numId w:val="37"/>
        </w:numPr>
        <w:tabs>
          <w:tab w:val="left" w:pos="284"/>
        </w:tabs>
        <w:ind w:left="0" w:firstLine="0"/>
      </w:pPr>
      <w:r w:rsidRPr="005346B0">
        <w:t xml:space="preserve">К справке должны быть предоставлены копии договоров, актов выполненных работ на общую сумму не </w:t>
      </w:r>
      <w:proofErr w:type="gramStart"/>
      <w:r w:rsidRPr="005346B0">
        <w:t xml:space="preserve">менее </w:t>
      </w:r>
      <w:r w:rsidR="005346B0" w:rsidRPr="005346B0">
        <w:t>начальной</w:t>
      </w:r>
      <w:proofErr w:type="gramEnd"/>
      <w:r w:rsidR="005346B0" w:rsidRPr="005346B0">
        <w:t xml:space="preserve"> (максимальной) цены закупки</w:t>
      </w:r>
      <w:r w:rsidRPr="005346B0">
        <w:t>.</w:t>
      </w:r>
    </w:p>
    <w:p w:rsidR="006B5E25" w:rsidRPr="005346B0" w:rsidRDefault="006B5E25" w:rsidP="008A0949"/>
    <w:p w:rsidR="006B5E25" w:rsidRPr="005346B0" w:rsidRDefault="006B5E25" w:rsidP="008A0949"/>
    <w:p w:rsidR="006B5E25" w:rsidRPr="0019625C" w:rsidRDefault="006B5E25" w:rsidP="008A0949">
      <w:pPr>
        <w:rPr>
          <w:color w:val="FF0000"/>
        </w:rPr>
      </w:pPr>
    </w:p>
    <w:p w:rsidR="006B5E25" w:rsidRPr="0019625C" w:rsidRDefault="006B5E25" w:rsidP="008A0949">
      <w:pPr>
        <w:rPr>
          <w:color w:val="FF0000"/>
        </w:rPr>
      </w:pPr>
    </w:p>
    <w:p w:rsidR="006B5E25" w:rsidRPr="0019625C" w:rsidRDefault="006B5E25" w:rsidP="008A0949">
      <w:pPr>
        <w:rPr>
          <w:color w:val="FF0000"/>
        </w:rPr>
      </w:pPr>
    </w:p>
    <w:p w:rsidR="006B5E25" w:rsidRPr="0019625C" w:rsidRDefault="006B5E25" w:rsidP="008A0949">
      <w:pPr>
        <w:rPr>
          <w:color w:val="FF0000"/>
        </w:rPr>
      </w:pPr>
    </w:p>
    <w:p w:rsidR="006B5E25" w:rsidRPr="0019625C" w:rsidRDefault="006B5E25" w:rsidP="008A0949">
      <w:pPr>
        <w:rPr>
          <w:color w:val="FF0000"/>
        </w:rPr>
      </w:pPr>
    </w:p>
    <w:p w:rsidR="006B5E25" w:rsidRPr="0019625C" w:rsidRDefault="006B5E25" w:rsidP="008A0949">
      <w:pPr>
        <w:rPr>
          <w:color w:val="FF0000"/>
        </w:rPr>
      </w:pPr>
    </w:p>
    <w:p w:rsidR="006B5E25" w:rsidRPr="0019625C" w:rsidRDefault="006B5E25" w:rsidP="008A0949">
      <w:pPr>
        <w:rPr>
          <w:color w:val="FF0000"/>
        </w:rPr>
      </w:pPr>
    </w:p>
    <w:p w:rsidR="006B5E25" w:rsidRPr="0019625C" w:rsidRDefault="006B5E25" w:rsidP="008A0949">
      <w:pPr>
        <w:rPr>
          <w:color w:val="FF0000"/>
        </w:rPr>
      </w:pPr>
    </w:p>
    <w:p w:rsidR="006B5E25" w:rsidRPr="005346B0" w:rsidRDefault="006B5E25" w:rsidP="006B5E25">
      <w:pPr>
        <w:pStyle w:val="21"/>
        <w:pageBreakBefore/>
        <w:tabs>
          <w:tab w:val="clear" w:pos="576"/>
        </w:tabs>
        <w:spacing w:after="0"/>
        <w:ind w:left="0" w:firstLine="0"/>
        <w:rPr>
          <w:sz w:val="24"/>
          <w:szCs w:val="24"/>
        </w:rPr>
      </w:pPr>
      <w:bookmarkStart w:id="209" w:name="_Toc74304546"/>
      <w:r w:rsidRPr="005346B0">
        <w:rPr>
          <w:sz w:val="24"/>
          <w:szCs w:val="24"/>
        </w:rPr>
        <w:lastRenderedPageBreak/>
        <w:t xml:space="preserve">ФОРМА 7. </w:t>
      </w:r>
      <w:r w:rsidRPr="005346B0">
        <w:t>Справка о кадровых ресурсах</w:t>
      </w:r>
      <w:bookmarkEnd w:id="209"/>
      <w:r w:rsidRPr="005346B0">
        <w:rPr>
          <w:sz w:val="24"/>
          <w:szCs w:val="24"/>
        </w:rPr>
        <w:t xml:space="preserve"> </w:t>
      </w:r>
    </w:p>
    <w:p w:rsidR="006B5E25" w:rsidRPr="005346B0" w:rsidRDefault="006B5E25" w:rsidP="006B5E25"/>
    <w:p w:rsidR="006B5E25" w:rsidRPr="005346B0" w:rsidRDefault="006B5E25" w:rsidP="006B5E25">
      <w:pPr>
        <w:rPr>
          <w:sz w:val="10"/>
          <w:szCs w:val="10"/>
        </w:rPr>
      </w:pPr>
    </w:p>
    <w:p w:rsidR="006B5E25" w:rsidRPr="005346B0" w:rsidRDefault="006B5E25" w:rsidP="006B5E25">
      <w:pPr>
        <w:keepNext/>
        <w:suppressAutoHyphens/>
        <w:rPr>
          <w:b/>
        </w:rPr>
      </w:pPr>
      <w:r w:rsidRPr="005346B0">
        <w:rPr>
          <w:b/>
        </w:rPr>
        <w:t>Таблица-1. Основные кадровые ресурсы</w:t>
      </w:r>
    </w:p>
    <w:p w:rsidR="006B5E25" w:rsidRPr="005346B0" w:rsidRDefault="006B5E25" w:rsidP="006B5E25">
      <w:pPr>
        <w:keepNext/>
        <w:suppressAutoHyphens/>
      </w:pPr>
    </w:p>
    <w:tbl>
      <w:tblPr>
        <w:tblW w:w="1024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19625C" w:rsidRPr="005346B0" w:rsidTr="0019625C">
        <w:trPr>
          <w:trHeight w:val="551"/>
        </w:trPr>
        <w:tc>
          <w:tcPr>
            <w:tcW w:w="695" w:type="dxa"/>
          </w:tcPr>
          <w:p w:rsidR="006B5E25" w:rsidRPr="005346B0" w:rsidRDefault="006B5E25" w:rsidP="0019625C">
            <w:pPr>
              <w:pStyle w:val="affffd"/>
              <w:rPr>
                <w:sz w:val="24"/>
                <w:szCs w:val="24"/>
              </w:rPr>
            </w:pPr>
            <w:r w:rsidRPr="005346B0">
              <w:rPr>
                <w:sz w:val="24"/>
                <w:szCs w:val="24"/>
              </w:rPr>
              <w:t>№</w:t>
            </w:r>
            <w:r w:rsidRPr="005346B0">
              <w:rPr>
                <w:sz w:val="24"/>
                <w:szCs w:val="24"/>
              </w:rPr>
              <w:br/>
            </w:r>
            <w:proofErr w:type="gramStart"/>
            <w:r w:rsidRPr="005346B0">
              <w:rPr>
                <w:sz w:val="24"/>
                <w:szCs w:val="24"/>
              </w:rPr>
              <w:t>п</w:t>
            </w:r>
            <w:proofErr w:type="gramEnd"/>
            <w:r w:rsidRPr="005346B0">
              <w:rPr>
                <w:sz w:val="24"/>
                <w:szCs w:val="24"/>
              </w:rPr>
              <w:t>/п</w:t>
            </w:r>
          </w:p>
        </w:tc>
        <w:tc>
          <w:tcPr>
            <w:tcW w:w="2268" w:type="dxa"/>
          </w:tcPr>
          <w:p w:rsidR="006B5E25" w:rsidRPr="005346B0" w:rsidRDefault="006B5E25" w:rsidP="0019625C">
            <w:pPr>
              <w:pStyle w:val="affffd"/>
              <w:rPr>
                <w:sz w:val="24"/>
                <w:szCs w:val="24"/>
              </w:rPr>
            </w:pPr>
            <w:r w:rsidRPr="005346B0">
              <w:rPr>
                <w:sz w:val="24"/>
                <w:szCs w:val="24"/>
              </w:rPr>
              <w:t>Фамилия, имя, отчество специалиста</w:t>
            </w:r>
          </w:p>
        </w:tc>
        <w:tc>
          <w:tcPr>
            <w:tcW w:w="2586" w:type="dxa"/>
          </w:tcPr>
          <w:p w:rsidR="006B5E25" w:rsidRPr="005346B0" w:rsidRDefault="006B5E25" w:rsidP="0019625C">
            <w:pPr>
              <w:pStyle w:val="affffd"/>
              <w:rPr>
                <w:sz w:val="20"/>
              </w:rPr>
            </w:pPr>
            <w:r w:rsidRPr="005346B0">
              <w:rPr>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6B5E25" w:rsidRPr="005346B0" w:rsidRDefault="006B5E25" w:rsidP="0019625C">
            <w:pPr>
              <w:pStyle w:val="affffd"/>
              <w:rPr>
                <w:sz w:val="24"/>
                <w:szCs w:val="24"/>
              </w:rPr>
            </w:pPr>
            <w:r w:rsidRPr="005346B0">
              <w:rPr>
                <w:sz w:val="24"/>
                <w:szCs w:val="24"/>
              </w:rPr>
              <w:t>Должность</w:t>
            </w:r>
          </w:p>
        </w:tc>
        <w:tc>
          <w:tcPr>
            <w:tcW w:w="2747" w:type="dxa"/>
          </w:tcPr>
          <w:p w:rsidR="006B5E25" w:rsidRPr="005346B0" w:rsidRDefault="006B5E25" w:rsidP="0019625C">
            <w:pPr>
              <w:pStyle w:val="affffd"/>
              <w:rPr>
                <w:sz w:val="24"/>
                <w:szCs w:val="24"/>
              </w:rPr>
            </w:pPr>
            <w:r w:rsidRPr="005346B0">
              <w:rPr>
                <w:sz w:val="24"/>
                <w:szCs w:val="24"/>
              </w:rPr>
              <w:t>Стаж работы в данной или аналогичной должности, лет</w:t>
            </w:r>
          </w:p>
        </w:tc>
      </w:tr>
      <w:tr w:rsidR="0019625C" w:rsidRPr="005346B0" w:rsidTr="0019625C">
        <w:trPr>
          <w:cantSplit/>
        </w:trPr>
        <w:tc>
          <w:tcPr>
            <w:tcW w:w="10246" w:type="dxa"/>
            <w:gridSpan w:val="5"/>
          </w:tcPr>
          <w:p w:rsidR="006B5E25" w:rsidRPr="005346B0" w:rsidRDefault="006B5E25" w:rsidP="006B5E25">
            <w:pPr>
              <w:pStyle w:val="affffe"/>
              <w:numPr>
                <w:ilvl w:val="0"/>
                <w:numId w:val="38"/>
              </w:numPr>
              <w:rPr>
                <w:szCs w:val="24"/>
              </w:rPr>
            </w:pPr>
            <w:r w:rsidRPr="005346B0">
              <w:rPr>
                <w:szCs w:val="24"/>
              </w:rPr>
              <w:t>Руководящее звено (руководитель и его заместители)</w:t>
            </w:r>
          </w:p>
        </w:tc>
      </w:tr>
      <w:tr w:rsidR="0019625C" w:rsidRPr="005346B0" w:rsidTr="0019625C">
        <w:tc>
          <w:tcPr>
            <w:tcW w:w="695" w:type="dxa"/>
          </w:tcPr>
          <w:p w:rsidR="006B5E25" w:rsidRPr="005346B0" w:rsidRDefault="006B5E25" w:rsidP="006B5E25">
            <w:pPr>
              <w:numPr>
                <w:ilvl w:val="1"/>
                <w:numId w:val="39"/>
              </w:numPr>
              <w:spacing w:after="0"/>
              <w:ind w:left="431" w:hanging="431"/>
            </w:pPr>
          </w:p>
        </w:tc>
        <w:tc>
          <w:tcPr>
            <w:tcW w:w="2268" w:type="dxa"/>
          </w:tcPr>
          <w:p w:rsidR="006B5E25" w:rsidRPr="005346B0" w:rsidRDefault="006B5E25" w:rsidP="0019625C">
            <w:pPr>
              <w:pStyle w:val="affffe"/>
              <w:rPr>
                <w:szCs w:val="24"/>
              </w:rPr>
            </w:pPr>
          </w:p>
        </w:tc>
        <w:tc>
          <w:tcPr>
            <w:tcW w:w="2586" w:type="dxa"/>
          </w:tcPr>
          <w:p w:rsidR="006B5E25" w:rsidRPr="005346B0" w:rsidRDefault="006B5E25" w:rsidP="0019625C">
            <w:pPr>
              <w:pStyle w:val="affffe"/>
              <w:rPr>
                <w:szCs w:val="24"/>
              </w:rPr>
            </w:pPr>
          </w:p>
        </w:tc>
        <w:tc>
          <w:tcPr>
            <w:tcW w:w="1950" w:type="dxa"/>
          </w:tcPr>
          <w:p w:rsidR="006B5E25" w:rsidRPr="005346B0" w:rsidRDefault="006B5E25" w:rsidP="0019625C">
            <w:pPr>
              <w:pStyle w:val="affffe"/>
              <w:rPr>
                <w:szCs w:val="24"/>
              </w:rPr>
            </w:pPr>
          </w:p>
        </w:tc>
        <w:tc>
          <w:tcPr>
            <w:tcW w:w="2747" w:type="dxa"/>
          </w:tcPr>
          <w:p w:rsidR="006B5E25" w:rsidRPr="005346B0" w:rsidRDefault="006B5E25" w:rsidP="0019625C">
            <w:pPr>
              <w:pStyle w:val="affffe"/>
              <w:rPr>
                <w:szCs w:val="24"/>
              </w:rPr>
            </w:pPr>
          </w:p>
        </w:tc>
      </w:tr>
      <w:tr w:rsidR="0019625C" w:rsidRPr="005346B0" w:rsidTr="0019625C">
        <w:tc>
          <w:tcPr>
            <w:tcW w:w="695" w:type="dxa"/>
          </w:tcPr>
          <w:p w:rsidR="006B5E25" w:rsidRPr="005346B0" w:rsidRDefault="006B5E25" w:rsidP="006B5E25">
            <w:pPr>
              <w:numPr>
                <w:ilvl w:val="1"/>
                <w:numId w:val="39"/>
              </w:numPr>
              <w:spacing w:after="0"/>
              <w:ind w:left="431" w:hanging="431"/>
            </w:pPr>
          </w:p>
        </w:tc>
        <w:tc>
          <w:tcPr>
            <w:tcW w:w="2268" w:type="dxa"/>
          </w:tcPr>
          <w:p w:rsidR="006B5E25" w:rsidRPr="005346B0" w:rsidRDefault="006B5E25" w:rsidP="0019625C">
            <w:pPr>
              <w:pStyle w:val="affffe"/>
              <w:rPr>
                <w:szCs w:val="24"/>
              </w:rPr>
            </w:pPr>
          </w:p>
        </w:tc>
        <w:tc>
          <w:tcPr>
            <w:tcW w:w="2586" w:type="dxa"/>
          </w:tcPr>
          <w:p w:rsidR="006B5E25" w:rsidRPr="005346B0" w:rsidRDefault="006B5E25" w:rsidP="0019625C">
            <w:pPr>
              <w:pStyle w:val="affffe"/>
              <w:rPr>
                <w:szCs w:val="24"/>
              </w:rPr>
            </w:pPr>
          </w:p>
        </w:tc>
        <w:tc>
          <w:tcPr>
            <w:tcW w:w="1950" w:type="dxa"/>
          </w:tcPr>
          <w:p w:rsidR="006B5E25" w:rsidRPr="005346B0" w:rsidRDefault="006B5E25" w:rsidP="0019625C">
            <w:pPr>
              <w:pStyle w:val="affffe"/>
              <w:rPr>
                <w:szCs w:val="24"/>
              </w:rPr>
            </w:pPr>
          </w:p>
        </w:tc>
        <w:tc>
          <w:tcPr>
            <w:tcW w:w="2747" w:type="dxa"/>
          </w:tcPr>
          <w:p w:rsidR="006B5E25" w:rsidRPr="005346B0" w:rsidRDefault="006B5E25" w:rsidP="0019625C">
            <w:pPr>
              <w:pStyle w:val="affffe"/>
              <w:rPr>
                <w:szCs w:val="24"/>
              </w:rPr>
            </w:pPr>
          </w:p>
        </w:tc>
      </w:tr>
      <w:tr w:rsidR="0019625C" w:rsidRPr="005346B0" w:rsidTr="0019625C">
        <w:tc>
          <w:tcPr>
            <w:tcW w:w="695" w:type="dxa"/>
          </w:tcPr>
          <w:p w:rsidR="006B5E25" w:rsidRPr="005346B0" w:rsidRDefault="006B5E25" w:rsidP="006B5E25">
            <w:pPr>
              <w:numPr>
                <w:ilvl w:val="1"/>
                <w:numId w:val="39"/>
              </w:numPr>
              <w:spacing w:after="0"/>
              <w:ind w:left="431" w:hanging="431"/>
            </w:pPr>
          </w:p>
        </w:tc>
        <w:tc>
          <w:tcPr>
            <w:tcW w:w="2268" w:type="dxa"/>
          </w:tcPr>
          <w:p w:rsidR="006B5E25" w:rsidRPr="005346B0" w:rsidRDefault="006B5E25" w:rsidP="0019625C">
            <w:pPr>
              <w:pStyle w:val="affffe"/>
              <w:rPr>
                <w:szCs w:val="24"/>
              </w:rPr>
            </w:pPr>
          </w:p>
        </w:tc>
        <w:tc>
          <w:tcPr>
            <w:tcW w:w="2586" w:type="dxa"/>
          </w:tcPr>
          <w:p w:rsidR="006B5E25" w:rsidRPr="005346B0" w:rsidRDefault="006B5E25" w:rsidP="0019625C">
            <w:pPr>
              <w:pStyle w:val="affffe"/>
              <w:rPr>
                <w:szCs w:val="24"/>
              </w:rPr>
            </w:pPr>
          </w:p>
        </w:tc>
        <w:tc>
          <w:tcPr>
            <w:tcW w:w="1950" w:type="dxa"/>
          </w:tcPr>
          <w:p w:rsidR="006B5E25" w:rsidRPr="005346B0" w:rsidRDefault="006B5E25" w:rsidP="0019625C">
            <w:pPr>
              <w:pStyle w:val="affffe"/>
              <w:rPr>
                <w:szCs w:val="24"/>
              </w:rPr>
            </w:pPr>
          </w:p>
        </w:tc>
        <w:tc>
          <w:tcPr>
            <w:tcW w:w="2747" w:type="dxa"/>
          </w:tcPr>
          <w:p w:rsidR="006B5E25" w:rsidRPr="005346B0" w:rsidRDefault="006B5E25" w:rsidP="0019625C">
            <w:pPr>
              <w:pStyle w:val="affffe"/>
              <w:rPr>
                <w:szCs w:val="24"/>
              </w:rPr>
            </w:pPr>
          </w:p>
        </w:tc>
      </w:tr>
      <w:tr w:rsidR="0019625C" w:rsidRPr="005346B0" w:rsidTr="0019625C">
        <w:tc>
          <w:tcPr>
            <w:tcW w:w="695" w:type="dxa"/>
          </w:tcPr>
          <w:p w:rsidR="006B5E25" w:rsidRPr="005346B0" w:rsidRDefault="006B5E25" w:rsidP="0019625C">
            <w:r w:rsidRPr="005346B0">
              <w:t>…</w:t>
            </w:r>
          </w:p>
        </w:tc>
        <w:tc>
          <w:tcPr>
            <w:tcW w:w="2268" w:type="dxa"/>
          </w:tcPr>
          <w:p w:rsidR="006B5E25" w:rsidRPr="005346B0" w:rsidRDefault="006B5E25" w:rsidP="0019625C">
            <w:pPr>
              <w:pStyle w:val="affffe"/>
              <w:rPr>
                <w:szCs w:val="24"/>
              </w:rPr>
            </w:pPr>
          </w:p>
        </w:tc>
        <w:tc>
          <w:tcPr>
            <w:tcW w:w="2586" w:type="dxa"/>
          </w:tcPr>
          <w:p w:rsidR="006B5E25" w:rsidRPr="005346B0" w:rsidRDefault="006B5E25" w:rsidP="0019625C">
            <w:pPr>
              <w:pStyle w:val="affffe"/>
              <w:rPr>
                <w:szCs w:val="24"/>
              </w:rPr>
            </w:pPr>
          </w:p>
        </w:tc>
        <w:tc>
          <w:tcPr>
            <w:tcW w:w="1950" w:type="dxa"/>
          </w:tcPr>
          <w:p w:rsidR="006B5E25" w:rsidRPr="005346B0" w:rsidRDefault="006B5E25" w:rsidP="0019625C">
            <w:pPr>
              <w:pStyle w:val="affffe"/>
              <w:rPr>
                <w:szCs w:val="24"/>
              </w:rPr>
            </w:pPr>
          </w:p>
        </w:tc>
        <w:tc>
          <w:tcPr>
            <w:tcW w:w="2747" w:type="dxa"/>
          </w:tcPr>
          <w:p w:rsidR="006B5E25" w:rsidRPr="005346B0" w:rsidRDefault="006B5E25" w:rsidP="0019625C">
            <w:pPr>
              <w:pStyle w:val="affffe"/>
              <w:rPr>
                <w:szCs w:val="24"/>
              </w:rPr>
            </w:pPr>
          </w:p>
        </w:tc>
      </w:tr>
      <w:tr w:rsidR="0019625C" w:rsidRPr="005346B0" w:rsidTr="0019625C">
        <w:trPr>
          <w:cantSplit/>
        </w:trPr>
        <w:tc>
          <w:tcPr>
            <w:tcW w:w="10246" w:type="dxa"/>
            <w:gridSpan w:val="5"/>
          </w:tcPr>
          <w:p w:rsidR="006B5E25" w:rsidRPr="005346B0" w:rsidRDefault="006B5E25" w:rsidP="006B5E25">
            <w:pPr>
              <w:pStyle w:val="affffe"/>
              <w:numPr>
                <w:ilvl w:val="0"/>
                <w:numId w:val="39"/>
              </w:numPr>
              <w:rPr>
                <w:szCs w:val="24"/>
              </w:rPr>
            </w:pPr>
            <w:r w:rsidRPr="005346B0">
              <w:t>Работники, непосредственно участвующие в выполнении работ (оказании услуг)</w:t>
            </w:r>
          </w:p>
        </w:tc>
      </w:tr>
      <w:tr w:rsidR="0019625C" w:rsidRPr="005346B0" w:rsidTr="0019625C">
        <w:tc>
          <w:tcPr>
            <w:tcW w:w="695" w:type="dxa"/>
          </w:tcPr>
          <w:p w:rsidR="006B5E25" w:rsidRPr="005346B0" w:rsidRDefault="006B5E25" w:rsidP="006B5E25">
            <w:pPr>
              <w:numPr>
                <w:ilvl w:val="1"/>
                <w:numId w:val="39"/>
              </w:numPr>
              <w:spacing w:after="0"/>
              <w:ind w:left="431" w:hanging="431"/>
            </w:pPr>
          </w:p>
        </w:tc>
        <w:tc>
          <w:tcPr>
            <w:tcW w:w="2268" w:type="dxa"/>
          </w:tcPr>
          <w:p w:rsidR="006B5E25" w:rsidRPr="005346B0" w:rsidRDefault="006B5E25" w:rsidP="0019625C">
            <w:pPr>
              <w:pStyle w:val="affffe"/>
              <w:rPr>
                <w:szCs w:val="24"/>
              </w:rPr>
            </w:pPr>
          </w:p>
        </w:tc>
        <w:tc>
          <w:tcPr>
            <w:tcW w:w="2586" w:type="dxa"/>
          </w:tcPr>
          <w:p w:rsidR="006B5E25" w:rsidRPr="005346B0" w:rsidRDefault="006B5E25" w:rsidP="0019625C">
            <w:pPr>
              <w:pStyle w:val="affffe"/>
              <w:rPr>
                <w:szCs w:val="24"/>
              </w:rPr>
            </w:pPr>
          </w:p>
        </w:tc>
        <w:tc>
          <w:tcPr>
            <w:tcW w:w="1950" w:type="dxa"/>
          </w:tcPr>
          <w:p w:rsidR="006B5E25" w:rsidRPr="005346B0" w:rsidRDefault="006B5E25" w:rsidP="0019625C">
            <w:pPr>
              <w:pStyle w:val="affffe"/>
              <w:rPr>
                <w:szCs w:val="24"/>
              </w:rPr>
            </w:pPr>
          </w:p>
        </w:tc>
        <w:tc>
          <w:tcPr>
            <w:tcW w:w="2747" w:type="dxa"/>
          </w:tcPr>
          <w:p w:rsidR="006B5E25" w:rsidRPr="005346B0" w:rsidRDefault="006B5E25" w:rsidP="0019625C">
            <w:pPr>
              <w:pStyle w:val="affffe"/>
              <w:rPr>
                <w:szCs w:val="24"/>
              </w:rPr>
            </w:pPr>
          </w:p>
        </w:tc>
      </w:tr>
      <w:tr w:rsidR="0019625C" w:rsidRPr="005346B0" w:rsidTr="0019625C">
        <w:tc>
          <w:tcPr>
            <w:tcW w:w="695" w:type="dxa"/>
          </w:tcPr>
          <w:p w:rsidR="006B5E25" w:rsidRPr="005346B0" w:rsidRDefault="006B5E25" w:rsidP="006B5E25">
            <w:pPr>
              <w:numPr>
                <w:ilvl w:val="1"/>
                <w:numId w:val="39"/>
              </w:numPr>
              <w:spacing w:after="0"/>
              <w:ind w:left="431" w:hanging="431"/>
            </w:pPr>
          </w:p>
        </w:tc>
        <w:tc>
          <w:tcPr>
            <w:tcW w:w="2268" w:type="dxa"/>
          </w:tcPr>
          <w:p w:rsidR="006B5E25" w:rsidRPr="005346B0" w:rsidRDefault="006B5E25" w:rsidP="0019625C">
            <w:pPr>
              <w:pStyle w:val="affffe"/>
              <w:rPr>
                <w:szCs w:val="24"/>
              </w:rPr>
            </w:pPr>
          </w:p>
        </w:tc>
        <w:tc>
          <w:tcPr>
            <w:tcW w:w="2586" w:type="dxa"/>
          </w:tcPr>
          <w:p w:rsidR="006B5E25" w:rsidRPr="005346B0" w:rsidRDefault="006B5E25" w:rsidP="0019625C">
            <w:pPr>
              <w:pStyle w:val="affffe"/>
              <w:rPr>
                <w:szCs w:val="24"/>
              </w:rPr>
            </w:pPr>
          </w:p>
        </w:tc>
        <w:tc>
          <w:tcPr>
            <w:tcW w:w="1950" w:type="dxa"/>
          </w:tcPr>
          <w:p w:rsidR="006B5E25" w:rsidRPr="005346B0" w:rsidRDefault="006B5E25" w:rsidP="0019625C">
            <w:pPr>
              <w:pStyle w:val="affffe"/>
              <w:rPr>
                <w:szCs w:val="24"/>
              </w:rPr>
            </w:pPr>
          </w:p>
        </w:tc>
        <w:tc>
          <w:tcPr>
            <w:tcW w:w="2747" w:type="dxa"/>
          </w:tcPr>
          <w:p w:rsidR="006B5E25" w:rsidRPr="005346B0" w:rsidRDefault="006B5E25" w:rsidP="0019625C">
            <w:pPr>
              <w:pStyle w:val="affffe"/>
              <w:rPr>
                <w:szCs w:val="24"/>
              </w:rPr>
            </w:pPr>
          </w:p>
        </w:tc>
      </w:tr>
      <w:tr w:rsidR="0019625C" w:rsidRPr="005346B0" w:rsidTr="0019625C">
        <w:tc>
          <w:tcPr>
            <w:tcW w:w="695" w:type="dxa"/>
          </w:tcPr>
          <w:p w:rsidR="006B5E25" w:rsidRPr="005346B0" w:rsidRDefault="006B5E25" w:rsidP="006B5E25">
            <w:pPr>
              <w:numPr>
                <w:ilvl w:val="1"/>
                <w:numId w:val="39"/>
              </w:numPr>
              <w:spacing w:after="0"/>
              <w:ind w:left="431" w:hanging="431"/>
            </w:pPr>
          </w:p>
        </w:tc>
        <w:tc>
          <w:tcPr>
            <w:tcW w:w="2268" w:type="dxa"/>
          </w:tcPr>
          <w:p w:rsidR="006B5E25" w:rsidRPr="005346B0" w:rsidRDefault="006B5E25" w:rsidP="0019625C">
            <w:pPr>
              <w:pStyle w:val="affffe"/>
              <w:rPr>
                <w:szCs w:val="24"/>
              </w:rPr>
            </w:pPr>
          </w:p>
        </w:tc>
        <w:tc>
          <w:tcPr>
            <w:tcW w:w="2586" w:type="dxa"/>
          </w:tcPr>
          <w:p w:rsidR="006B5E25" w:rsidRPr="005346B0" w:rsidRDefault="006B5E25" w:rsidP="0019625C">
            <w:pPr>
              <w:pStyle w:val="affffe"/>
              <w:rPr>
                <w:szCs w:val="24"/>
              </w:rPr>
            </w:pPr>
          </w:p>
        </w:tc>
        <w:tc>
          <w:tcPr>
            <w:tcW w:w="1950" w:type="dxa"/>
          </w:tcPr>
          <w:p w:rsidR="006B5E25" w:rsidRPr="005346B0" w:rsidRDefault="006B5E25" w:rsidP="0019625C">
            <w:pPr>
              <w:pStyle w:val="affffe"/>
              <w:rPr>
                <w:szCs w:val="24"/>
              </w:rPr>
            </w:pPr>
          </w:p>
        </w:tc>
        <w:tc>
          <w:tcPr>
            <w:tcW w:w="2747" w:type="dxa"/>
          </w:tcPr>
          <w:p w:rsidR="006B5E25" w:rsidRPr="005346B0" w:rsidRDefault="006B5E25" w:rsidP="0019625C">
            <w:pPr>
              <w:pStyle w:val="affffe"/>
              <w:rPr>
                <w:szCs w:val="24"/>
              </w:rPr>
            </w:pPr>
          </w:p>
        </w:tc>
      </w:tr>
      <w:tr w:rsidR="006B5E25" w:rsidRPr="005346B0" w:rsidTr="0019625C">
        <w:tc>
          <w:tcPr>
            <w:tcW w:w="695" w:type="dxa"/>
          </w:tcPr>
          <w:p w:rsidR="006B5E25" w:rsidRPr="005346B0" w:rsidRDefault="006B5E25" w:rsidP="0019625C">
            <w:r w:rsidRPr="005346B0">
              <w:t>…</w:t>
            </w:r>
          </w:p>
        </w:tc>
        <w:tc>
          <w:tcPr>
            <w:tcW w:w="2268" w:type="dxa"/>
          </w:tcPr>
          <w:p w:rsidR="006B5E25" w:rsidRPr="005346B0" w:rsidRDefault="006B5E25" w:rsidP="0019625C">
            <w:pPr>
              <w:pStyle w:val="affffe"/>
              <w:rPr>
                <w:szCs w:val="24"/>
              </w:rPr>
            </w:pPr>
          </w:p>
        </w:tc>
        <w:tc>
          <w:tcPr>
            <w:tcW w:w="2586" w:type="dxa"/>
          </w:tcPr>
          <w:p w:rsidR="006B5E25" w:rsidRPr="005346B0" w:rsidRDefault="006B5E25" w:rsidP="0019625C">
            <w:pPr>
              <w:pStyle w:val="affffe"/>
              <w:rPr>
                <w:szCs w:val="24"/>
              </w:rPr>
            </w:pPr>
          </w:p>
        </w:tc>
        <w:tc>
          <w:tcPr>
            <w:tcW w:w="1950" w:type="dxa"/>
          </w:tcPr>
          <w:p w:rsidR="006B5E25" w:rsidRPr="005346B0" w:rsidRDefault="006B5E25" w:rsidP="0019625C">
            <w:pPr>
              <w:pStyle w:val="affffe"/>
              <w:rPr>
                <w:szCs w:val="24"/>
              </w:rPr>
            </w:pPr>
          </w:p>
        </w:tc>
        <w:tc>
          <w:tcPr>
            <w:tcW w:w="2747" w:type="dxa"/>
          </w:tcPr>
          <w:p w:rsidR="006B5E25" w:rsidRPr="005346B0" w:rsidRDefault="006B5E25" w:rsidP="0019625C">
            <w:pPr>
              <w:pStyle w:val="affffe"/>
              <w:rPr>
                <w:szCs w:val="24"/>
              </w:rPr>
            </w:pPr>
          </w:p>
        </w:tc>
      </w:tr>
    </w:tbl>
    <w:p w:rsidR="006B5E25" w:rsidRPr="005346B0" w:rsidRDefault="006B5E25" w:rsidP="006B5E25"/>
    <w:p w:rsidR="006B5E25" w:rsidRPr="005346B0" w:rsidRDefault="006B5E25" w:rsidP="006B5E25">
      <w:pPr>
        <w:pStyle w:val="affffa"/>
        <w:numPr>
          <w:ilvl w:val="0"/>
          <w:numId w:val="37"/>
        </w:numPr>
        <w:tabs>
          <w:tab w:val="left" w:pos="284"/>
          <w:tab w:val="num" w:pos="1134"/>
        </w:tabs>
        <w:ind w:left="0" w:firstLine="0"/>
      </w:pPr>
      <w:r w:rsidRPr="005346B0">
        <w:t>В справке перечисляются только те работники, которые будут непосредственно привлечены Участником в ходе выполнения Договора.</w:t>
      </w:r>
    </w:p>
    <w:p w:rsidR="006B5E25" w:rsidRPr="005346B0" w:rsidRDefault="006B5E25" w:rsidP="006B5E25">
      <w:pPr>
        <w:pStyle w:val="affffa"/>
        <w:numPr>
          <w:ilvl w:val="0"/>
          <w:numId w:val="37"/>
        </w:numPr>
        <w:tabs>
          <w:tab w:val="left" w:pos="284"/>
          <w:tab w:val="num" w:pos="1134"/>
        </w:tabs>
        <w:ind w:left="0" w:firstLine="0"/>
      </w:pPr>
      <w:r w:rsidRPr="005346B0">
        <w:t xml:space="preserve">К справке в обязательном порядке приложить копии дипломов, удостоверений, свидетельств, оформленные в установленном порядке на </w:t>
      </w:r>
      <w:r w:rsidR="000B0A0E" w:rsidRPr="005346B0">
        <w:t xml:space="preserve">персонал </w:t>
      </w:r>
      <w:r w:rsidRPr="005346B0">
        <w:t xml:space="preserve"> </w:t>
      </w:r>
      <w:r w:rsidR="000B0A0E" w:rsidRPr="005346B0">
        <w:t xml:space="preserve">с </w:t>
      </w:r>
      <w:r w:rsidRPr="005346B0">
        <w:t>групп</w:t>
      </w:r>
      <w:r w:rsidR="000B0A0E" w:rsidRPr="005346B0">
        <w:t>ой допуска</w:t>
      </w:r>
      <w:r w:rsidRPr="005346B0">
        <w:t xml:space="preserve"> по электробезопасности не ниже </w:t>
      </w:r>
      <w:r w:rsidR="000B0A0E" w:rsidRPr="005346B0">
        <w:t>3</w:t>
      </w:r>
      <w:r w:rsidRPr="005346B0">
        <w:t>.</w:t>
      </w:r>
    </w:p>
    <w:p w:rsidR="006B5E25" w:rsidRPr="005346B0" w:rsidRDefault="006B5E25" w:rsidP="008A0949"/>
    <w:p w:rsidR="006B5E25" w:rsidRPr="005346B0" w:rsidRDefault="006B5E25"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Pr="00CE408C" w:rsidRDefault="00930D42" w:rsidP="00930D42">
      <w:pPr>
        <w:pStyle w:val="21"/>
        <w:pageBreakBefore/>
        <w:tabs>
          <w:tab w:val="clear" w:pos="576"/>
        </w:tabs>
        <w:spacing w:after="0"/>
        <w:ind w:left="0" w:firstLine="0"/>
        <w:rPr>
          <w:sz w:val="24"/>
          <w:szCs w:val="24"/>
        </w:rPr>
      </w:pPr>
      <w:bookmarkStart w:id="210" w:name="_Toc74304547"/>
      <w:r w:rsidRPr="00CE408C">
        <w:rPr>
          <w:sz w:val="24"/>
          <w:szCs w:val="24"/>
        </w:rPr>
        <w:lastRenderedPageBreak/>
        <w:t xml:space="preserve">ФОРМА </w:t>
      </w:r>
      <w:r>
        <w:rPr>
          <w:sz w:val="24"/>
          <w:szCs w:val="24"/>
        </w:rPr>
        <w:t>8</w:t>
      </w:r>
      <w:r w:rsidRPr="00CE408C">
        <w:rPr>
          <w:sz w:val="24"/>
          <w:szCs w:val="24"/>
        </w:rPr>
        <w:t xml:space="preserve">. </w:t>
      </w:r>
      <w:r>
        <w:t>Обоснование начальной (максимальной) цены</w:t>
      </w:r>
      <w:bookmarkEnd w:id="210"/>
      <w:r w:rsidRPr="00CE408C">
        <w:rPr>
          <w:sz w:val="24"/>
          <w:szCs w:val="24"/>
        </w:rPr>
        <w:t xml:space="preserve"> </w:t>
      </w:r>
    </w:p>
    <w:p w:rsidR="00930D42" w:rsidRDefault="0019625C" w:rsidP="0019625C">
      <w:pPr>
        <w:jc w:val="center"/>
      </w:pPr>
      <w:proofErr w:type="gramStart"/>
      <w:r>
        <w:t>(см. приложение</w:t>
      </w:r>
      <w:r w:rsidRPr="0019625C">
        <w:t xml:space="preserve"> 3.8.</w:t>
      </w:r>
      <w:proofErr w:type="gramEnd"/>
      <w:r w:rsidRPr="0019625C">
        <w:t xml:space="preserve"> Документация о закупке. Приложение 8. </w:t>
      </w:r>
      <w:proofErr w:type="gramStart"/>
      <w:r w:rsidRPr="0019625C">
        <w:t>Обоснование НМЦ</w:t>
      </w:r>
      <w:r>
        <w:t>)</w:t>
      </w:r>
      <w:proofErr w:type="gramEnd"/>
    </w:p>
    <w:p w:rsidR="00930D42" w:rsidRDefault="00930D42" w:rsidP="00930D42"/>
    <w:p w:rsidR="00930D42" w:rsidRPr="008A0949" w:rsidRDefault="00930D42" w:rsidP="008A0949"/>
    <w:sectPr w:rsidR="00930D42" w:rsidRPr="008A0949" w:rsidSect="00930D42">
      <w:footnotePr>
        <w:pos w:val="beneathText"/>
      </w:footnotePr>
      <w:pgSz w:w="11906" w:h="16838" w:code="9"/>
      <w:pgMar w:top="902" w:right="707"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AFD" w:rsidRDefault="007C0AFD">
      <w:r>
        <w:separator/>
      </w:r>
    </w:p>
    <w:p w:rsidR="007C0AFD" w:rsidRDefault="007C0AFD"/>
  </w:endnote>
  <w:endnote w:type="continuationSeparator" w:id="0">
    <w:p w:rsidR="007C0AFD" w:rsidRDefault="007C0AFD">
      <w:r>
        <w:continuationSeparator/>
      </w:r>
    </w:p>
    <w:p w:rsidR="007C0AFD" w:rsidRDefault="007C0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FD" w:rsidRDefault="007C0AFD">
    <w:pPr>
      <w:pStyle w:val="afe"/>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4A254F">
      <w:rPr>
        <w:rStyle w:val="afd"/>
        <w:noProof/>
      </w:rPr>
      <w:t>19</w:t>
    </w:r>
    <w:r>
      <w:rPr>
        <w:rStyle w:val="afd"/>
      </w:rPr>
      <w:fldChar w:fldCharType="end"/>
    </w:r>
  </w:p>
  <w:p w:rsidR="007C0AFD" w:rsidRDefault="007C0AFD">
    <w:pPr>
      <w:pStyle w:val="afe"/>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AFD" w:rsidRDefault="007C0AFD">
      <w:r>
        <w:separator/>
      </w:r>
    </w:p>
    <w:p w:rsidR="007C0AFD" w:rsidRDefault="007C0AFD"/>
  </w:footnote>
  <w:footnote w:type="continuationSeparator" w:id="0">
    <w:p w:rsidR="007C0AFD" w:rsidRDefault="007C0AFD">
      <w:r>
        <w:continuationSeparator/>
      </w:r>
    </w:p>
    <w:p w:rsidR="007C0AFD" w:rsidRDefault="007C0AFD"/>
  </w:footnote>
  <w:footnote w:id="1">
    <w:p w:rsidR="007C0AFD" w:rsidRDefault="007C0AFD" w:rsidP="00E07B4B">
      <w:pPr>
        <w:pStyle w:val="afb"/>
      </w:pPr>
      <w:r>
        <w:rPr>
          <w:rStyle w:val="afa"/>
        </w:rPr>
        <w:footnoteRef/>
      </w:r>
      <w:r>
        <w:t xml:space="preserve"> </w:t>
      </w:r>
      <w:r w:rsidRPr="0059661C">
        <w:t xml:space="preserve">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18" w:history="1">
        <w:r w:rsidRPr="0059661C">
          <w:t>пунктах 2</w:t>
        </w:r>
      </w:hyperlink>
      <w:r w:rsidRPr="0059661C">
        <w:t xml:space="preserve"> и </w:t>
      </w:r>
      <w:hyperlink w:anchor="Par21" w:history="1">
        <w:r w:rsidRPr="0059661C">
          <w:t>3 части 1.1</w:t>
        </w:r>
      </w:hyperlink>
      <w:r w:rsidRPr="0059661C">
        <w:t xml:space="preserve"> статьи 4 Федерального закона от 24.07.2007 N 209-ФЗ  «О развитии малого и среднего предпринимательства в Российской Федерации»</w:t>
      </w:r>
      <w:proofErr w:type="gramStart"/>
      <w:r w:rsidRPr="0059661C">
        <w:t xml:space="preserve"> ,</w:t>
      </w:r>
      <w:proofErr w:type="gramEnd"/>
      <w:r w:rsidRPr="0059661C">
        <w:t xml:space="preserve"> в течение трех календарных лет, следующих один за другим, при условии, что иное не установлено частью4 статьи 4 Федерального закона от 24.07.2007 N 209-ФЗ «О развитии малого и среднего предпринимательства в Российской Федерации»</w:t>
      </w:r>
    </w:p>
  </w:footnote>
  <w:footnote w:id="2">
    <w:p w:rsidR="007C0AFD" w:rsidRDefault="007C0AFD" w:rsidP="00E07B4B">
      <w:pPr>
        <w:pStyle w:val="afb"/>
      </w:pPr>
      <w:r>
        <w:rPr>
          <w:rStyle w:val="afa"/>
        </w:rPr>
        <w:footnoteRef/>
      </w:r>
      <w:r>
        <w:t xml:space="preserve"> </w:t>
      </w:r>
      <w:r w:rsidRPr="009D1E4E">
        <w:t>Наименование критериев указано в соответствии с требованиями Федерального закона от 24.07.2007 N 209-ФЗ «О развитии малого и среднего предпринимательства в Российской Федерации»</w:t>
      </w:r>
    </w:p>
  </w:footnote>
  <w:footnote w:id="3">
    <w:p w:rsidR="007C0AFD" w:rsidRDefault="007C0AFD" w:rsidP="00E07B4B">
      <w:pPr>
        <w:pStyle w:val="afb"/>
      </w:pPr>
      <w:r>
        <w:rPr>
          <w:rStyle w:val="afa"/>
        </w:rPr>
        <w:footnoteRef/>
      </w:r>
      <w:r>
        <w:t xml:space="preserve"> </w:t>
      </w:r>
      <w:r w:rsidRPr="0059661C">
        <w:t>Пункты 1 – 7 являются обязательными для заполнения</w:t>
      </w:r>
    </w:p>
  </w:footnote>
  <w:footnote w:id="4">
    <w:p w:rsidR="007C0AFD" w:rsidRDefault="007C0AFD" w:rsidP="00E07B4B">
      <w:pPr>
        <w:pStyle w:val="afb"/>
      </w:pPr>
      <w:r>
        <w:rPr>
          <w:rStyle w:val="afa"/>
        </w:rPr>
        <w:footnoteRef/>
      </w:r>
      <w:r>
        <w:t xml:space="preserve"> </w:t>
      </w:r>
      <w:proofErr w:type="gramStart"/>
      <w:r w:rsidRPr="0059661C">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1" w:anchor="Par12" w:history="1">
        <w:r w:rsidRPr="0059661C">
          <w:t>подпунктах "в"</w:t>
        </w:r>
      </w:hyperlink>
      <w:r w:rsidRPr="0059661C">
        <w:t xml:space="preserve"> - </w:t>
      </w:r>
      <w:hyperlink r:id="rId2" w:anchor="Par14" w:history="1">
        <w:r w:rsidRPr="0059661C">
          <w:t>"д"</w:t>
        </w:r>
      </w:hyperlink>
      <w:r w:rsidRPr="0059661C">
        <w:t xml:space="preserve"> ст. 4 Федерального закона от 24.07.2007 N 209-ФЗ (ред. от 29.12.2015) «О развитии малого и среднего предпринимательства в Российской Федерации»</w:t>
      </w:r>
      <w:proofErr w:type="gramEnd"/>
    </w:p>
  </w:footnote>
  <w:footnote w:id="5">
    <w:p w:rsidR="007C0AFD" w:rsidRDefault="007C0AFD" w:rsidP="00E07B4B">
      <w:pPr>
        <w:pStyle w:val="afb"/>
      </w:pPr>
      <w:r>
        <w:rPr>
          <w:rStyle w:val="afa"/>
        </w:rPr>
        <w:footnoteRef/>
      </w:r>
      <w:r>
        <w:t xml:space="preserve"> </w:t>
      </w:r>
      <w:proofErr w:type="gramStart"/>
      <w:r w:rsidRPr="0059661C">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3" w:anchor="Par12" w:history="1">
        <w:r w:rsidRPr="0059661C">
          <w:t>подпунктах "в"</w:t>
        </w:r>
      </w:hyperlink>
      <w:r w:rsidRPr="0059661C">
        <w:t xml:space="preserve"> - </w:t>
      </w:r>
      <w:hyperlink r:id="rId4" w:anchor="Par14" w:history="1">
        <w:r w:rsidRPr="0059661C">
          <w:t>"д"</w:t>
        </w:r>
      </w:hyperlink>
      <w:r w:rsidRPr="0059661C">
        <w:t xml:space="preserve"> ст. 4 Федерального закона от 24.07.2007 N 209-ФЗ (ред. от 29.12.2015) «О развитии малого и среднего предпринимательства в Российской Федерации»</w:t>
      </w:r>
      <w:proofErr w:type="gramEnd"/>
    </w:p>
  </w:footnote>
  <w:footnote w:id="6">
    <w:p w:rsidR="007C0AFD" w:rsidRPr="0059661C" w:rsidRDefault="007C0AFD" w:rsidP="00E07B4B">
      <w:r>
        <w:rPr>
          <w:rStyle w:val="afa"/>
        </w:rPr>
        <w:footnoteRef/>
      </w:r>
      <w:r>
        <w:t xml:space="preserve"> </w:t>
      </w:r>
      <w:r w:rsidRPr="0059661C">
        <w:t>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7C0AFD" w:rsidRPr="009D1E4E" w:rsidRDefault="007C0AFD" w:rsidP="00E07B4B">
      <w:proofErr w:type="gramStart"/>
      <w:r w:rsidRPr="009D1E4E">
        <w:t>- 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9D1E4E">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7C0AFD" w:rsidRPr="009D1E4E" w:rsidRDefault="007C0AFD" w:rsidP="00E07B4B">
      <w:r w:rsidRPr="009D1E4E">
        <w:t>- 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7C0AFD" w:rsidRDefault="007C0AFD" w:rsidP="00E07B4B">
      <w:pPr>
        <w:pStyle w:val="afb"/>
      </w:pPr>
      <w:r w:rsidRPr="0059661C">
        <w:t xml:space="preserve">- юридические лица созданы в соответствии с Федеральным законом от 27 июля 2010 года N 211-ФЗ «О </w:t>
      </w:r>
      <w:r w:rsidRPr="00476525">
        <w:rPr>
          <w:sz w:val="22"/>
          <w:szCs w:val="22"/>
        </w:rPr>
        <w:t xml:space="preserve">реорганизации Российской корпорации </w:t>
      </w:r>
      <w:proofErr w:type="spellStart"/>
      <w:r w:rsidRPr="00476525">
        <w:rPr>
          <w:sz w:val="22"/>
          <w:szCs w:val="22"/>
        </w:rPr>
        <w:t>нанотехнологий</w:t>
      </w:r>
      <w:proofErr w:type="spellEnd"/>
      <w:r w:rsidRPr="00476525">
        <w:rPr>
          <w:sz w:val="22"/>
          <w:szCs w:val="22"/>
        </w:rPr>
        <w:t>»</w:t>
      </w:r>
    </w:p>
  </w:footnote>
  <w:footnote w:id="7">
    <w:p w:rsidR="007C0AFD" w:rsidRDefault="007C0AFD" w:rsidP="00E07B4B">
      <w:pPr>
        <w:pStyle w:val="afb"/>
      </w:pPr>
      <w:r w:rsidRPr="00476525">
        <w:rPr>
          <w:rStyle w:val="afa"/>
          <w:sz w:val="22"/>
          <w:szCs w:val="22"/>
        </w:rPr>
        <w:footnoteRef/>
      </w:r>
      <w:r>
        <w:t xml:space="preserve"> </w:t>
      </w:r>
      <w:proofErr w:type="gramStart"/>
      <w:r>
        <w:t>С 01.08.2016 критерий изложить в следующей редакции: «</w:t>
      </w:r>
      <w:r w:rsidRPr="00476525">
        <w:t xml:space="preserve">доход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w:t>
      </w:r>
      <w:r>
        <w:t>млн. руб.»</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AD9"/>
    <w:multiLevelType w:val="hybridMultilevel"/>
    <w:tmpl w:val="6602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48F078B"/>
    <w:multiLevelType w:val="multilevel"/>
    <w:tmpl w:val="B0B00416"/>
    <w:lvl w:ilvl="0">
      <w:start w:val="1"/>
      <w:numFmt w:val="decimal"/>
      <w:lvlText w:val="%1."/>
      <w:lvlJc w:val="left"/>
      <w:pPr>
        <w:ind w:left="560" w:hanging="360"/>
      </w:pPr>
      <w:rPr>
        <w:rFonts w:hint="default"/>
        <w:lang w:val="ru-RU"/>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602366"/>
    <w:multiLevelType w:val="hybridMultilevel"/>
    <w:tmpl w:val="4F722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71826"/>
    <w:multiLevelType w:val="hybridMultilevel"/>
    <w:tmpl w:val="0F989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D016D"/>
    <w:multiLevelType w:val="hybridMultilevel"/>
    <w:tmpl w:val="B0AC6D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E7E04D5"/>
    <w:multiLevelType w:val="singleLevel"/>
    <w:tmpl w:val="D34A6FD8"/>
    <w:lvl w:ilvl="0">
      <w:start w:val="1"/>
      <w:numFmt w:val="decimal"/>
      <w:pStyle w:val="3"/>
      <w:lvlText w:val="%1."/>
      <w:lvlJc w:val="left"/>
      <w:pPr>
        <w:tabs>
          <w:tab w:val="num" w:pos="360"/>
        </w:tabs>
        <w:ind w:left="360" w:hanging="360"/>
      </w:pPr>
    </w:lvl>
  </w:abstractNum>
  <w:abstractNum w:abstractNumId="11">
    <w:nsid w:val="1F390094"/>
    <w:multiLevelType w:val="hybridMultilevel"/>
    <w:tmpl w:val="94DE7CF4"/>
    <w:lvl w:ilvl="0" w:tplc="2286B5A6">
      <w:start w:val="1"/>
      <w:numFmt w:val="russianLower"/>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D6811"/>
    <w:multiLevelType w:val="multilevel"/>
    <w:tmpl w:val="727A2A62"/>
    <w:lvl w:ilvl="0">
      <w:start w:val="7"/>
      <w:numFmt w:val="decimal"/>
      <w:lvlText w:val="%1."/>
      <w:lvlJc w:val="left"/>
      <w:pPr>
        <w:ind w:left="360" w:hanging="360"/>
      </w:pPr>
      <w:rPr>
        <w:rFonts w:hint="default"/>
        <w:sz w:val="24"/>
      </w:rPr>
    </w:lvl>
    <w:lvl w:ilvl="1">
      <w:start w:val="2"/>
      <w:numFmt w:val="decimal"/>
      <w:lvlText w:val="%1.%2."/>
      <w:lvlJc w:val="left"/>
      <w:pPr>
        <w:ind w:left="3272" w:hanging="720"/>
      </w:pPr>
      <w:rPr>
        <w:rFonts w:hint="default"/>
        <w:sz w:val="24"/>
      </w:rPr>
    </w:lvl>
    <w:lvl w:ilvl="2">
      <w:start w:val="1"/>
      <w:numFmt w:val="decimal"/>
      <w:lvlText w:val="%1.%2.%3."/>
      <w:lvlJc w:val="left"/>
      <w:pPr>
        <w:ind w:left="2138" w:hanging="720"/>
      </w:pPr>
      <w:rPr>
        <w:rFonts w:hint="default"/>
        <w:b w:val="0"/>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4276" w:hanging="144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5">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34E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6A5FCE"/>
    <w:multiLevelType w:val="multilevel"/>
    <w:tmpl w:val="B030C1B0"/>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50395034"/>
    <w:multiLevelType w:val="multilevel"/>
    <w:tmpl w:val="750CD35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022"/>
        </w:tabs>
        <w:ind w:left="85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32868AD"/>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BB31E02"/>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C6A0743"/>
    <w:multiLevelType w:val="hybridMultilevel"/>
    <w:tmpl w:val="78DAD554"/>
    <w:lvl w:ilvl="0" w:tplc="F2D2087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DCB0E0C"/>
    <w:multiLevelType w:val="hybridMultilevel"/>
    <w:tmpl w:val="18EC66A2"/>
    <w:lvl w:ilvl="0" w:tplc="FFFFFFFF">
      <w:start w:val="1"/>
      <w:numFmt w:val="russianLower"/>
      <w:lvlText w:val="%1)"/>
      <w:lvlJc w:val="left"/>
      <w:pPr>
        <w:ind w:left="928"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28">
    <w:nsid w:val="5F8410FB"/>
    <w:multiLevelType w:val="hybridMultilevel"/>
    <w:tmpl w:val="4DC4A7E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0">
    <w:nsid w:val="600D1F1C"/>
    <w:multiLevelType w:val="hybridMultilevel"/>
    <w:tmpl w:val="5E4ACB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4">
    <w:nsid w:val="71A0521F"/>
    <w:multiLevelType w:val="hybridMultilevel"/>
    <w:tmpl w:val="D18A3E70"/>
    <w:lvl w:ilvl="0" w:tplc="04190011">
      <w:start w:val="1"/>
      <w:numFmt w:val="decimal"/>
      <w:lvlText w:val="%1)"/>
      <w:lvlJc w:val="left"/>
      <w:pPr>
        <w:ind w:left="1260" w:hanging="360"/>
      </w:pPr>
    </w:lvl>
    <w:lvl w:ilvl="1" w:tplc="0419000F">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37">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21"/>
  </w:num>
  <w:num w:numId="2">
    <w:abstractNumId w:val="35"/>
  </w:num>
  <w:num w:numId="3">
    <w:abstractNumId w:val="10"/>
  </w:num>
  <w:num w:numId="4">
    <w:abstractNumId w:val="9"/>
  </w:num>
  <w:num w:numId="5">
    <w:abstractNumId w:val="32"/>
  </w:num>
  <w:num w:numId="6">
    <w:abstractNumId w:val="33"/>
  </w:num>
  <w:num w:numId="7">
    <w:abstractNumId w:val="37"/>
  </w:num>
  <w:num w:numId="8">
    <w:abstractNumId w:val="20"/>
  </w:num>
  <w:num w:numId="9">
    <w:abstractNumId w:val="31"/>
  </w:num>
  <w:num w:numId="10">
    <w:abstractNumId w:val="12"/>
  </w:num>
  <w:num w:numId="11">
    <w:abstractNumId w:val="29"/>
  </w:num>
  <w:num w:numId="12">
    <w:abstractNumId w:val="1"/>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22"/>
  </w:num>
  <w:num w:numId="17">
    <w:abstractNumId w:val="15"/>
  </w:num>
  <w:num w:numId="18">
    <w:abstractNumId w:val="5"/>
  </w:num>
  <w:num w:numId="19">
    <w:abstractNumId w:val="38"/>
  </w:num>
  <w:num w:numId="20">
    <w:abstractNumId w:val="7"/>
  </w:num>
  <w:num w:numId="21">
    <w:abstractNumId w:val="25"/>
  </w:num>
  <w:num w:numId="22">
    <w:abstractNumId w:val="27"/>
  </w:num>
  <w:num w:numId="23">
    <w:abstractNumId w:val="34"/>
  </w:num>
  <w:num w:numId="24">
    <w:abstractNumId w:val="8"/>
  </w:num>
  <w:num w:numId="25">
    <w:abstractNumId w:val="19"/>
  </w:num>
  <w:num w:numId="26">
    <w:abstractNumId w:val="26"/>
  </w:num>
  <w:num w:numId="27">
    <w:abstractNumId w:val="14"/>
  </w:num>
  <w:num w:numId="28">
    <w:abstractNumId w:val="23"/>
  </w:num>
  <w:num w:numId="29">
    <w:abstractNumId w:val="6"/>
  </w:num>
  <w:num w:numId="30">
    <w:abstractNumId w:val="30"/>
  </w:num>
  <w:num w:numId="31">
    <w:abstractNumId w:val="4"/>
  </w:num>
  <w:num w:numId="32">
    <w:abstractNumId w:val="16"/>
  </w:num>
  <w:num w:numId="33">
    <w:abstractNumId w:val="0"/>
  </w:num>
  <w:num w:numId="34">
    <w:abstractNumId w:val="24"/>
  </w:num>
  <w:num w:numId="35">
    <w:abstractNumId w:val="18"/>
  </w:num>
  <w:num w:numId="36">
    <w:abstractNumId w:val="3"/>
  </w:num>
  <w:num w:numId="37">
    <w:abstractNumId w:val="28"/>
  </w:num>
  <w:num w:numId="38">
    <w:abstractNumId w:val="13"/>
  </w:num>
  <w:num w:numId="39">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0B"/>
    <w:rsid w:val="000002FB"/>
    <w:rsid w:val="00000889"/>
    <w:rsid w:val="00000A28"/>
    <w:rsid w:val="0000261F"/>
    <w:rsid w:val="000028FB"/>
    <w:rsid w:val="00004EEF"/>
    <w:rsid w:val="00005092"/>
    <w:rsid w:val="000076B1"/>
    <w:rsid w:val="0001035A"/>
    <w:rsid w:val="00010C24"/>
    <w:rsid w:val="00011FEC"/>
    <w:rsid w:val="00012941"/>
    <w:rsid w:val="00012D43"/>
    <w:rsid w:val="00014754"/>
    <w:rsid w:val="0001476A"/>
    <w:rsid w:val="00014ABC"/>
    <w:rsid w:val="00015D0A"/>
    <w:rsid w:val="00015EAB"/>
    <w:rsid w:val="00015FAC"/>
    <w:rsid w:val="00017771"/>
    <w:rsid w:val="00020759"/>
    <w:rsid w:val="00020973"/>
    <w:rsid w:val="00020C30"/>
    <w:rsid w:val="00021791"/>
    <w:rsid w:val="00023C57"/>
    <w:rsid w:val="00023D4F"/>
    <w:rsid w:val="000243FF"/>
    <w:rsid w:val="0002469A"/>
    <w:rsid w:val="000259E9"/>
    <w:rsid w:val="00025CED"/>
    <w:rsid w:val="00025E6A"/>
    <w:rsid w:val="00025E6F"/>
    <w:rsid w:val="00026316"/>
    <w:rsid w:val="00027C3D"/>
    <w:rsid w:val="00030A00"/>
    <w:rsid w:val="0003165A"/>
    <w:rsid w:val="00031D66"/>
    <w:rsid w:val="0003247C"/>
    <w:rsid w:val="00032F4A"/>
    <w:rsid w:val="00033132"/>
    <w:rsid w:val="00033EB5"/>
    <w:rsid w:val="000342FD"/>
    <w:rsid w:val="00035B02"/>
    <w:rsid w:val="00035EE7"/>
    <w:rsid w:val="00037AEF"/>
    <w:rsid w:val="000441E2"/>
    <w:rsid w:val="000445C1"/>
    <w:rsid w:val="00044CE7"/>
    <w:rsid w:val="00044F6F"/>
    <w:rsid w:val="000460A4"/>
    <w:rsid w:val="000463E3"/>
    <w:rsid w:val="00046877"/>
    <w:rsid w:val="0004785E"/>
    <w:rsid w:val="0005023C"/>
    <w:rsid w:val="000509DD"/>
    <w:rsid w:val="00051CCB"/>
    <w:rsid w:val="00051E4A"/>
    <w:rsid w:val="000522BA"/>
    <w:rsid w:val="0005270A"/>
    <w:rsid w:val="0005292A"/>
    <w:rsid w:val="00055447"/>
    <w:rsid w:val="00055790"/>
    <w:rsid w:val="00055C51"/>
    <w:rsid w:val="0005646C"/>
    <w:rsid w:val="00056F17"/>
    <w:rsid w:val="00057E8A"/>
    <w:rsid w:val="00057E8D"/>
    <w:rsid w:val="00060896"/>
    <w:rsid w:val="00061578"/>
    <w:rsid w:val="0006345E"/>
    <w:rsid w:val="00063C5F"/>
    <w:rsid w:val="00063E4D"/>
    <w:rsid w:val="00063F36"/>
    <w:rsid w:val="00064A8C"/>
    <w:rsid w:val="00065578"/>
    <w:rsid w:val="0006690C"/>
    <w:rsid w:val="00066DC7"/>
    <w:rsid w:val="00067F6C"/>
    <w:rsid w:val="0007029E"/>
    <w:rsid w:val="000705AD"/>
    <w:rsid w:val="000705B7"/>
    <w:rsid w:val="00071358"/>
    <w:rsid w:val="00071A32"/>
    <w:rsid w:val="00075D68"/>
    <w:rsid w:val="00075E1B"/>
    <w:rsid w:val="00075F9B"/>
    <w:rsid w:val="00077B8B"/>
    <w:rsid w:val="00080888"/>
    <w:rsid w:val="0008157B"/>
    <w:rsid w:val="00083192"/>
    <w:rsid w:val="00084B4D"/>
    <w:rsid w:val="00084F02"/>
    <w:rsid w:val="00085080"/>
    <w:rsid w:val="00085084"/>
    <w:rsid w:val="00086397"/>
    <w:rsid w:val="0008743A"/>
    <w:rsid w:val="000900B1"/>
    <w:rsid w:val="00091126"/>
    <w:rsid w:val="00091834"/>
    <w:rsid w:val="000919E7"/>
    <w:rsid w:val="00092376"/>
    <w:rsid w:val="0009251D"/>
    <w:rsid w:val="00092C19"/>
    <w:rsid w:val="000932AD"/>
    <w:rsid w:val="000A1686"/>
    <w:rsid w:val="000A196D"/>
    <w:rsid w:val="000A267E"/>
    <w:rsid w:val="000A449A"/>
    <w:rsid w:val="000A5D23"/>
    <w:rsid w:val="000A618E"/>
    <w:rsid w:val="000A6855"/>
    <w:rsid w:val="000A6EF0"/>
    <w:rsid w:val="000A72E7"/>
    <w:rsid w:val="000A755F"/>
    <w:rsid w:val="000A7ACC"/>
    <w:rsid w:val="000B0A0E"/>
    <w:rsid w:val="000B1A7B"/>
    <w:rsid w:val="000B2B9A"/>
    <w:rsid w:val="000B32B7"/>
    <w:rsid w:val="000B3589"/>
    <w:rsid w:val="000B3914"/>
    <w:rsid w:val="000B4B23"/>
    <w:rsid w:val="000B5329"/>
    <w:rsid w:val="000B6945"/>
    <w:rsid w:val="000B6BE6"/>
    <w:rsid w:val="000B78CF"/>
    <w:rsid w:val="000B799E"/>
    <w:rsid w:val="000C0CC1"/>
    <w:rsid w:val="000C0D78"/>
    <w:rsid w:val="000C14AE"/>
    <w:rsid w:val="000C19A7"/>
    <w:rsid w:val="000C1D7B"/>
    <w:rsid w:val="000C1E68"/>
    <w:rsid w:val="000C1FB5"/>
    <w:rsid w:val="000C2212"/>
    <w:rsid w:val="000C2657"/>
    <w:rsid w:val="000C2ED2"/>
    <w:rsid w:val="000C30ED"/>
    <w:rsid w:val="000C3931"/>
    <w:rsid w:val="000C4A2C"/>
    <w:rsid w:val="000C4BDA"/>
    <w:rsid w:val="000C57AE"/>
    <w:rsid w:val="000C5CED"/>
    <w:rsid w:val="000C685C"/>
    <w:rsid w:val="000C70F3"/>
    <w:rsid w:val="000C74A6"/>
    <w:rsid w:val="000C7B7C"/>
    <w:rsid w:val="000C7E16"/>
    <w:rsid w:val="000D048C"/>
    <w:rsid w:val="000D057A"/>
    <w:rsid w:val="000D158F"/>
    <w:rsid w:val="000D17C9"/>
    <w:rsid w:val="000D42B0"/>
    <w:rsid w:val="000D6BC9"/>
    <w:rsid w:val="000D6FD4"/>
    <w:rsid w:val="000D72A7"/>
    <w:rsid w:val="000D7324"/>
    <w:rsid w:val="000D79DF"/>
    <w:rsid w:val="000E0BBE"/>
    <w:rsid w:val="000E15E6"/>
    <w:rsid w:val="000E3167"/>
    <w:rsid w:val="000E53E1"/>
    <w:rsid w:val="000E5E40"/>
    <w:rsid w:val="000E714F"/>
    <w:rsid w:val="000E71EE"/>
    <w:rsid w:val="000F136D"/>
    <w:rsid w:val="000F1911"/>
    <w:rsid w:val="000F1A29"/>
    <w:rsid w:val="000F269A"/>
    <w:rsid w:val="000F2AD4"/>
    <w:rsid w:val="000F35AE"/>
    <w:rsid w:val="000F3A94"/>
    <w:rsid w:val="000F4A1A"/>
    <w:rsid w:val="000F4EA3"/>
    <w:rsid w:val="000F5A69"/>
    <w:rsid w:val="000F5FCE"/>
    <w:rsid w:val="000F6515"/>
    <w:rsid w:val="000F7098"/>
    <w:rsid w:val="000F790B"/>
    <w:rsid w:val="000F7F78"/>
    <w:rsid w:val="00101A38"/>
    <w:rsid w:val="00101D78"/>
    <w:rsid w:val="00102C60"/>
    <w:rsid w:val="001032C7"/>
    <w:rsid w:val="0010398A"/>
    <w:rsid w:val="001040B2"/>
    <w:rsid w:val="001040EA"/>
    <w:rsid w:val="001050CD"/>
    <w:rsid w:val="00105378"/>
    <w:rsid w:val="00105C2C"/>
    <w:rsid w:val="00105C98"/>
    <w:rsid w:val="00106985"/>
    <w:rsid w:val="00106DBD"/>
    <w:rsid w:val="00110CC9"/>
    <w:rsid w:val="001110DA"/>
    <w:rsid w:val="00111DD8"/>
    <w:rsid w:val="00112E17"/>
    <w:rsid w:val="00114201"/>
    <w:rsid w:val="00114256"/>
    <w:rsid w:val="001144CB"/>
    <w:rsid w:val="001149AB"/>
    <w:rsid w:val="00116CF9"/>
    <w:rsid w:val="00120050"/>
    <w:rsid w:val="00120A22"/>
    <w:rsid w:val="00120C37"/>
    <w:rsid w:val="00120C45"/>
    <w:rsid w:val="00120CBA"/>
    <w:rsid w:val="001217AC"/>
    <w:rsid w:val="001234E2"/>
    <w:rsid w:val="00124E9D"/>
    <w:rsid w:val="00125691"/>
    <w:rsid w:val="00125892"/>
    <w:rsid w:val="00125B67"/>
    <w:rsid w:val="00126CED"/>
    <w:rsid w:val="0012725E"/>
    <w:rsid w:val="0012728B"/>
    <w:rsid w:val="001325BD"/>
    <w:rsid w:val="001325CB"/>
    <w:rsid w:val="0013265E"/>
    <w:rsid w:val="001333E7"/>
    <w:rsid w:val="00134924"/>
    <w:rsid w:val="001358D6"/>
    <w:rsid w:val="001363E3"/>
    <w:rsid w:val="00136E6F"/>
    <w:rsid w:val="0013779F"/>
    <w:rsid w:val="00140026"/>
    <w:rsid w:val="001407C6"/>
    <w:rsid w:val="00140D7C"/>
    <w:rsid w:val="0014125B"/>
    <w:rsid w:val="00141393"/>
    <w:rsid w:val="0014184A"/>
    <w:rsid w:val="001419CD"/>
    <w:rsid w:val="0014209A"/>
    <w:rsid w:val="00142C58"/>
    <w:rsid w:val="00144BD5"/>
    <w:rsid w:val="00145025"/>
    <w:rsid w:val="0014504C"/>
    <w:rsid w:val="0014548C"/>
    <w:rsid w:val="00147138"/>
    <w:rsid w:val="00147AA2"/>
    <w:rsid w:val="00150C8C"/>
    <w:rsid w:val="001518C4"/>
    <w:rsid w:val="00152297"/>
    <w:rsid w:val="00153B93"/>
    <w:rsid w:val="00155A83"/>
    <w:rsid w:val="001568CF"/>
    <w:rsid w:val="00156ED1"/>
    <w:rsid w:val="0016069B"/>
    <w:rsid w:val="00161A48"/>
    <w:rsid w:val="00162B71"/>
    <w:rsid w:val="00162C91"/>
    <w:rsid w:val="00162CE2"/>
    <w:rsid w:val="001636D2"/>
    <w:rsid w:val="00163CAF"/>
    <w:rsid w:val="0016410E"/>
    <w:rsid w:val="001656E3"/>
    <w:rsid w:val="00165FBD"/>
    <w:rsid w:val="00166AF1"/>
    <w:rsid w:val="00170251"/>
    <w:rsid w:val="001703E2"/>
    <w:rsid w:val="00171C46"/>
    <w:rsid w:val="001728F9"/>
    <w:rsid w:val="00172F27"/>
    <w:rsid w:val="001730DE"/>
    <w:rsid w:val="00173362"/>
    <w:rsid w:val="00173EDA"/>
    <w:rsid w:val="001741FF"/>
    <w:rsid w:val="001760A4"/>
    <w:rsid w:val="00176185"/>
    <w:rsid w:val="00176515"/>
    <w:rsid w:val="001766E4"/>
    <w:rsid w:val="0017786C"/>
    <w:rsid w:val="00177F5F"/>
    <w:rsid w:val="00180F65"/>
    <w:rsid w:val="00183C2C"/>
    <w:rsid w:val="00183F25"/>
    <w:rsid w:val="0018648D"/>
    <w:rsid w:val="00187C12"/>
    <w:rsid w:val="00190166"/>
    <w:rsid w:val="001909F9"/>
    <w:rsid w:val="00190F1B"/>
    <w:rsid w:val="00191B2E"/>
    <w:rsid w:val="00191B54"/>
    <w:rsid w:val="00191B77"/>
    <w:rsid w:val="0019238A"/>
    <w:rsid w:val="00194305"/>
    <w:rsid w:val="00195D6C"/>
    <w:rsid w:val="0019625C"/>
    <w:rsid w:val="0019645D"/>
    <w:rsid w:val="00196A0A"/>
    <w:rsid w:val="00197C38"/>
    <w:rsid w:val="001A1BFD"/>
    <w:rsid w:val="001A39FD"/>
    <w:rsid w:val="001A50E7"/>
    <w:rsid w:val="001A56DF"/>
    <w:rsid w:val="001A5755"/>
    <w:rsid w:val="001A63CA"/>
    <w:rsid w:val="001A73F5"/>
    <w:rsid w:val="001B0330"/>
    <w:rsid w:val="001B06F1"/>
    <w:rsid w:val="001B1080"/>
    <w:rsid w:val="001B143E"/>
    <w:rsid w:val="001B1A5D"/>
    <w:rsid w:val="001B1E13"/>
    <w:rsid w:val="001B23C7"/>
    <w:rsid w:val="001B3660"/>
    <w:rsid w:val="001B43E8"/>
    <w:rsid w:val="001B468D"/>
    <w:rsid w:val="001B64F0"/>
    <w:rsid w:val="001B6B53"/>
    <w:rsid w:val="001B73A0"/>
    <w:rsid w:val="001B76E5"/>
    <w:rsid w:val="001B7933"/>
    <w:rsid w:val="001C0EEB"/>
    <w:rsid w:val="001C19A9"/>
    <w:rsid w:val="001C37ED"/>
    <w:rsid w:val="001C4432"/>
    <w:rsid w:val="001C63DC"/>
    <w:rsid w:val="001C6C2A"/>
    <w:rsid w:val="001C6C73"/>
    <w:rsid w:val="001C6D70"/>
    <w:rsid w:val="001C6EF9"/>
    <w:rsid w:val="001C7145"/>
    <w:rsid w:val="001D0576"/>
    <w:rsid w:val="001D05D6"/>
    <w:rsid w:val="001D0AB5"/>
    <w:rsid w:val="001D1496"/>
    <w:rsid w:val="001D1D73"/>
    <w:rsid w:val="001D22F4"/>
    <w:rsid w:val="001D264B"/>
    <w:rsid w:val="001D46BC"/>
    <w:rsid w:val="001D478D"/>
    <w:rsid w:val="001D67F7"/>
    <w:rsid w:val="001D7242"/>
    <w:rsid w:val="001E24F3"/>
    <w:rsid w:val="001E35A1"/>
    <w:rsid w:val="001E370A"/>
    <w:rsid w:val="001E44A0"/>
    <w:rsid w:val="001E46B2"/>
    <w:rsid w:val="001E5E87"/>
    <w:rsid w:val="001E5ED9"/>
    <w:rsid w:val="001E6133"/>
    <w:rsid w:val="001E617D"/>
    <w:rsid w:val="001E6C0E"/>
    <w:rsid w:val="001E7937"/>
    <w:rsid w:val="001F02AE"/>
    <w:rsid w:val="001F2DE7"/>
    <w:rsid w:val="001F3F97"/>
    <w:rsid w:val="001F42DD"/>
    <w:rsid w:val="001F4406"/>
    <w:rsid w:val="001F5397"/>
    <w:rsid w:val="001F5C18"/>
    <w:rsid w:val="001F5D90"/>
    <w:rsid w:val="001F5E70"/>
    <w:rsid w:val="002019C0"/>
    <w:rsid w:val="00203775"/>
    <w:rsid w:val="002043F7"/>
    <w:rsid w:val="00205AF7"/>
    <w:rsid w:val="002068BD"/>
    <w:rsid w:val="00206AF8"/>
    <w:rsid w:val="00206BC7"/>
    <w:rsid w:val="00206C12"/>
    <w:rsid w:val="002070FB"/>
    <w:rsid w:val="002105F3"/>
    <w:rsid w:val="00210C68"/>
    <w:rsid w:val="00212F4D"/>
    <w:rsid w:val="00212FD7"/>
    <w:rsid w:val="00213686"/>
    <w:rsid w:val="00215CDE"/>
    <w:rsid w:val="00216066"/>
    <w:rsid w:val="002166C7"/>
    <w:rsid w:val="0021712E"/>
    <w:rsid w:val="0022088D"/>
    <w:rsid w:val="002219BC"/>
    <w:rsid w:val="00221BE2"/>
    <w:rsid w:val="0022237C"/>
    <w:rsid w:val="00222899"/>
    <w:rsid w:val="00223B95"/>
    <w:rsid w:val="00223ED1"/>
    <w:rsid w:val="0022487E"/>
    <w:rsid w:val="00224CBF"/>
    <w:rsid w:val="00224D1C"/>
    <w:rsid w:val="00224DFB"/>
    <w:rsid w:val="00225420"/>
    <w:rsid w:val="002254F7"/>
    <w:rsid w:val="002262C9"/>
    <w:rsid w:val="002279F8"/>
    <w:rsid w:val="0023004A"/>
    <w:rsid w:val="00230558"/>
    <w:rsid w:val="00231286"/>
    <w:rsid w:val="0023132C"/>
    <w:rsid w:val="002314A2"/>
    <w:rsid w:val="00231A34"/>
    <w:rsid w:val="002330E5"/>
    <w:rsid w:val="002332C7"/>
    <w:rsid w:val="00233340"/>
    <w:rsid w:val="00234551"/>
    <w:rsid w:val="002357F6"/>
    <w:rsid w:val="00240C9B"/>
    <w:rsid w:val="00244890"/>
    <w:rsid w:val="00244963"/>
    <w:rsid w:val="002474BA"/>
    <w:rsid w:val="0025091E"/>
    <w:rsid w:val="002509D0"/>
    <w:rsid w:val="00250C2C"/>
    <w:rsid w:val="0025197A"/>
    <w:rsid w:val="00252294"/>
    <w:rsid w:val="00252E3E"/>
    <w:rsid w:val="002537B4"/>
    <w:rsid w:val="002543DF"/>
    <w:rsid w:val="0025497B"/>
    <w:rsid w:val="002562D1"/>
    <w:rsid w:val="002565E2"/>
    <w:rsid w:val="0025661D"/>
    <w:rsid w:val="00256C03"/>
    <w:rsid w:val="0025791E"/>
    <w:rsid w:val="00257B53"/>
    <w:rsid w:val="00260051"/>
    <w:rsid w:val="00260861"/>
    <w:rsid w:val="0026109C"/>
    <w:rsid w:val="0026119A"/>
    <w:rsid w:val="00261235"/>
    <w:rsid w:val="0026247E"/>
    <w:rsid w:val="00263362"/>
    <w:rsid w:val="00265DF5"/>
    <w:rsid w:val="002660B7"/>
    <w:rsid w:val="00266887"/>
    <w:rsid w:val="00266EAF"/>
    <w:rsid w:val="00270CEF"/>
    <w:rsid w:val="0027153F"/>
    <w:rsid w:val="002716D5"/>
    <w:rsid w:val="002728D5"/>
    <w:rsid w:val="00272964"/>
    <w:rsid w:val="002745B4"/>
    <w:rsid w:val="00275208"/>
    <w:rsid w:val="00275876"/>
    <w:rsid w:val="002761C7"/>
    <w:rsid w:val="00276619"/>
    <w:rsid w:val="00277236"/>
    <w:rsid w:val="0028199D"/>
    <w:rsid w:val="00281ACC"/>
    <w:rsid w:val="002820D6"/>
    <w:rsid w:val="00283B02"/>
    <w:rsid w:val="00283FAC"/>
    <w:rsid w:val="00285284"/>
    <w:rsid w:val="00290F96"/>
    <w:rsid w:val="00291ECC"/>
    <w:rsid w:val="0029233F"/>
    <w:rsid w:val="0029286C"/>
    <w:rsid w:val="002929D9"/>
    <w:rsid w:val="0029382E"/>
    <w:rsid w:val="00293C72"/>
    <w:rsid w:val="002948C4"/>
    <w:rsid w:val="0029517F"/>
    <w:rsid w:val="0029526F"/>
    <w:rsid w:val="002954BD"/>
    <w:rsid w:val="00296CEE"/>
    <w:rsid w:val="002972FA"/>
    <w:rsid w:val="002A1B53"/>
    <w:rsid w:val="002A1BD8"/>
    <w:rsid w:val="002A3AE1"/>
    <w:rsid w:val="002A4691"/>
    <w:rsid w:val="002A5937"/>
    <w:rsid w:val="002A64F6"/>
    <w:rsid w:val="002A677E"/>
    <w:rsid w:val="002A6A89"/>
    <w:rsid w:val="002A6B8F"/>
    <w:rsid w:val="002A78DF"/>
    <w:rsid w:val="002A7E3C"/>
    <w:rsid w:val="002B0756"/>
    <w:rsid w:val="002B0B58"/>
    <w:rsid w:val="002B0E7E"/>
    <w:rsid w:val="002B0EF6"/>
    <w:rsid w:val="002B1D8A"/>
    <w:rsid w:val="002B2769"/>
    <w:rsid w:val="002B347D"/>
    <w:rsid w:val="002B3AFE"/>
    <w:rsid w:val="002B41A6"/>
    <w:rsid w:val="002B4A79"/>
    <w:rsid w:val="002B5376"/>
    <w:rsid w:val="002B5738"/>
    <w:rsid w:val="002B5930"/>
    <w:rsid w:val="002B5B14"/>
    <w:rsid w:val="002B63AA"/>
    <w:rsid w:val="002B744F"/>
    <w:rsid w:val="002B749A"/>
    <w:rsid w:val="002B76F6"/>
    <w:rsid w:val="002C075B"/>
    <w:rsid w:val="002C16C8"/>
    <w:rsid w:val="002C16E6"/>
    <w:rsid w:val="002C27C6"/>
    <w:rsid w:val="002C396C"/>
    <w:rsid w:val="002C4B51"/>
    <w:rsid w:val="002C56DF"/>
    <w:rsid w:val="002C622C"/>
    <w:rsid w:val="002C6B5B"/>
    <w:rsid w:val="002D016B"/>
    <w:rsid w:val="002D165E"/>
    <w:rsid w:val="002D3A10"/>
    <w:rsid w:val="002D49B7"/>
    <w:rsid w:val="002D5F69"/>
    <w:rsid w:val="002E05C3"/>
    <w:rsid w:val="002E2B16"/>
    <w:rsid w:val="002E2D35"/>
    <w:rsid w:val="002E48CD"/>
    <w:rsid w:val="002E49AE"/>
    <w:rsid w:val="002E75B2"/>
    <w:rsid w:val="002E77AA"/>
    <w:rsid w:val="002F153D"/>
    <w:rsid w:val="002F30F1"/>
    <w:rsid w:val="002F346E"/>
    <w:rsid w:val="002F3C79"/>
    <w:rsid w:val="002F4D1D"/>
    <w:rsid w:val="002F5B8A"/>
    <w:rsid w:val="002F5BD9"/>
    <w:rsid w:val="002F6248"/>
    <w:rsid w:val="002F7C58"/>
    <w:rsid w:val="00300340"/>
    <w:rsid w:val="00301169"/>
    <w:rsid w:val="003016BD"/>
    <w:rsid w:val="00302421"/>
    <w:rsid w:val="00302C4F"/>
    <w:rsid w:val="0030340A"/>
    <w:rsid w:val="003038F2"/>
    <w:rsid w:val="0030480B"/>
    <w:rsid w:val="00304DB0"/>
    <w:rsid w:val="00305010"/>
    <w:rsid w:val="003056AD"/>
    <w:rsid w:val="00305854"/>
    <w:rsid w:val="00306BD9"/>
    <w:rsid w:val="00311BB8"/>
    <w:rsid w:val="00312FB0"/>
    <w:rsid w:val="003135AB"/>
    <w:rsid w:val="00316978"/>
    <w:rsid w:val="00321486"/>
    <w:rsid w:val="003220E1"/>
    <w:rsid w:val="003231FB"/>
    <w:rsid w:val="00323370"/>
    <w:rsid w:val="00323492"/>
    <w:rsid w:val="0032480D"/>
    <w:rsid w:val="00325A34"/>
    <w:rsid w:val="00330A2B"/>
    <w:rsid w:val="00330D71"/>
    <w:rsid w:val="0033213C"/>
    <w:rsid w:val="00332753"/>
    <w:rsid w:val="003330AF"/>
    <w:rsid w:val="003334E0"/>
    <w:rsid w:val="00333B48"/>
    <w:rsid w:val="00334E87"/>
    <w:rsid w:val="0033624F"/>
    <w:rsid w:val="0033768B"/>
    <w:rsid w:val="0033771B"/>
    <w:rsid w:val="00337EB3"/>
    <w:rsid w:val="00340006"/>
    <w:rsid w:val="0034041B"/>
    <w:rsid w:val="00340681"/>
    <w:rsid w:val="0034070E"/>
    <w:rsid w:val="00340DDC"/>
    <w:rsid w:val="00341AF9"/>
    <w:rsid w:val="0034247C"/>
    <w:rsid w:val="0034250C"/>
    <w:rsid w:val="003431B5"/>
    <w:rsid w:val="00343532"/>
    <w:rsid w:val="0034403B"/>
    <w:rsid w:val="00344950"/>
    <w:rsid w:val="00345351"/>
    <w:rsid w:val="00347F8F"/>
    <w:rsid w:val="00350346"/>
    <w:rsid w:val="0035042F"/>
    <w:rsid w:val="00351A3B"/>
    <w:rsid w:val="00352223"/>
    <w:rsid w:val="00352A4C"/>
    <w:rsid w:val="00354E29"/>
    <w:rsid w:val="00355B9B"/>
    <w:rsid w:val="00356986"/>
    <w:rsid w:val="00356CE7"/>
    <w:rsid w:val="00357F70"/>
    <w:rsid w:val="00360C65"/>
    <w:rsid w:val="00364615"/>
    <w:rsid w:val="0036505B"/>
    <w:rsid w:val="003659AA"/>
    <w:rsid w:val="0036608A"/>
    <w:rsid w:val="00367D85"/>
    <w:rsid w:val="00367EF9"/>
    <w:rsid w:val="00370445"/>
    <w:rsid w:val="00372685"/>
    <w:rsid w:val="003735A2"/>
    <w:rsid w:val="0037586E"/>
    <w:rsid w:val="0037663E"/>
    <w:rsid w:val="00376966"/>
    <w:rsid w:val="00376FA5"/>
    <w:rsid w:val="00382C70"/>
    <w:rsid w:val="003833AA"/>
    <w:rsid w:val="003852D5"/>
    <w:rsid w:val="0038576E"/>
    <w:rsid w:val="0039072F"/>
    <w:rsid w:val="00390CF6"/>
    <w:rsid w:val="00391394"/>
    <w:rsid w:val="00391714"/>
    <w:rsid w:val="00392DC0"/>
    <w:rsid w:val="00392EEC"/>
    <w:rsid w:val="00393023"/>
    <w:rsid w:val="00393F05"/>
    <w:rsid w:val="0039527C"/>
    <w:rsid w:val="003958F8"/>
    <w:rsid w:val="003961D3"/>
    <w:rsid w:val="00396289"/>
    <w:rsid w:val="0039747B"/>
    <w:rsid w:val="0039785F"/>
    <w:rsid w:val="00397AF3"/>
    <w:rsid w:val="003A0A43"/>
    <w:rsid w:val="003A0B86"/>
    <w:rsid w:val="003A11B6"/>
    <w:rsid w:val="003A1D56"/>
    <w:rsid w:val="003A3426"/>
    <w:rsid w:val="003A3C2C"/>
    <w:rsid w:val="003A414C"/>
    <w:rsid w:val="003A4739"/>
    <w:rsid w:val="003A4F84"/>
    <w:rsid w:val="003A681F"/>
    <w:rsid w:val="003A6DE6"/>
    <w:rsid w:val="003A7743"/>
    <w:rsid w:val="003A7C09"/>
    <w:rsid w:val="003B0E24"/>
    <w:rsid w:val="003B19B4"/>
    <w:rsid w:val="003B2367"/>
    <w:rsid w:val="003B2A1D"/>
    <w:rsid w:val="003B58CA"/>
    <w:rsid w:val="003B7764"/>
    <w:rsid w:val="003B7905"/>
    <w:rsid w:val="003B7EFB"/>
    <w:rsid w:val="003C07E1"/>
    <w:rsid w:val="003C0B93"/>
    <w:rsid w:val="003C0C73"/>
    <w:rsid w:val="003C16E9"/>
    <w:rsid w:val="003C1917"/>
    <w:rsid w:val="003C249F"/>
    <w:rsid w:val="003C2804"/>
    <w:rsid w:val="003C2EA1"/>
    <w:rsid w:val="003C4011"/>
    <w:rsid w:val="003C4833"/>
    <w:rsid w:val="003C4860"/>
    <w:rsid w:val="003C4CD3"/>
    <w:rsid w:val="003C6C33"/>
    <w:rsid w:val="003C7132"/>
    <w:rsid w:val="003C7318"/>
    <w:rsid w:val="003C7E6D"/>
    <w:rsid w:val="003D0B24"/>
    <w:rsid w:val="003D0B49"/>
    <w:rsid w:val="003D10B8"/>
    <w:rsid w:val="003D1890"/>
    <w:rsid w:val="003D1F9A"/>
    <w:rsid w:val="003D2A2B"/>
    <w:rsid w:val="003D2B76"/>
    <w:rsid w:val="003D314C"/>
    <w:rsid w:val="003D35EA"/>
    <w:rsid w:val="003D3F8C"/>
    <w:rsid w:val="003D412C"/>
    <w:rsid w:val="003D4AFC"/>
    <w:rsid w:val="003D4C3F"/>
    <w:rsid w:val="003D4E50"/>
    <w:rsid w:val="003D4EF6"/>
    <w:rsid w:val="003D73D8"/>
    <w:rsid w:val="003D7937"/>
    <w:rsid w:val="003D7CF5"/>
    <w:rsid w:val="003E0171"/>
    <w:rsid w:val="003E1909"/>
    <w:rsid w:val="003E2088"/>
    <w:rsid w:val="003E3176"/>
    <w:rsid w:val="003E40B9"/>
    <w:rsid w:val="003E4898"/>
    <w:rsid w:val="003E5154"/>
    <w:rsid w:val="003E57A9"/>
    <w:rsid w:val="003E5886"/>
    <w:rsid w:val="003E678A"/>
    <w:rsid w:val="003E7363"/>
    <w:rsid w:val="003F0EFA"/>
    <w:rsid w:val="003F1135"/>
    <w:rsid w:val="003F152A"/>
    <w:rsid w:val="003F1B90"/>
    <w:rsid w:val="003F1BF4"/>
    <w:rsid w:val="003F2870"/>
    <w:rsid w:val="003F2DFA"/>
    <w:rsid w:val="003F3F17"/>
    <w:rsid w:val="003F4E45"/>
    <w:rsid w:val="003F5352"/>
    <w:rsid w:val="003F53C6"/>
    <w:rsid w:val="003F53E5"/>
    <w:rsid w:val="003F5D07"/>
    <w:rsid w:val="003F6191"/>
    <w:rsid w:val="003F653E"/>
    <w:rsid w:val="003F655A"/>
    <w:rsid w:val="003F7117"/>
    <w:rsid w:val="003F75C8"/>
    <w:rsid w:val="003F7857"/>
    <w:rsid w:val="00401EA5"/>
    <w:rsid w:val="00404700"/>
    <w:rsid w:val="004049BD"/>
    <w:rsid w:val="00404F8C"/>
    <w:rsid w:val="0040559E"/>
    <w:rsid w:val="00405F70"/>
    <w:rsid w:val="00406710"/>
    <w:rsid w:val="00406AA5"/>
    <w:rsid w:val="0040747C"/>
    <w:rsid w:val="00411B2B"/>
    <w:rsid w:val="00412A47"/>
    <w:rsid w:val="00413130"/>
    <w:rsid w:val="004138C9"/>
    <w:rsid w:val="00416A59"/>
    <w:rsid w:val="00417766"/>
    <w:rsid w:val="004207D8"/>
    <w:rsid w:val="00420CEF"/>
    <w:rsid w:val="00421C0B"/>
    <w:rsid w:val="00421CB1"/>
    <w:rsid w:val="00421F88"/>
    <w:rsid w:val="004221C5"/>
    <w:rsid w:val="00422A4A"/>
    <w:rsid w:val="00423ED9"/>
    <w:rsid w:val="00423F09"/>
    <w:rsid w:val="00424948"/>
    <w:rsid w:val="00425358"/>
    <w:rsid w:val="00425FE8"/>
    <w:rsid w:val="0043003C"/>
    <w:rsid w:val="0043013A"/>
    <w:rsid w:val="004309D6"/>
    <w:rsid w:val="004313EE"/>
    <w:rsid w:val="0043191A"/>
    <w:rsid w:val="004325FA"/>
    <w:rsid w:val="00432BE2"/>
    <w:rsid w:val="00432C03"/>
    <w:rsid w:val="004334C0"/>
    <w:rsid w:val="00433683"/>
    <w:rsid w:val="00435406"/>
    <w:rsid w:val="004377EF"/>
    <w:rsid w:val="00440859"/>
    <w:rsid w:val="00441072"/>
    <w:rsid w:val="004412F1"/>
    <w:rsid w:val="004424B8"/>
    <w:rsid w:val="00442E47"/>
    <w:rsid w:val="00443EC6"/>
    <w:rsid w:val="00443F03"/>
    <w:rsid w:val="00444959"/>
    <w:rsid w:val="00445AE3"/>
    <w:rsid w:val="00450639"/>
    <w:rsid w:val="004509A6"/>
    <w:rsid w:val="00451AE6"/>
    <w:rsid w:val="00451D96"/>
    <w:rsid w:val="00451FCA"/>
    <w:rsid w:val="00452DA1"/>
    <w:rsid w:val="00452DC9"/>
    <w:rsid w:val="004540ED"/>
    <w:rsid w:val="00454F50"/>
    <w:rsid w:val="004564EB"/>
    <w:rsid w:val="004568D3"/>
    <w:rsid w:val="00457C39"/>
    <w:rsid w:val="00460D32"/>
    <w:rsid w:val="00461CB0"/>
    <w:rsid w:val="00463088"/>
    <w:rsid w:val="00463C6A"/>
    <w:rsid w:val="00463FE1"/>
    <w:rsid w:val="004640BB"/>
    <w:rsid w:val="004644DD"/>
    <w:rsid w:val="00466C8D"/>
    <w:rsid w:val="00467B11"/>
    <w:rsid w:val="00467DAF"/>
    <w:rsid w:val="00470C8E"/>
    <w:rsid w:val="00470D12"/>
    <w:rsid w:val="00474C0C"/>
    <w:rsid w:val="00475104"/>
    <w:rsid w:val="00476CEA"/>
    <w:rsid w:val="00480244"/>
    <w:rsid w:val="00480C83"/>
    <w:rsid w:val="00480DA4"/>
    <w:rsid w:val="0048291C"/>
    <w:rsid w:val="00483010"/>
    <w:rsid w:val="0048369A"/>
    <w:rsid w:val="00483B04"/>
    <w:rsid w:val="004843BF"/>
    <w:rsid w:val="00484A3F"/>
    <w:rsid w:val="00484B5F"/>
    <w:rsid w:val="0048529D"/>
    <w:rsid w:val="00485BC7"/>
    <w:rsid w:val="00487546"/>
    <w:rsid w:val="00494A5D"/>
    <w:rsid w:val="00494BCE"/>
    <w:rsid w:val="00495183"/>
    <w:rsid w:val="00495203"/>
    <w:rsid w:val="00495F11"/>
    <w:rsid w:val="00496A7E"/>
    <w:rsid w:val="00496F5E"/>
    <w:rsid w:val="00497133"/>
    <w:rsid w:val="00497384"/>
    <w:rsid w:val="004A12FE"/>
    <w:rsid w:val="004A254F"/>
    <w:rsid w:val="004A3354"/>
    <w:rsid w:val="004A3BA9"/>
    <w:rsid w:val="004A3C07"/>
    <w:rsid w:val="004A3E0C"/>
    <w:rsid w:val="004A4F62"/>
    <w:rsid w:val="004B068E"/>
    <w:rsid w:val="004B0814"/>
    <w:rsid w:val="004B0E40"/>
    <w:rsid w:val="004B2067"/>
    <w:rsid w:val="004B3BEA"/>
    <w:rsid w:val="004B4157"/>
    <w:rsid w:val="004B4ACD"/>
    <w:rsid w:val="004B63C1"/>
    <w:rsid w:val="004B77A6"/>
    <w:rsid w:val="004C14A7"/>
    <w:rsid w:val="004C240A"/>
    <w:rsid w:val="004C28F9"/>
    <w:rsid w:val="004C2A96"/>
    <w:rsid w:val="004C2E58"/>
    <w:rsid w:val="004C3154"/>
    <w:rsid w:val="004C36E9"/>
    <w:rsid w:val="004C619A"/>
    <w:rsid w:val="004C684C"/>
    <w:rsid w:val="004C6F6F"/>
    <w:rsid w:val="004C7C6C"/>
    <w:rsid w:val="004D0074"/>
    <w:rsid w:val="004D1450"/>
    <w:rsid w:val="004D2B15"/>
    <w:rsid w:val="004D7EB5"/>
    <w:rsid w:val="004E0556"/>
    <w:rsid w:val="004E1877"/>
    <w:rsid w:val="004E196F"/>
    <w:rsid w:val="004E2280"/>
    <w:rsid w:val="004E2537"/>
    <w:rsid w:val="004E41D6"/>
    <w:rsid w:val="004E4391"/>
    <w:rsid w:val="004E44D8"/>
    <w:rsid w:val="004E4F49"/>
    <w:rsid w:val="004E708B"/>
    <w:rsid w:val="004F0614"/>
    <w:rsid w:val="004F1073"/>
    <w:rsid w:val="004F2A24"/>
    <w:rsid w:val="004F2B41"/>
    <w:rsid w:val="004F4296"/>
    <w:rsid w:val="004F49CE"/>
    <w:rsid w:val="004F57AA"/>
    <w:rsid w:val="004F71E7"/>
    <w:rsid w:val="004F76FF"/>
    <w:rsid w:val="005004CD"/>
    <w:rsid w:val="00500DC9"/>
    <w:rsid w:val="00500E44"/>
    <w:rsid w:val="00500E6C"/>
    <w:rsid w:val="005013C6"/>
    <w:rsid w:val="00501E7D"/>
    <w:rsid w:val="005029BB"/>
    <w:rsid w:val="00502B18"/>
    <w:rsid w:val="0050318C"/>
    <w:rsid w:val="005038B4"/>
    <w:rsid w:val="00503972"/>
    <w:rsid w:val="00503DAD"/>
    <w:rsid w:val="00504765"/>
    <w:rsid w:val="005047CC"/>
    <w:rsid w:val="00504C8E"/>
    <w:rsid w:val="00507326"/>
    <w:rsid w:val="00507903"/>
    <w:rsid w:val="00510564"/>
    <w:rsid w:val="005112A6"/>
    <w:rsid w:val="0051208D"/>
    <w:rsid w:val="0051320C"/>
    <w:rsid w:val="005135FD"/>
    <w:rsid w:val="00513BDA"/>
    <w:rsid w:val="00514DC6"/>
    <w:rsid w:val="005150A5"/>
    <w:rsid w:val="005175BB"/>
    <w:rsid w:val="00517973"/>
    <w:rsid w:val="00520644"/>
    <w:rsid w:val="005220AB"/>
    <w:rsid w:val="00525908"/>
    <w:rsid w:val="00525983"/>
    <w:rsid w:val="00527870"/>
    <w:rsid w:val="0053156E"/>
    <w:rsid w:val="005319AF"/>
    <w:rsid w:val="005322C5"/>
    <w:rsid w:val="0053287D"/>
    <w:rsid w:val="00532B91"/>
    <w:rsid w:val="00534531"/>
    <w:rsid w:val="005346B0"/>
    <w:rsid w:val="00534F96"/>
    <w:rsid w:val="0053543F"/>
    <w:rsid w:val="00535737"/>
    <w:rsid w:val="00535757"/>
    <w:rsid w:val="00536708"/>
    <w:rsid w:val="00536F50"/>
    <w:rsid w:val="005429DC"/>
    <w:rsid w:val="00542EF5"/>
    <w:rsid w:val="0054339C"/>
    <w:rsid w:val="00543436"/>
    <w:rsid w:val="00544120"/>
    <w:rsid w:val="0054507D"/>
    <w:rsid w:val="005451DA"/>
    <w:rsid w:val="00545354"/>
    <w:rsid w:val="0054701A"/>
    <w:rsid w:val="00547868"/>
    <w:rsid w:val="00547F9D"/>
    <w:rsid w:val="00550BC8"/>
    <w:rsid w:val="00551ABE"/>
    <w:rsid w:val="00551DE4"/>
    <w:rsid w:val="00552FFC"/>
    <w:rsid w:val="00553882"/>
    <w:rsid w:val="00554224"/>
    <w:rsid w:val="0055451E"/>
    <w:rsid w:val="0055591E"/>
    <w:rsid w:val="00556CFF"/>
    <w:rsid w:val="0055713F"/>
    <w:rsid w:val="00557CC7"/>
    <w:rsid w:val="00561B28"/>
    <w:rsid w:val="00562E32"/>
    <w:rsid w:val="0056348F"/>
    <w:rsid w:val="005634A6"/>
    <w:rsid w:val="005635B1"/>
    <w:rsid w:val="005646CD"/>
    <w:rsid w:val="00565790"/>
    <w:rsid w:val="005657AD"/>
    <w:rsid w:val="00566024"/>
    <w:rsid w:val="005661CF"/>
    <w:rsid w:val="00566418"/>
    <w:rsid w:val="005665DE"/>
    <w:rsid w:val="0056676C"/>
    <w:rsid w:val="00566BB6"/>
    <w:rsid w:val="00566D00"/>
    <w:rsid w:val="00570044"/>
    <w:rsid w:val="00570631"/>
    <w:rsid w:val="00570961"/>
    <w:rsid w:val="00570F00"/>
    <w:rsid w:val="0057121E"/>
    <w:rsid w:val="0057204D"/>
    <w:rsid w:val="00573A33"/>
    <w:rsid w:val="00573D40"/>
    <w:rsid w:val="0057413A"/>
    <w:rsid w:val="00575C5F"/>
    <w:rsid w:val="00577BD4"/>
    <w:rsid w:val="00580364"/>
    <w:rsid w:val="00580498"/>
    <w:rsid w:val="0058112F"/>
    <w:rsid w:val="005815A1"/>
    <w:rsid w:val="00581B0A"/>
    <w:rsid w:val="00582557"/>
    <w:rsid w:val="00582FC9"/>
    <w:rsid w:val="0058312C"/>
    <w:rsid w:val="00583664"/>
    <w:rsid w:val="00585060"/>
    <w:rsid w:val="00585E9A"/>
    <w:rsid w:val="00586744"/>
    <w:rsid w:val="00586ABC"/>
    <w:rsid w:val="005872FB"/>
    <w:rsid w:val="00587F99"/>
    <w:rsid w:val="005909DF"/>
    <w:rsid w:val="00590CAB"/>
    <w:rsid w:val="00592EDC"/>
    <w:rsid w:val="00593CFD"/>
    <w:rsid w:val="00595CB3"/>
    <w:rsid w:val="005961A5"/>
    <w:rsid w:val="005962F9"/>
    <w:rsid w:val="00596DB1"/>
    <w:rsid w:val="005A00FA"/>
    <w:rsid w:val="005A0D09"/>
    <w:rsid w:val="005A1139"/>
    <w:rsid w:val="005A135C"/>
    <w:rsid w:val="005A18E3"/>
    <w:rsid w:val="005A19F8"/>
    <w:rsid w:val="005A271E"/>
    <w:rsid w:val="005A2AD3"/>
    <w:rsid w:val="005A4463"/>
    <w:rsid w:val="005A6562"/>
    <w:rsid w:val="005A6812"/>
    <w:rsid w:val="005A6EF3"/>
    <w:rsid w:val="005A7722"/>
    <w:rsid w:val="005A7A87"/>
    <w:rsid w:val="005B0530"/>
    <w:rsid w:val="005B1532"/>
    <w:rsid w:val="005B1855"/>
    <w:rsid w:val="005B19D9"/>
    <w:rsid w:val="005B38FA"/>
    <w:rsid w:val="005B4C3E"/>
    <w:rsid w:val="005B5261"/>
    <w:rsid w:val="005B5924"/>
    <w:rsid w:val="005B5B21"/>
    <w:rsid w:val="005B6284"/>
    <w:rsid w:val="005B668E"/>
    <w:rsid w:val="005C1748"/>
    <w:rsid w:val="005C1E5D"/>
    <w:rsid w:val="005C265F"/>
    <w:rsid w:val="005C3D87"/>
    <w:rsid w:val="005C4B0E"/>
    <w:rsid w:val="005C4EFA"/>
    <w:rsid w:val="005C5BE8"/>
    <w:rsid w:val="005C5E61"/>
    <w:rsid w:val="005C63C2"/>
    <w:rsid w:val="005C7212"/>
    <w:rsid w:val="005C7EA3"/>
    <w:rsid w:val="005D08A0"/>
    <w:rsid w:val="005D114A"/>
    <w:rsid w:val="005D120E"/>
    <w:rsid w:val="005D1A58"/>
    <w:rsid w:val="005D212E"/>
    <w:rsid w:val="005D2E6F"/>
    <w:rsid w:val="005D3416"/>
    <w:rsid w:val="005D3E8E"/>
    <w:rsid w:val="005D4F1D"/>
    <w:rsid w:val="005D51C1"/>
    <w:rsid w:val="005D580C"/>
    <w:rsid w:val="005D5C2B"/>
    <w:rsid w:val="005D68A8"/>
    <w:rsid w:val="005D6CA8"/>
    <w:rsid w:val="005D78C8"/>
    <w:rsid w:val="005D7D4D"/>
    <w:rsid w:val="005E0C56"/>
    <w:rsid w:val="005E2488"/>
    <w:rsid w:val="005E2BD5"/>
    <w:rsid w:val="005E3068"/>
    <w:rsid w:val="005E5A42"/>
    <w:rsid w:val="005E63B2"/>
    <w:rsid w:val="005E689E"/>
    <w:rsid w:val="005E695B"/>
    <w:rsid w:val="005E6B5E"/>
    <w:rsid w:val="005F1338"/>
    <w:rsid w:val="005F238B"/>
    <w:rsid w:val="005F2EF5"/>
    <w:rsid w:val="005F36DC"/>
    <w:rsid w:val="005F3715"/>
    <w:rsid w:val="005F67FB"/>
    <w:rsid w:val="005F76EE"/>
    <w:rsid w:val="005F7BB1"/>
    <w:rsid w:val="005F7D50"/>
    <w:rsid w:val="005F7F39"/>
    <w:rsid w:val="00600799"/>
    <w:rsid w:val="006007E1"/>
    <w:rsid w:val="0060192F"/>
    <w:rsid w:val="00601B55"/>
    <w:rsid w:val="00603644"/>
    <w:rsid w:val="0060477D"/>
    <w:rsid w:val="00604A55"/>
    <w:rsid w:val="00604BC6"/>
    <w:rsid w:val="00605FA7"/>
    <w:rsid w:val="00606A4A"/>
    <w:rsid w:val="00606BE0"/>
    <w:rsid w:val="006105B6"/>
    <w:rsid w:val="00610FF5"/>
    <w:rsid w:val="006129F5"/>
    <w:rsid w:val="00612A81"/>
    <w:rsid w:val="00614B86"/>
    <w:rsid w:val="00614CFA"/>
    <w:rsid w:val="00616EBB"/>
    <w:rsid w:val="00617247"/>
    <w:rsid w:val="00620E40"/>
    <w:rsid w:val="00621807"/>
    <w:rsid w:val="00622B46"/>
    <w:rsid w:val="006237EB"/>
    <w:rsid w:val="006245E7"/>
    <w:rsid w:val="006247B6"/>
    <w:rsid w:val="00624AE1"/>
    <w:rsid w:val="00624CAC"/>
    <w:rsid w:val="006259B3"/>
    <w:rsid w:val="0062615D"/>
    <w:rsid w:val="00626EFA"/>
    <w:rsid w:val="00627D17"/>
    <w:rsid w:val="0063073A"/>
    <w:rsid w:val="006308C9"/>
    <w:rsid w:val="00630BD1"/>
    <w:rsid w:val="00631128"/>
    <w:rsid w:val="00631961"/>
    <w:rsid w:val="00634B5E"/>
    <w:rsid w:val="00634D7C"/>
    <w:rsid w:val="00634E60"/>
    <w:rsid w:val="0063539F"/>
    <w:rsid w:val="00637471"/>
    <w:rsid w:val="006406D6"/>
    <w:rsid w:val="0064080C"/>
    <w:rsid w:val="00640A25"/>
    <w:rsid w:val="00640B47"/>
    <w:rsid w:val="00642F18"/>
    <w:rsid w:val="006437A3"/>
    <w:rsid w:val="006441BF"/>
    <w:rsid w:val="00644390"/>
    <w:rsid w:val="00644474"/>
    <w:rsid w:val="006457A4"/>
    <w:rsid w:val="00645FC8"/>
    <w:rsid w:val="006464B3"/>
    <w:rsid w:val="006468A0"/>
    <w:rsid w:val="00646E76"/>
    <w:rsid w:val="00652997"/>
    <w:rsid w:val="00654DAE"/>
    <w:rsid w:val="00656FC9"/>
    <w:rsid w:val="0066067F"/>
    <w:rsid w:val="00661ED5"/>
    <w:rsid w:val="0066336F"/>
    <w:rsid w:val="00663870"/>
    <w:rsid w:val="00665F29"/>
    <w:rsid w:val="0066659B"/>
    <w:rsid w:val="0066693B"/>
    <w:rsid w:val="006674F1"/>
    <w:rsid w:val="00667C11"/>
    <w:rsid w:val="006704B9"/>
    <w:rsid w:val="00671B9B"/>
    <w:rsid w:val="00671D86"/>
    <w:rsid w:val="00672844"/>
    <w:rsid w:val="00674FC1"/>
    <w:rsid w:val="006757BF"/>
    <w:rsid w:val="00676150"/>
    <w:rsid w:val="0067686A"/>
    <w:rsid w:val="0067784F"/>
    <w:rsid w:val="00681DC3"/>
    <w:rsid w:val="006822F8"/>
    <w:rsid w:val="006828B3"/>
    <w:rsid w:val="006833FC"/>
    <w:rsid w:val="00683582"/>
    <w:rsid w:val="0068536D"/>
    <w:rsid w:val="006855FD"/>
    <w:rsid w:val="00685EFC"/>
    <w:rsid w:val="00687E91"/>
    <w:rsid w:val="00690258"/>
    <w:rsid w:val="00690918"/>
    <w:rsid w:val="00692341"/>
    <w:rsid w:val="006929A8"/>
    <w:rsid w:val="006936E5"/>
    <w:rsid w:val="00694160"/>
    <w:rsid w:val="006949D7"/>
    <w:rsid w:val="00695E71"/>
    <w:rsid w:val="0069623E"/>
    <w:rsid w:val="006973B7"/>
    <w:rsid w:val="00697C57"/>
    <w:rsid w:val="006A0029"/>
    <w:rsid w:val="006A047C"/>
    <w:rsid w:val="006A24C5"/>
    <w:rsid w:val="006A3C4F"/>
    <w:rsid w:val="006A4D5C"/>
    <w:rsid w:val="006A5344"/>
    <w:rsid w:val="006A53DD"/>
    <w:rsid w:val="006A60A1"/>
    <w:rsid w:val="006A63C1"/>
    <w:rsid w:val="006A6D96"/>
    <w:rsid w:val="006A7C66"/>
    <w:rsid w:val="006B12DF"/>
    <w:rsid w:val="006B23AB"/>
    <w:rsid w:val="006B2805"/>
    <w:rsid w:val="006B4D54"/>
    <w:rsid w:val="006B50C3"/>
    <w:rsid w:val="006B51F3"/>
    <w:rsid w:val="006B5A0E"/>
    <w:rsid w:val="006B5E25"/>
    <w:rsid w:val="006B628A"/>
    <w:rsid w:val="006B64B0"/>
    <w:rsid w:val="006B67B2"/>
    <w:rsid w:val="006B77CF"/>
    <w:rsid w:val="006B7860"/>
    <w:rsid w:val="006C2E27"/>
    <w:rsid w:val="006C64E6"/>
    <w:rsid w:val="006C688F"/>
    <w:rsid w:val="006C7018"/>
    <w:rsid w:val="006C7553"/>
    <w:rsid w:val="006C7B34"/>
    <w:rsid w:val="006D0B85"/>
    <w:rsid w:val="006D128D"/>
    <w:rsid w:val="006D4D1A"/>
    <w:rsid w:val="006D4FE7"/>
    <w:rsid w:val="006D57FA"/>
    <w:rsid w:val="006D5F44"/>
    <w:rsid w:val="006D6058"/>
    <w:rsid w:val="006D7050"/>
    <w:rsid w:val="006E0547"/>
    <w:rsid w:val="006E07EE"/>
    <w:rsid w:val="006E0848"/>
    <w:rsid w:val="006E1465"/>
    <w:rsid w:val="006E20DC"/>
    <w:rsid w:val="006E2206"/>
    <w:rsid w:val="006E32D1"/>
    <w:rsid w:val="006E3DE5"/>
    <w:rsid w:val="006E3FC9"/>
    <w:rsid w:val="006E5E7E"/>
    <w:rsid w:val="006E68A5"/>
    <w:rsid w:val="006F0753"/>
    <w:rsid w:val="006F093C"/>
    <w:rsid w:val="006F2AA7"/>
    <w:rsid w:val="006F2B25"/>
    <w:rsid w:val="006F2E4C"/>
    <w:rsid w:val="006F404C"/>
    <w:rsid w:val="006F449C"/>
    <w:rsid w:val="006F4ACD"/>
    <w:rsid w:val="006F5845"/>
    <w:rsid w:val="006F5EC2"/>
    <w:rsid w:val="006F626E"/>
    <w:rsid w:val="007003C4"/>
    <w:rsid w:val="00700C56"/>
    <w:rsid w:val="00701A0A"/>
    <w:rsid w:val="007029A5"/>
    <w:rsid w:val="007038D5"/>
    <w:rsid w:val="00703D7E"/>
    <w:rsid w:val="007041B9"/>
    <w:rsid w:val="0070565A"/>
    <w:rsid w:val="0070589C"/>
    <w:rsid w:val="007060E8"/>
    <w:rsid w:val="007061F3"/>
    <w:rsid w:val="007072AA"/>
    <w:rsid w:val="00710260"/>
    <w:rsid w:val="00710B39"/>
    <w:rsid w:val="007112DA"/>
    <w:rsid w:val="00711433"/>
    <w:rsid w:val="007115FC"/>
    <w:rsid w:val="00713D58"/>
    <w:rsid w:val="00713E37"/>
    <w:rsid w:val="00715785"/>
    <w:rsid w:val="00715BCB"/>
    <w:rsid w:val="007162A5"/>
    <w:rsid w:val="0071642F"/>
    <w:rsid w:val="00721180"/>
    <w:rsid w:val="007227DE"/>
    <w:rsid w:val="007228AA"/>
    <w:rsid w:val="00722ADA"/>
    <w:rsid w:val="00723B07"/>
    <w:rsid w:val="00723B5E"/>
    <w:rsid w:val="00724FD3"/>
    <w:rsid w:val="00726047"/>
    <w:rsid w:val="00726ACD"/>
    <w:rsid w:val="0073123C"/>
    <w:rsid w:val="00732000"/>
    <w:rsid w:val="0073293F"/>
    <w:rsid w:val="00733AF1"/>
    <w:rsid w:val="007347E2"/>
    <w:rsid w:val="00735FA6"/>
    <w:rsid w:val="007362BF"/>
    <w:rsid w:val="007366C5"/>
    <w:rsid w:val="00740198"/>
    <w:rsid w:val="0074224B"/>
    <w:rsid w:val="0074230D"/>
    <w:rsid w:val="007427D3"/>
    <w:rsid w:val="00742F57"/>
    <w:rsid w:val="00744B6D"/>
    <w:rsid w:val="00745896"/>
    <w:rsid w:val="007462F6"/>
    <w:rsid w:val="00746593"/>
    <w:rsid w:val="00747687"/>
    <w:rsid w:val="00747E23"/>
    <w:rsid w:val="00751AD5"/>
    <w:rsid w:val="007529E6"/>
    <w:rsid w:val="00753510"/>
    <w:rsid w:val="007539FE"/>
    <w:rsid w:val="00754114"/>
    <w:rsid w:val="00755BE3"/>
    <w:rsid w:val="00755C3A"/>
    <w:rsid w:val="007560CA"/>
    <w:rsid w:val="007567D1"/>
    <w:rsid w:val="007568D1"/>
    <w:rsid w:val="00757825"/>
    <w:rsid w:val="00757CA9"/>
    <w:rsid w:val="00761402"/>
    <w:rsid w:val="00761A5A"/>
    <w:rsid w:val="0076243E"/>
    <w:rsid w:val="007633E7"/>
    <w:rsid w:val="00765386"/>
    <w:rsid w:val="00765928"/>
    <w:rsid w:val="00765EC8"/>
    <w:rsid w:val="007673C6"/>
    <w:rsid w:val="00767C3F"/>
    <w:rsid w:val="00767D9C"/>
    <w:rsid w:val="00767EA1"/>
    <w:rsid w:val="00770173"/>
    <w:rsid w:val="00770449"/>
    <w:rsid w:val="00770E0E"/>
    <w:rsid w:val="007715B5"/>
    <w:rsid w:val="00772540"/>
    <w:rsid w:val="00772998"/>
    <w:rsid w:val="00774D70"/>
    <w:rsid w:val="00774FE4"/>
    <w:rsid w:val="00775206"/>
    <w:rsid w:val="00775E5F"/>
    <w:rsid w:val="007768EB"/>
    <w:rsid w:val="00777518"/>
    <w:rsid w:val="00782E80"/>
    <w:rsid w:val="00783088"/>
    <w:rsid w:val="00783888"/>
    <w:rsid w:val="007838C5"/>
    <w:rsid w:val="00783F16"/>
    <w:rsid w:val="00783F8C"/>
    <w:rsid w:val="007842F1"/>
    <w:rsid w:val="00786A93"/>
    <w:rsid w:val="00786AE1"/>
    <w:rsid w:val="00787024"/>
    <w:rsid w:val="007900EF"/>
    <w:rsid w:val="007902BD"/>
    <w:rsid w:val="00790AFB"/>
    <w:rsid w:val="007916BB"/>
    <w:rsid w:val="007932AE"/>
    <w:rsid w:val="00793E04"/>
    <w:rsid w:val="00794463"/>
    <w:rsid w:val="0079473B"/>
    <w:rsid w:val="0079513F"/>
    <w:rsid w:val="00796B33"/>
    <w:rsid w:val="00797480"/>
    <w:rsid w:val="007A1077"/>
    <w:rsid w:val="007A12ED"/>
    <w:rsid w:val="007A32B8"/>
    <w:rsid w:val="007A335F"/>
    <w:rsid w:val="007A3668"/>
    <w:rsid w:val="007A393B"/>
    <w:rsid w:val="007A56F4"/>
    <w:rsid w:val="007A5A3E"/>
    <w:rsid w:val="007B0838"/>
    <w:rsid w:val="007B1B8F"/>
    <w:rsid w:val="007B2A3A"/>
    <w:rsid w:val="007B2A89"/>
    <w:rsid w:val="007B2FCC"/>
    <w:rsid w:val="007B44E1"/>
    <w:rsid w:val="007B4C6F"/>
    <w:rsid w:val="007B51A0"/>
    <w:rsid w:val="007B5EC0"/>
    <w:rsid w:val="007B6314"/>
    <w:rsid w:val="007B6451"/>
    <w:rsid w:val="007B6907"/>
    <w:rsid w:val="007B6D18"/>
    <w:rsid w:val="007B751E"/>
    <w:rsid w:val="007B7C91"/>
    <w:rsid w:val="007C0AFD"/>
    <w:rsid w:val="007C0D93"/>
    <w:rsid w:val="007C20FF"/>
    <w:rsid w:val="007C2126"/>
    <w:rsid w:val="007C2ADB"/>
    <w:rsid w:val="007C2BD1"/>
    <w:rsid w:val="007C31C4"/>
    <w:rsid w:val="007C3CB6"/>
    <w:rsid w:val="007C3CEF"/>
    <w:rsid w:val="007C440F"/>
    <w:rsid w:val="007C4B54"/>
    <w:rsid w:val="007C5702"/>
    <w:rsid w:val="007C5DDD"/>
    <w:rsid w:val="007C6E39"/>
    <w:rsid w:val="007C79F7"/>
    <w:rsid w:val="007C7B0D"/>
    <w:rsid w:val="007C7EE3"/>
    <w:rsid w:val="007D2137"/>
    <w:rsid w:val="007D35B1"/>
    <w:rsid w:val="007D35D2"/>
    <w:rsid w:val="007D412E"/>
    <w:rsid w:val="007D5257"/>
    <w:rsid w:val="007D52E5"/>
    <w:rsid w:val="007D64BB"/>
    <w:rsid w:val="007D7748"/>
    <w:rsid w:val="007D7DA6"/>
    <w:rsid w:val="007E10D4"/>
    <w:rsid w:val="007E2949"/>
    <w:rsid w:val="007E30E6"/>
    <w:rsid w:val="007E4488"/>
    <w:rsid w:val="007E4608"/>
    <w:rsid w:val="007E4A23"/>
    <w:rsid w:val="007E4F63"/>
    <w:rsid w:val="007E538D"/>
    <w:rsid w:val="007E6D1B"/>
    <w:rsid w:val="007E75B1"/>
    <w:rsid w:val="007F212D"/>
    <w:rsid w:val="007F2A5F"/>
    <w:rsid w:val="007F2EB7"/>
    <w:rsid w:val="007F4032"/>
    <w:rsid w:val="007F42E6"/>
    <w:rsid w:val="007F44DD"/>
    <w:rsid w:val="007F544E"/>
    <w:rsid w:val="007F61B9"/>
    <w:rsid w:val="007F6B08"/>
    <w:rsid w:val="007F73CA"/>
    <w:rsid w:val="007F7536"/>
    <w:rsid w:val="007F77BD"/>
    <w:rsid w:val="007F7C32"/>
    <w:rsid w:val="007F7D09"/>
    <w:rsid w:val="008015F6"/>
    <w:rsid w:val="0080271C"/>
    <w:rsid w:val="0080280D"/>
    <w:rsid w:val="0080289D"/>
    <w:rsid w:val="008033B1"/>
    <w:rsid w:val="00803948"/>
    <w:rsid w:val="0080404C"/>
    <w:rsid w:val="008041B4"/>
    <w:rsid w:val="00804F9F"/>
    <w:rsid w:val="008055F3"/>
    <w:rsid w:val="0080561A"/>
    <w:rsid w:val="00806E13"/>
    <w:rsid w:val="008074F0"/>
    <w:rsid w:val="00807A49"/>
    <w:rsid w:val="00810594"/>
    <w:rsid w:val="00810C22"/>
    <w:rsid w:val="00811F0F"/>
    <w:rsid w:val="0081243E"/>
    <w:rsid w:val="00812EAA"/>
    <w:rsid w:val="0081367A"/>
    <w:rsid w:val="008142F4"/>
    <w:rsid w:val="0081439A"/>
    <w:rsid w:val="0081471A"/>
    <w:rsid w:val="00814FA1"/>
    <w:rsid w:val="0081742C"/>
    <w:rsid w:val="00817569"/>
    <w:rsid w:val="0082013A"/>
    <w:rsid w:val="008215C9"/>
    <w:rsid w:val="00821A6A"/>
    <w:rsid w:val="00822045"/>
    <w:rsid w:val="0082449F"/>
    <w:rsid w:val="00826369"/>
    <w:rsid w:val="00826B4F"/>
    <w:rsid w:val="00827501"/>
    <w:rsid w:val="008307CD"/>
    <w:rsid w:val="008316C8"/>
    <w:rsid w:val="00832C27"/>
    <w:rsid w:val="00833996"/>
    <w:rsid w:val="00834DD7"/>
    <w:rsid w:val="0083543B"/>
    <w:rsid w:val="00835EAE"/>
    <w:rsid w:val="00836D53"/>
    <w:rsid w:val="00840DDB"/>
    <w:rsid w:val="00841543"/>
    <w:rsid w:val="00841B4B"/>
    <w:rsid w:val="00841CAD"/>
    <w:rsid w:val="00842D69"/>
    <w:rsid w:val="0084301C"/>
    <w:rsid w:val="008437C3"/>
    <w:rsid w:val="00844D4A"/>
    <w:rsid w:val="00845C8D"/>
    <w:rsid w:val="00846A67"/>
    <w:rsid w:val="008502DF"/>
    <w:rsid w:val="00850314"/>
    <w:rsid w:val="008518DA"/>
    <w:rsid w:val="00851A0C"/>
    <w:rsid w:val="00852194"/>
    <w:rsid w:val="008548F7"/>
    <w:rsid w:val="008556A0"/>
    <w:rsid w:val="0085579D"/>
    <w:rsid w:val="008557B7"/>
    <w:rsid w:val="008566BD"/>
    <w:rsid w:val="00856782"/>
    <w:rsid w:val="00857273"/>
    <w:rsid w:val="008609B1"/>
    <w:rsid w:val="0086138A"/>
    <w:rsid w:val="0086142A"/>
    <w:rsid w:val="0086183E"/>
    <w:rsid w:val="008645E1"/>
    <w:rsid w:val="008661B7"/>
    <w:rsid w:val="008674BA"/>
    <w:rsid w:val="00867A86"/>
    <w:rsid w:val="00871920"/>
    <w:rsid w:val="00872048"/>
    <w:rsid w:val="00872E55"/>
    <w:rsid w:val="00873200"/>
    <w:rsid w:val="00873676"/>
    <w:rsid w:val="00875474"/>
    <w:rsid w:val="00876499"/>
    <w:rsid w:val="008769BB"/>
    <w:rsid w:val="00877390"/>
    <w:rsid w:val="0088049B"/>
    <w:rsid w:val="008806AF"/>
    <w:rsid w:val="00880A74"/>
    <w:rsid w:val="00880F77"/>
    <w:rsid w:val="008817AD"/>
    <w:rsid w:val="00881FDB"/>
    <w:rsid w:val="0088290B"/>
    <w:rsid w:val="00883C58"/>
    <w:rsid w:val="00883CBE"/>
    <w:rsid w:val="00886667"/>
    <w:rsid w:val="00890888"/>
    <w:rsid w:val="00890B07"/>
    <w:rsid w:val="008916EF"/>
    <w:rsid w:val="00892847"/>
    <w:rsid w:val="00892BD7"/>
    <w:rsid w:val="008960A6"/>
    <w:rsid w:val="008979B3"/>
    <w:rsid w:val="00897F2C"/>
    <w:rsid w:val="008A0244"/>
    <w:rsid w:val="008A0949"/>
    <w:rsid w:val="008A0A3B"/>
    <w:rsid w:val="008A4332"/>
    <w:rsid w:val="008A4A73"/>
    <w:rsid w:val="008A4E48"/>
    <w:rsid w:val="008A58B0"/>
    <w:rsid w:val="008A5E11"/>
    <w:rsid w:val="008A6AF4"/>
    <w:rsid w:val="008A6E48"/>
    <w:rsid w:val="008A7B17"/>
    <w:rsid w:val="008B0089"/>
    <w:rsid w:val="008B29C0"/>
    <w:rsid w:val="008B2D29"/>
    <w:rsid w:val="008B5702"/>
    <w:rsid w:val="008B5B69"/>
    <w:rsid w:val="008B5CD7"/>
    <w:rsid w:val="008B72E1"/>
    <w:rsid w:val="008C0619"/>
    <w:rsid w:val="008C1090"/>
    <w:rsid w:val="008C1D79"/>
    <w:rsid w:val="008C3634"/>
    <w:rsid w:val="008C3D0A"/>
    <w:rsid w:val="008C3F8B"/>
    <w:rsid w:val="008C4CBC"/>
    <w:rsid w:val="008C5EDC"/>
    <w:rsid w:val="008C68DF"/>
    <w:rsid w:val="008C6AE8"/>
    <w:rsid w:val="008C6BE9"/>
    <w:rsid w:val="008C77FC"/>
    <w:rsid w:val="008D007E"/>
    <w:rsid w:val="008D0657"/>
    <w:rsid w:val="008D1FA4"/>
    <w:rsid w:val="008D3DBA"/>
    <w:rsid w:val="008D4149"/>
    <w:rsid w:val="008D4240"/>
    <w:rsid w:val="008D6A36"/>
    <w:rsid w:val="008D6E06"/>
    <w:rsid w:val="008D7091"/>
    <w:rsid w:val="008D729F"/>
    <w:rsid w:val="008D750E"/>
    <w:rsid w:val="008D7A3F"/>
    <w:rsid w:val="008E0634"/>
    <w:rsid w:val="008E1E06"/>
    <w:rsid w:val="008E4441"/>
    <w:rsid w:val="008E4496"/>
    <w:rsid w:val="008E45D3"/>
    <w:rsid w:val="008E4F81"/>
    <w:rsid w:val="008E5A33"/>
    <w:rsid w:val="008E6DBD"/>
    <w:rsid w:val="008F02DA"/>
    <w:rsid w:val="008F0965"/>
    <w:rsid w:val="008F1CA9"/>
    <w:rsid w:val="008F212B"/>
    <w:rsid w:val="008F353F"/>
    <w:rsid w:val="008F4374"/>
    <w:rsid w:val="008F7545"/>
    <w:rsid w:val="009012CF"/>
    <w:rsid w:val="009014ED"/>
    <w:rsid w:val="00906742"/>
    <w:rsid w:val="00906CA2"/>
    <w:rsid w:val="009073ED"/>
    <w:rsid w:val="00907E13"/>
    <w:rsid w:val="0091097A"/>
    <w:rsid w:val="00910DE8"/>
    <w:rsid w:val="009116F4"/>
    <w:rsid w:val="00912DE8"/>
    <w:rsid w:val="00913801"/>
    <w:rsid w:val="009164FE"/>
    <w:rsid w:val="00916632"/>
    <w:rsid w:val="009174AF"/>
    <w:rsid w:val="00917C98"/>
    <w:rsid w:val="0092028D"/>
    <w:rsid w:val="0092129E"/>
    <w:rsid w:val="00921F3E"/>
    <w:rsid w:val="00921FBF"/>
    <w:rsid w:val="00922110"/>
    <w:rsid w:val="009221E6"/>
    <w:rsid w:val="009224D5"/>
    <w:rsid w:val="009228D9"/>
    <w:rsid w:val="009229E9"/>
    <w:rsid w:val="00922BA2"/>
    <w:rsid w:val="00925D85"/>
    <w:rsid w:val="00927CB3"/>
    <w:rsid w:val="00930D42"/>
    <w:rsid w:val="00930E4C"/>
    <w:rsid w:val="00930E99"/>
    <w:rsid w:val="00931B10"/>
    <w:rsid w:val="00932BB5"/>
    <w:rsid w:val="00933FA1"/>
    <w:rsid w:val="00934153"/>
    <w:rsid w:val="0093672C"/>
    <w:rsid w:val="00937F2C"/>
    <w:rsid w:val="00940216"/>
    <w:rsid w:val="00941C4E"/>
    <w:rsid w:val="00942760"/>
    <w:rsid w:val="00942A79"/>
    <w:rsid w:val="009457CF"/>
    <w:rsid w:val="009462CD"/>
    <w:rsid w:val="00946619"/>
    <w:rsid w:val="00947114"/>
    <w:rsid w:val="009471D8"/>
    <w:rsid w:val="00947BC2"/>
    <w:rsid w:val="00950D22"/>
    <w:rsid w:val="00950DEA"/>
    <w:rsid w:val="009517BA"/>
    <w:rsid w:val="00952539"/>
    <w:rsid w:val="00952B8E"/>
    <w:rsid w:val="00952BA0"/>
    <w:rsid w:val="00952F9B"/>
    <w:rsid w:val="00952FE5"/>
    <w:rsid w:val="00953960"/>
    <w:rsid w:val="00953CE4"/>
    <w:rsid w:val="00954785"/>
    <w:rsid w:val="0095658B"/>
    <w:rsid w:val="00960DD2"/>
    <w:rsid w:val="009610A5"/>
    <w:rsid w:val="009616EE"/>
    <w:rsid w:val="00962607"/>
    <w:rsid w:val="009626FD"/>
    <w:rsid w:val="00962E85"/>
    <w:rsid w:val="009631B7"/>
    <w:rsid w:val="00966484"/>
    <w:rsid w:val="00967BFA"/>
    <w:rsid w:val="00971DE8"/>
    <w:rsid w:val="009724F8"/>
    <w:rsid w:val="0097278D"/>
    <w:rsid w:val="00972C43"/>
    <w:rsid w:val="009731F1"/>
    <w:rsid w:val="00973460"/>
    <w:rsid w:val="00974953"/>
    <w:rsid w:val="00975121"/>
    <w:rsid w:val="00976BFA"/>
    <w:rsid w:val="00976E83"/>
    <w:rsid w:val="009812C8"/>
    <w:rsid w:val="00981609"/>
    <w:rsid w:val="00981FDF"/>
    <w:rsid w:val="00982D31"/>
    <w:rsid w:val="00982D5A"/>
    <w:rsid w:val="009838B4"/>
    <w:rsid w:val="00983A07"/>
    <w:rsid w:val="009865B6"/>
    <w:rsid w:val="00986FAC"/>
    <w:rsid w:val="00990F18"/>
    <w:rsid w:val="00992834"/>
    <w:rsid w:val="00992AE4"/>
    <w:rsid w:val="00993884"/>
    <w:rsid w:val="00993891"/>
    <w:rsid w:val="00993F49"/>
    <w:rsid w:val="009958FF"/>
    <w:rsid w:val="0099595F"/>
    <w:rsid w:val="00995C04"/>
    <w:rsid w:val="009970A6"/>
    <w:rsid w:val="00997561"/>
    <w:rsid w:val="00997CA1"/>
    <w:rsid w:val="00997FB0"/>
    <w:rsid w:val="009A127B"/>
    <w:rsid w:val="009A16A6"/>
    <w:rsid w:val="009A2D0C"/>
    <w:rsid w:val="009A3203"/>
    <w:rsid w:val="009A425D"/>
    <w:rsid w:val="009A58F0"/>
    <w:rsid w:val="009A59B4"/>
    <w:rsid w:val="009A5EDF"/>
    <w:rsid w:val="009A6BF4"/>
    <w:rsid w:val="009A6ED2"/>
    <w:rsid w:val="009B167C"/>
    <w:rsid w:val="009B2D1C"/>
    <w:rsid w:val="009B34B1"/>
    <w:rsid w:val="009B3A6D"/>
    <w:rsid w:val="009B3FAA"/>
    <w:rsid w:val="009B4C03"/>
    <w:rsid w:val="009B4C36"/>
    <w:rsid w:val="009B54C5"/>
    <w:rsid w:val="009B6232"/>
    <w:rsid w:val="009B64B4"/>
    <w:rsid w:val="009B686E"/>
    <w:rsid w:val="009B6C4E"/>
    <w:rsid w:val="009B7CC8"/>
    <w:rsid w:val="009C0028"/>
    <w:rsid w:val="009C01B1"/>
    <w:rsid w:val="009C09E1"/>
    <w:rsid w:val="009C0FD3"/>
    <w:rsid w:val="009C1CB4"/>
    <w:rsid w:val="009C4C97"/>
    <w:rsid w:val="009C5862"/>
    <w:rsid w:val="009C642F"/>
    <w:rsid w:val="009C66CF"/>
    <w:rsid w:val="009C6F36"/>
    <w:rsid w:val="009D2179"/>
    <w:rsid w:val="009D3517"/>
    <w:rsid w:val="009D4281"/>
    <w:rsid w:val="009D50FF"/>
    <w:rsid w:val="009D6293"/>
    <w:rsid w:val="009D6373"/>
    <w:rsid w:val="009D68DE"/>
    <w:rsid w:val="009D72CD"/>
    <w:rsid w:val="009D783F"/>
    <w:rsid w:val="009D7DB2"/>
    <w:rsid w:val="009D7E6A"/>
    <w:rsid w:val="009E01F1"/>
    <w:rsid w:val="009E2688"/>
    <w:rsid w:val="009E2B90"/>
    <w:rsid w:val="009E324F"/>
    <w:rsid w:val="009E3C31"/>
    <w:rsid w:val="009E3E90"/>
    <w:rsid w:val="009E452B"/>
    <w:rsid w:val="009E57C1"/>
    <w:rsid w:val="009F0967"/>
    <w:rsid w:val="009F22C0"/>
    <w:rsid w:val="009F2361"/>
    <w:rsid w:val="009F2D86"/>
    <w:rsid w:val="009F2F6E"/>
    <w:rsid w:val="009F3954"/>
    <w:rsid w:val="009F3B16"/>
    <w:rsid w:val="009F403B"/>
    <w:rsid w:val="009F53FD"/>
    <w:rsid w:val="009F5F2A"/>
    <w:rsid w:val="009F6475"/>
    <w:rsid w:val="009F65C0"/>
    <w:rsid w:val="009F6A5C"/>
    <w:rsid w:val="009F6EC1"/>
    <w:rsid w:val="009F7083"/>
    <w:rsid w:val="009F7487"/>
    <w:rsid w:val="00A002C2"/>
    <w:rsid w:val="00A004A8"/>
    <w:rsid w:val="00A01213"/>
    <w:rsid w:val="00A049DF"/>
    <w:rsid w:val="00A04E77"/>
    <w:rsid w:val="00A05CEF"/>
    <w:rsid w:val="00A05E9D"/>
    <w:rsid w:val="00A06EBE"/>
    <w:rsid w:val="00A070E8"/>
    <w:rsid w:val="00A10521"/>
    <w:rsid w:val="00A10A00"/>
    <w:rsid w:val="00A11409"/>
    <w:rsid w:val="00A1158C"/>
    <w:rsid w:val="00A11617"/>
    <w:rsid w:val="00A1227E"/>
    <w:rsid w:val="00A133F4"/>
    <w:rsid w:val="00A13786"/>
    <w:rsid w:val="00A138F4"/>
    <w:rsid w:val="00A13B4E"/>
    <w:rsid w:val="00A154EA"/>
    <w:rsid w:val="00A15F6C"/>
    <w:rsid w:val="00A16690"/>
    <w:rsid w:val="00A17A40"/>
    <w:rsid w:val="00A17C98"/>
    <w:rsid w:val="00A20C48"/>
    <w:rsid w:val="00A21DA6"/>
    <w:rsid w:val="00A229AD"/>
    <w:rsid w:val="00A23579"/>
    <w:rsid w:val="00A2364C"/>
    <w:rsid w:val="00A2387D"/>
    <w:rsid w:val="00A2392E"/>
    <w:rsid w:val="00A2599A"/>
    <w:rsid w:val="00A26459"/>
    <w:rsid w:val="00A2746E"/>
    <w:rsid w:val="00A27B2F"/>
    <w:rsid w:val="00A30140"/>
    <w:rsid w:val="00A3098C"/>
    <w:rsid w:val="00A310F7"/>
    <w:rsid w:val="00A32A78"/>
    <w:rsid w:val="00A32E28"/>
    <w:rsid w:val="00A335E5"/>
    <w:rsid w:val="00A34307"/>
    <w:rsid w:val="00A34524"/>
    <w:rsid w:val="00A34976"/>
    <w:rsid w:val="00A34E43"/>
    <w:rsid w:val="00A370DB"/>
    <w:rsid w:val="00A40269"/>
    <w:rsid w:val="00A405F2"/>
    <w:rsid w:val="00A4063F"/>
    <w:rsid w:val="00A4081F"/>
    <w:rsid w:val="00A4106E"/>
    <w:rsid w:val="00A411A8"/>
    <w:rsid w:val="00A425CC"/>
    <w:rsid w:val="00A43B32"/>
    <w:rsid w:val="00A44670"/>
    <w:rsid w:val="00A45CA1"/>
    <w:rsid w:val="00A46269"/>
    <w:rsid w:val="00A46743"/>
    <w:rsid w:val="00A46D63"/>
    <w:rsid w:val="00A46DCF"/>
    <w:rsid w:val="00A50611"/>
    <w:rsid w:val="00A514DB"/>
    <w:rsid w:val="00A51653"/>
    <w:rsid w:val="00A519E8"/>
    <w:rsid w:val="00A52BE4"/>
    <w:rsid w:val="00A52C49"/>
    <w:rsid w:val="00A57AAA"/>
    <w:rsid w:val="00A57B29"/>
    <w:rsid w:val="00A60976"/>
    <w:rsid w:val="00A60D73"/>
    <w:rsid w:val="00A60D8D"/>
    <w:rsid w:val="00A613D1"/>
    <w:rsid w:val="00A61C65"/>
    <w:rsid w:val="00A62196"/>
    <w:rsid w:val="00A6259B"/>
    <w:rsid w:val="00A62D16"/>
    <w:rsid w:val="00A6393A"/>
    <w:rsid w:val="00A64996"/>
    <w:rsid w:val="00A66DE2"/>
    <w:rsid w:val="00A674E8"/>
    <w:rsid w:val="00A67AA5"/>
    <w:rsid w:val="00A70D05"/>
    <w:rsid w:val="00A71335"/>
    <w:rsid w:val="00A7213C"/>
    <w:rsid w:val="00A72706"/>
    <w:rsid w:val="00A72FC9"/>
    <w:rsid w:val="00A74006"/>
    <w:rsid w:val="00A74DA9"/>
    <w:rsid w:val="00A773C7"/>
    <w:rsid w:val="00A779B4"/>
    <w:rsid w:val="00A77A4F"/>
    <w:rsid w:val="00A80D4B"/>
    <w:rsid w:val="00A819B0"/>
    <w:rsid w:val="00A82901"/>
    <w:rsid w:val="00A82D09"/>
    <w:rsid w:val="00A83C07"/>
    <w:rsid w:val="00A8440A"/>
    <w:rsid w:val="00A84C6E"/>
    <w:rsid w:val="00A85403"/>
    <w:rsid w:val="00A85762"/>
    <w:rsid w:val="00A85A6E"/>
    <w:rsid w:val="00A85B64"/>
    <w:rsid w:val="00A85D7D"/>
    <w:rsid w:val="00A865AB"/>
    <w:rsid w:val="00A86936"/>
    <w:rsid w:val="00A92CDC"/>
    <w:rsid w:val="00A92DCD"/>
    <w:rsid w:val="00A92EDF"/>
    <w:rsid w:val="00A935D7"/>
    <w:rsid w:val="00A94587"/>
    <w:rsid w:val="00A947F9"/>
    <w:rsid w:val="00A96286"/>
    <w:rsid w:val="00A96F34"/>
    <w:rsid w:val="00AA073C"/>
    <w:rsid w:val="00AA0A8B"/>
    <w:rsid w:val="00AA0EAB"/>
    <w:rsid w:val="00AA1F7C"/>
    <w:rsid w:val="00AA20AB"/>
    <w:rsid w:val="00AA2544"/>
    <w:rsid w:val="00AA27E4"/>
    <w:rsid w:val="00AA37FC"/>
    <w:rsid w:val="00AA38D3"/>
    <w:rsid w:val="00AA38D7"/>
    <w:rsid w:val="00AA433B"/>
    <w:rsid w:val="00AA4606"/>
    <w:rsid w:val="00AA5061"/>
    <w:rsid w:val="00AA5105"/>
    <w:rsid w:val="00AA54EC"/>
    <w:rsid w:val="00AA55D6"/>
    <w:rsid w:val="00AB022D"/>
    <w:rsid w:val="00AB0A12"/>
    <w:rsid w:val="00AB1002"/>
    <w:rsid w:val="00AB1E03"/>
    <w:rsid w:val="00AB43A0"/>
    <w:rsid w:val="00AB46F4"/>
    <w:rsid w:val="00AB6419"/>
    <w:rsid w:val="00AB6A1F"/>
    <w:rsid w:val="00AC0277"/>
    <w:rsid w:val="00AC0581"/>
    <w:rsid w:val="00AC1AF7"/>
    <w:rsid w:val="00AC28E4"/>
    <w:rsid w:val="00AC29F7"/>
    <w:rsid w:val="00AC4A81"/>
    <w:rsid w:val="00AC757B"/>
    <w:rsid w:val="00AD00BE"/>
    <w:rsid w:val="00AD2B17"/>
    <w:rsid w:val="00AD2BB7"/>
    <w:rsid w:val="00AD3EB0"/>
    <w:rsid w:val="00AD4088"/>
    <w:rsid w:val="00AD4A96"/>
    <w:rsid w:val="00AD51B2"/>
    <w:rsid w:val="00AD634B"/>
    <w:rsid w:val="00AD69DC"/>
    <w:rsid w:val="00AD73D7"/>
    <w:rsid w:val="00AE0AE2"/>
    <w:rsid w:val="00AE0F29"/>
    <w:rsid w:val="00AE1C01"/>
    <w:rsid w:val="00AE1C9F"/>
    <w:rsid w:val="00AE1D17"/>
    <w:rsid w:val="00AE2859"/>
    <w:rsid w:val="00AE3B81"/>
    <w:rsid w:val="00AE40C9"/>
    <w:rsid w:val="00AE4D3D"/>
    <w:rsid w:val="00AF095F"/>
    <w:rsid w:val="00AF0DEC"/>
    <w:rsid w:val="00AF1307"/>
    <w:rsid w:val="00AF171D"/>
    <w:rsid w:val="00AF1DFB"/>
    <w:rsid w:val="00AF6251"/>
    <w:rsid w:val="00AF7DD8"/>
    <w:rsid w:val="00B00749"/>
    <w:rsid w:val="00B00956"/>
    <w:rsid w:val="00B01635"/>
    <w:rsid w:val="00B01901"/>
    <w:rsid w:val="00B01D78"/>
    <w:rsid w:val="00B02316"/>
    <w:rsid w:val="00B028B1"/>
    <w:rsid w:val="00B034FD"/>
    <w:rsid w:val="00B03584"/>
    <w:rsid w:val="00B0375E"/>
    <w:rsid w:val="00B03DE4"/>
    <w:rsid w:val="00B04F87"/>
    <w:rsid w:val="00B0522D"/>
    <w:rsid w:val="00B06598"/>
    <w:rsid w:val="00B07402"/>
    <w:rsid w:val="00B07E1F"/>
    <w:rsid w:val="00B10420"/>
    <w:rsid w:val="00B11BCD"/>
    <w:rsid w:val="00B137DE"/>
    <w:rsid w:val="00B14EAA"/>
    <w:rsid w:val="00B14F55"/>
    <w:rsid w:val="00B1564E"/>
    <w:rsid w:val="00B15AEC"/>
    <w:rsid w:val="00B160F5"/>
    <w:rsid w:val="00B166A1"/>
    <w:rsid w:val="00B16B38"/>
    <w:rsid w:val="00B17800"/>
    <w:rsid w:val="00B17D23"/>
    <w:rsid w:val="00B17EF5"/>
    <w:rsid w:val="00B2050A"/>
    <w:rsid w:val="00B20B34"/>
    <w:rsid w:val="00B21F94"/>
    <w:rsid w:val="00B236F8"/>
    <w:rsid w:val="00B23D97"/>
    <w:rsid w:val="00B27A5F"/>
    <w:rsid w:val="00B306FC"/>
    <w:rsid w:val="00B30BAB"/>
    <w:rsid w:val="00B31E56"/>
    <w:rsid w:val="00B31F9E"/>
    <w:rsid w:val="00B323A4"/>
    <w:rsid w:val="00B32937"/>
    <w:rsid w:val="00B337F8"/>
    <w:rsid w:val="00B34F62"/>
    <w:rsid w:val="00B36A7C"/>
    <w:rsid w:val="00B37968"/>
    <w:rsid w:val="00B37F8A"/>
    <w:rsid w:val="00B4090F"/>
    <w:rsid w:val="00B41F04"/>
    <w:rsid w:val="00B424AA"/>
    <w:rsid w:val="00B42B67"/>
    <w:rsid w:val="00B43E05"/>
    <w:rsid w:val="00B44FD8"/>
    <w:rsid w:val="00B45356"/>
    <w:rsid w:val="00B455B7"/>
    <w:rsid w:val="00B45BAA"/>
    <w:rsid w:val="00B46D42"/>
    <w:rsid w:val="00B47C07"/>
    <w:rsid w:val="00B52139"/>
    <w:rsid w:val="00B52A34"/>
    <w:rsid w:val="00B52D07"/>
    <w:rsid w:val="00B52FE1"/>
    <w:rsid w:val="00B53122"/>
    <w:rsid w:val="00B53656"/>
    <w:rsid w:val="00B55855"/>
    <w:rsid w:val="00B57B07"/>
    <w:rsid w:val="00B635E5"/>
    <w:rsid w:val="00B63BEE"/>
    <w:rsid w:val="00B65273"/>
    <w:rsid w:val="00B65B70"/>
    <w:rsid w:val="00B67C32"/>
    <w:rsid w:val="00B67F78"/>
    <w:rsid w:val="00B70D24"/>
    <w:rsid w:val="00B72293"/>
    <w:rsid w:val="00B72D2E"/>
    <w:rsid w:val="00B731C4"/>
    <w:rsid w:val="00B733C0"/>
    <w:rsid w:val="00B7479B"/>
    <w:rsid w:val="00B748FA"/>
    <w:rsid w:val="00B7575F"/>
    <w:rsid w:val="00B757E8"/>
    <w:rsid w:val="00B76903"/>
    <w:rsid w:val="00B76907"/>
    <w:rsid w:val="00B77F34"/>
    <w:rsid w:val="00B80DE4"/>
    <w:rsid w:val="00B812B7"/>
    <w:rsid w:val="00B81325"/>
    <w:rsid w:val="00B81A42"/>
    <w:rsid w:val="00B82B9B"/>
    <w:rsid w:val="00B837E7"/>
    <w:rsid w:val="00B83E64"/>
    <w:rsid w:val="00B84115"/>
    <w:rsid w:val="00B84A66"/>
    <w:rsid w:val="00B84AFE"/>
    <w:rsid w:val="00B86447"/>
    <w:rsid w:val="00B868BC"/>
    <w:rsid w:val="00B86AFA"/>
    <w:rsid w:val="00B87202"/>
    <w:rsid w:val="00B87564"/>
    <w:rsid w:val="00B9067E"/>
    <w:rsid w:val="00B90CE7"/>
    <w:rsid w:val="00B91E9E"/>
    <w:rsid w:val="00B92675"/>
    <w:rsid w:val="00B92845"/>
    <w:rsid w:val="00B9442D"/>
    <w:rsid w:val="00B94A1E"/>
    <w:rsid w:val="00B95A22"/>
    <w:rsid w:val="00B96249"/>
    <w:rsid w:val="00B96E51"/>
    <w:rsid w:val="00B9746F"/>
    <w:rsid w:val="00B9765E"/>
    <w:rsid w:val="00B97CA5"/>
    <w:rsid w:val="00BA1137"/>
    <w:rsid w:val="00BA13A6"/>
    <w:rsid w:val="00BA142E"/>
    <w:rsid w:val="00BA22DD"/>
    <w:rsid w:val="00BA3CE9"/>
    <w:rsid w:val="00BA4175"/>
    <w:rsid w:val="00BA5824"/>
    <w:rsid w:val="00BA5952"/>
    <w:rsid w:val="00BA5D79"/>
    <w:rsid w:val="00BA5DB4"/>
    <w:rsid w:val="00BB0404"/>
    <w:rsid w:val="00BB0CA6"/>
    <w:rsid w:val="00BB1328"/>
    <w:rsid w:val="00BB31B1"/>
    <w:rsid w:val="00BB3FE2"/>
    <w:rsid w:val="00BB3FFC"/>
    <w:rsid w:val="00BB5297"/>
    <w:rsid w:val="00BB52C8"/>
    <w:rsid w:val="00BB578A"/>
    <w:rsid w:val="00BB6728"/>
    <w:rsid w:val="00BB673D"/>
    <w:rsid w:val="00BB6C10"/>
    <w:rsid w:val="00BB6DCE"/>
    <w:rsid w:val="00BB7091"/>
    <w:rsid w:val="00BB776E"/>
    <w:rsid w:val="00BB7F78"/>
    <w:rsid w:val="00BC0B66"/>
    <w:rsid w:val="00BC11B8"/>
    <w:rsid w:val="00BC1353"/>
    <w:rsid w:val="00BC14C7"/>
    <w:rsid w:val="00BC1A45"/>
    <w:rsid w:val="00BC2853"/>
    <w:rsid w:val="00BC4050"/>
    <w:rsid w:val="00BC4603"/>
    <w:rsid w:val="00BC68AF"/>
    <w:rsid w:val="00BC7A6D"/>
    <w:rsid w:val="00BC7E21"/>
    <w:rsid w:val="00BD04E2"/>
    <w:rsid w:val="00BD0757"/>
    <w:rsid w:val="00BD29D5"/>
    <w:rsid w:val="00BD4204"/>
    <w:rsid w:val="00BD42E0"/>
    <w:rsid w:val="00BD4438"/>
    <w:rsid w:val="00BD44CB"/>
    <w:rsid w:val="00BD4806"/>
    <w:rsid w:val="00BD6EB2"/>
    <w:rsid w:val="00BD7BDD"/>
    <w:rsid w:val="00BE033D"/>
    <w:rsid w:val="00BE0AE0"/>
    <w:rsid w:val="00BE0D44"/>
    <w:rsid w:val="00BE1182"/>
    <w:rsid w:val="00BE25E9"/>
    <w:rsid w:val="00BE4BC5"/>
    <w:rsid w:val="00BE4D70"/>
    <w:rsid w:val="00BE574E"/>
    <w:rsid w:val="00BE578A"/>
    <w:rsid w:val="00BE62CC"/>
    <w:rsid w:val="00BE7FEE"/>
    <w:rsid w:val="00BF013F"/>
    <w:rsid w:val="00BF2720"/>
    <w:rsid w:val="00BF3346"/>
    <w:rsid w:val="00BF3740"/>
    <w:rsid w:val="00BF3BCE"/>
    <w:rsid w:val="00BF3EF2"/>
    <w:rsid w:val="00BF64BD"/>
    <w:rsid w:val="00BF6B4D"/>
    <w:rsid w:val="00BF6C80"/>
    <w:rsid w:val="00BF7187"/>
    <w:rsid w:val="00BF7305"/>
    <w:rsid w:val="00BF7385"/>
    <w:rsid w:val="00BF73A9"/>
    <w:rsid w:val="00C00249"/>
    <w:rsid w:val="00C00B47"/>
    <w:rsid w:val="00C01158"/>
    <w:rsid w:val="00C01340"/>
    <w:rsid w:val="00C03D5C"/>
    <w:rsid w:val="00C06BF8"/>
    <w:rsid w:val="00C07444"/>
    <w:rsid w:val="00C112A0"/>
    <w:rsid w:val="00C117B7"/>
    <w:rsid w:val="00C1192B"/>
    <w:rsid w:val="00C119A4"/>
    <w:rsid w:val="00C1296D"/>
    <w:rsid w:val="00C129AC"/>
    <w:rsid w:val="00C12F04"/>
    <w:rsid w:val="00C14BD4"/>
    <w:rsid w:val="00C150FD"/>
    <w:rsid w:val="00C156A5"/>
    <w:rsid w:val="00C17A82"/>
    <w:rsid w:val="00C21260"/>
    <w:rsid w:val="00C21F8E"/>
    <w:rsid w:val="00C2409C"/>
    <w:rsid w:val="00C24C7B"/>
    <w:rsid w:val="00C266FB"/>
    <w:rsid w:val="00C2781C"/>
    <w:rsid w:val="00C31411"/>
    <w:rsid w:val="00C32320"/>
    <w:rsid w:val="00C339A2"/>
    <w:rsid w:val="00C33DEE"/>
    <w:rsid w:val="00C349CB"/>
    <w:rsid w:val="00C35468"/>
    <w:rsid w:val="00C35B16"/>
    <w:rsid w:val="00C37700"/>
    <w:rsid w:val="00C40080"/>
    <w:rsid w:val="00C40493"/>
    <w:rsid w:val="00C40BAF"/>
    <w:rsid w:val="00C42462"/>
    <w:rsid w:val="00C428FA"/>
    <w:rsid w:val="00C43792"/>
    <w:rsid w:val="00C438A1"/>
    <w:rsid w:val="00C44FCE"/>
    <w:rsid w:val="00C46DF7"/>
    <w:rsid w:val="00C47929"/>
    <w:rsid w:val="00C52173"/>
    <w:rsid w:val="00C53147"/>
    <w:rsid w:val="00C5336D"/>
    <w:rsid w:val="00C539AA"/>
    <w:rsid w:val="00C55761"/>
    <w:rsid w:val="00C55F8E"/>
    <w:rsid w:val="00C5725F"/>
    <w:rsid w:val="00C600B8"/>
    <w:rsid w:val="00C609ED"/>
    <w:rsid w:val="00C60AA8"/>
    <w:rsid w:val="00C625AB"/>
    <w:rsid w:val="00C62783"/>
    <w:rsid w:val="00C630C7"/>
    <w:rsid w:val="00C6363E"/>
    <w:rsid w:val="00C64160"/>
    <w:rsid w:val="00C64531"/>
    <w:rsid w:val="00C64592"/>
    <w:rsid w:val="00C64D39"/>
    <w:rsid w:val="00C64ED6"/>
    <w:rsid w:val="00C653CE"/>
    <w:rsid w:val="00C65D3D"/>
    <w:rsid w:val="00C66493"/>
    <w:rsid w:val="00C675F7"/>
    <w:rsid w:val="00C67FB1"/>
    <w:rsid w:val="00C70643"/>
    <w:rsid w:val="00C70ED1"/>
    <w:rsid w:val="00C7180D"/>
    <w:rsid w:val="00C71E98"/>
    <w:rsid w:val="00C727C1"/>
    <w:rsid w:val="00C728B1"/>
    <w:rsid w:val="00C73D85"/>
    <w:rsid w:val="00C745C5"/>
    <w:rsid w:val="00C7513E"/>
    <w:rsid w:val="00C760F8"/>
    <w:rsid w:val="00C762D7"/>
    <w:rsid w:val="00C77E02"/>
    <w:rsid w:val="00C77F26"/>
    <w:rsid w:val="00C80C1E"/>
    <w:rsid w:val="00C81C1D"/>
    <w:rsid w:val="00C844E7"/>
    <w:rsid w:val="00C85795"/>
    <w:rsid w:val="00C859A1"/>
    <w:rsid w:val="00C8687F"/>
    <w:rsid w:val="00C86C2C"/>
    <w:rsid w:val="00C90121"/>
    <w:rsid w:val="00C90491"/>
    <w:rsid w:val="00C91788"/>
    <w:rsid w:val="00C93250"/>
    <w:rsid w:val="00C93C58"/>
    <w:rsid w:val="00C94561"/>
    <w:rsid w:val="00C95016"/>
    <w:rsid w:val="00C955F5"/>
    <w:rsid w:val="00C9654F"/>
    <w:rsid w:val="00CA0D0D"/>
    <w:rsid w:val="00CA1619"/>
    <w:rsid w:val="00CA2C78"/>
    <w:rsid w:val="00CA4AE4"/>
    <w:rsid w:val="00CA5123"/>
    <w:rsid w:val="00CA62A7"/>
    <w:rsid w:val="00CA6617"/>
    <w:rsid w:val="00CA700C"/>
    <w:rsid w:val="00CA7159"/>
    <w:rsid w:val="00CA7C22"/>
    <w:rsid w:val="00CB0F6B"/>
    <w:rsid w:val="00CB1D73"/>
    <w:rsid w:val="00CB1F9D"/>
    <w:rsid w:val="00CB38EC"/>
    <w:rsid w:val="00CB42D7"/>
    <w:rsid w:val="00CB4EE7"/>
    <w:rsid w:val="00CC019D"/>
    <w:rsid w:val="00CC05C6"/>
    <w:rsid w:val="00CC16BC"/>
    <w:rsid w:val="00CC1F79"/>
    <w:rsid w:val="00CC733A"/>
    <w:rsid w:val="00CC76CA"/>
    <w:rsid w:val="00CD09D8"/>
    <w:rsid w:val="00CD0D24"/>
    <w:rsid w:val="00CD4A45"/>
    <w:rsid w:val="00CD5C10"/>
    <w:rsid w:val="00CD62F3"/>
    <w:rsid w:val="00CD6A23"/>
    <w:rsid w:val="00CD6CAF"/>
    <w:rsid w:val="00CD72EE"/>
    <w:rsid w:val="00CD757C"/>
    <w:rsid w:val="00CE0267"/>
    <w:rsid w:val="00CE0630"/>
    <w:rsid w:val="00CE07EA"/>
    <w:rsid w:val="00CE187C"/>
    <w:rsid w:val="00CE1A33"/>
    <w:rsid w:val="00CE1E83"/>
    <w:rsid w:val="00CE21FE"/>
    <w:rsid w:val="00CE255F"/>
    <w:rsid w:val="00CE309D"/>
    <w:rsid w:val="00CE31E6"/>
    <w:rsid w:val="00CE408C"/>
    <w:rsid w:val="00CE672A"/>
    <w:rsid w:val="00CE7002"/>
    <w:rsid w:val="00CF00C7"/>
    <w:rsid w:val="00CF15C6"/>
    <w:rsid w:val="00CF1DCE"/>
    <w:rsid w:val="00CF29AA"/>
    <w:rsid w:val="00CF4729"/>
    <w:rsid w:val="00CF4CA0"/>
    <w:rsid w:val="00CF79BA"/>
    <w:rsid w:val="00D00A9B"/>
    <w:rsid w:val="00D013C0"/>
    <w:rsid w:val="00D01877"/>
    <w:rsid w:val="00D0353B"/>
    <w:rsid w:val="00D03F84"/>
    <w:rsid w:val="00D040BA"/>
    <w:rsid w:val="00D04562"/>
    <w:rsid w:val="00D04ADC"/>
    <w:rsid w:val="00D052BA"/>
    <w:rsid w:val="00D05F1A"/>
    <w:rsid w:val="00D05FF8"/>
    <w:rsid w:val="00D0636E"/>
    <w:rsid w:val="00D06A34"/>
    <w:rsid w:val="00D079FB"/>
    <w:rsid w:val="00D11264"/>
    <w:rsid w:val="00D1135D"/>
    <w:rsid w:val="00D11B92"/>
    <w:rsid w:val="00D12A55"/>
    <w:rsid w:val="00D14169"/>
    <w:rsid w:val="00D15646"/>
    <w:rsid w:val="00D16187"/>
    <w:rsid w:val="00D168C6"/>
    <w:rsid w:val="00D1692D"/>
    <w:rsid w:val="00D16B66"/>
    <w:rsid w:val="00D16F6B"/>
    <w:rsid w:val="00D201E3"/>
    <w:rsid w:val="00D2037B"/>
    <w:rsid w:val="00D20BEE"/>
    <w:rsid w:val="00D2207C"/>
    <w:rsid w:val="00D24699"/>
    <w:rsid w:val="00D27012"/>
    <w:rsid w:val="00D270BA"/>
    <w:rsid w:val="00D272F8"/>
    <w:rsid w:val="00D30991"/>
    <w:rsid w:val="00D30FB7"/>
    <w:rsid w:val="00D321AA"/>
    <w:rsid w:val="00D325BA"/>
    <w:rsid w:val="00D3341D"/>
    <w:rsid w:val="00D337D5"/>
    <w:rsid w:val="00D35172"/>
    <w:rsid w:val="00D359FA"/>
    <w:rsid w:val="00D361BA"/>
    <w:rsid w:val="00D40510"/>
    <w:rsid w:val="00D41097"/>
    <w:rsid w:val="00D415CB"/>
    <w:rsid w:val="00D41B52"/>
    <w:rsid w:val="00D41C93"/>
    <w:rsid w:val="00D4238C"/>
    <w:rsid w:val="00D4245F"/>
    <w:rsid w:val="00D42949"/>
    <w:rsid w:val="00D45142"/>
    <w:rsid w:val="00D45D35"/>
    <w:rsid w:val="00D47773"/>
    <w:rsid w:val="00D47AA7"/>
    <w:rsid w:val="00D539EA"/>
    <w:rsid w:val="00D5590D"/>
    <w:rsid w:val="00D559C0"/>
    <w:rsid w:val="00D55F8D"/>
    <w:rsid w:val="00D569EB"/>
    <w:rsid w:val="00D612DB"/>
    <w:rsid w:val="00D615A8"/>
    <w:rsid w:val="00D62DF4"/>
    <w:rsid w:val="00D63282"/>
    <w:rsid w:val="00D65DCF"/>
    <w:rsid w:val="00D663AC"/>
    <w:rsid w:val="00D72AAE"/>
    <w:rsid w:val="00D73E99"/>
    <w:rsid w:val="00D74817"/>
    <w:rsid w:val="00D76EFC"/>
    <w:rsid w:val="00D81100"/>
    <w:rsid w:val="00D81916"/>
    <w:rsid w:val="00D8445E"/>
    <w:rsid w:val="00D8448F"/>
    <w:rsid w:val="00D8513F"/>
    <w:rsid w:val="00D85210"/>
    <w:rsid w:val="00D854EB"/>
    <w:rsid w:val="00D85689"/>
    <w:rsid w:val="00D86134"/>
    <w:rsid w:val="00D861B4"/>
    <w:rsid w:val="00D8701F"/>
    <w:rsid w:val="00D8797B"/>
    <w:rsid w:val="00D9016F"/>
    <w:rsid w:val="00D90268"/>
    <w:rsid w:val="00D90A67"/>
    <w:rsid w:val="00D911DF"/>
    <w:rsid w:val="00D91AE1"/>
    <w:rsid w:val="00D91F6B"/>
    <w:rsid w:val="00D921BD"/>
    <w:rsid w:val="00D92CC7"/>
    <w:rsid w:val="00D92D48"/>
    <w:rsid w:val="00D94EC2"/>
    <w:rsid w:val="00D952E9"/>
    <w:rsid w:val="00D95CA1"/>
    <w:rsid w:val="00D964DE"/>
    <w:rsid w:val="00D968A4"/>
    <w:rsid w:val="00DA0FD0"/>
    <w:rsid w:val="00DA1D83"/>
    <w:rsid w:val="00DA2C56"/>
    <w:rsid w:val="00DA3758"/>
    <w:rsid w:val="00DA46C3"/>
    <w:rsid w:val="00DA52E1"/>
    <w:rsid w:val="00DA5872"/>
    <w:rsid w:val="00DA642D"/>
    <w:rsid w:val="00DA6B8A"/>
    <w:rsid w:val="00DA7554"/>
    <w:rsid w:val="00DA76BA"/>
    <w:rsid w:val="00DA76E5"/>
    <w:rsid w:val="00DB088B"/>
    <w:rsid w:val="00DB13E6"/>
    <w:rsid w:val="00DB1896"/>
    <w:rsid w:val="00DB262B"/>
    <w:rsid w:val="00DB4EF3"/>
    <w:rsid w:val="00DB65CD"/>
    <w:rsid w:val="00DC0ECC"/>
    <w:rsid w:val="00DC120F"/>
    <w:rsid w:val="00DC21E9"/>
    <w:rsid w:val="00DC2C83"/>
    <w:rsid w:val="00DC2EC3"/>
    <w:rsid w:val="00DC2EFF"/>
    <w:rsid w:val="00DC34BE"/>
    <w:rsid w:val="00DC3650"/>
    <w:rsid w:val="00DC4D3C"/>
    <w:rsid w:val="00DC4F16"/>
    <w:rsid w:val="00DC5176"/>
    <w:rsid w:val="00DC528A"/>
    <w:rsid w:val="00DC5377"/>
    <w:rsid w:val="00DC54B7"/>
    <w:rsid w:val="00DC59EE"/>
    <w:rsid w:val="00DC669E"/>
    <w:rsid w:val="00DC7A14"/>
    <w:rsid w:val="00DD0DA5"/>
    <w:rsid w:val="00DD15D6"/>
    <w:rsid w:val="00DD1D22"/>
    <w:rsid w:val="00DD232D"/>
    <w:rsid w:val="00DD556E"/>
    <w:rsid w:val="00DD74A8"/>
    <w:rsid w:val="00DD7ADB"/>
    <w:rsid w:val="00DD7D78"/>
    <w:rsid w:val="00DE1E13"/>
    <w:rsid w:val="00DE2033"/>
    <w:rsid w:val="00DE2724"/>
    <w:rsid w:val="00DE3495"/>
    <w:rsid w:val="00DE59D6"/>
    <w:rsid w:val="00DE5C23"/>
    <w:rsid w:val="00DE5D20"/>
    <w:rsid w:val="00DE5E62"/>
    <w:rsid w:val="00DE62E4"/>
    <w:rsid w:val="00DE64C9"/>
    <w:rsid w:val="00DE6E47"/>
    <w:rsid w:val="00DE784F"/>
    <w:rsid w:val="00DF0623"/>
    <w:rsid w:val="00DF13B9"/>
    <w:rsid w:val="00DF14C3"/>
    <w:rsid w:val="00DF1AB2"/>
    <w:rsid w:val="00DF24D9"/>
    <w:rsid w:val="00DF5A7A"/>
    <w:rsid w:val="00DF60EB"/>
    <w:rsid w:val="00DF7223"/>
    <w:rsid w:val="00E00E97"/>
    <w:rsid w:val="00E00F01"/>
    <w:rsid w:val="00E017BA"/>
    <w:rsid w:val="00E01807"/>
    <w:rsid w:val="00E01A60"/>
    <w:rsid w:val="00E01B31"/>
    <w:rsid w:val="00E02063"/>
    <w:rsid w:val="00E02818"/>
    <w:rsid w:val="00E057B7"/>
    <w:rsid w:val="00E069C7"/>
    <w:rsid w:val="00E06B96"/>
    <w:rsid w:val="00E072DC"/>
    <w:rsid w:val="00E072FD"/>
    <w:rsid w:val="00E079A1"/>
    <w:rsid w:val="00E07B4B"/>
    <w:rsid w:val="00E07E5E"/>
    <w:rsid w:val="00E1087B"/>
    <w:rsid w:val="00E1151C"/>
    <w:rsid w:val="00E11E25"/>
    <w:rsid w:val="00E12087"/>
    <w:rsid w:val="00E127FE"/>
    <w:rsid w:val="00E138E9"/>
    <w:rsid w:val="00E15782"/>
    <w:rsid w:val="00E17528"/>
    <w:rsid w:val="00E21B4B"/>
    <w:rsid w:val="00E22141"/>
    <w:rsid w:val="00E22EC0"/>
    <w:rsid w:val="00E24AC2"/>
    <w:rsid w:val="00E25C42"/>
    <w:rsid w:val="00E2619D"/>
    <w:rsid w:val="00E2719A"/>
    <w:rsid w:val="00E31844"/>
    <w:rsid w:val="00E332D2"/>
    <w:rsid w:val="00E33713"/>
    <w:rsid w:val="00E33A9A"/>
    <w:rsid w:val="00E33C22"/>
    <w:rsid w:val="00E35288"/>
    <w:rsid w:val="00E3574B"/>
    <w:rsid w:val="00E35C34"/>
    <w:rsid w:val="00E36AE7"/>
    <w:rsid w:val="00E36E82"/>
    <w:rsid w:val="00E36F9F"/>
    <w:rsid w:val="00E374BF"/>
    <w:rsid w:val="00E377CA"/>
    <w:rsid w:val="00E401F7"/>
    <w:rsid w:val="00E40868"/>
    <w:rsid w:val="00E410D3"/>
    <w:rsid w:val="00E41451"/>
    <w:rsid w:val="00E41BB4"/>
    <w:rsid w:val="00E4332B"/>
    <w:rsid w:val="00E45049"/>
    <w:rsid w:val="00E45CF0"/>
    <w:rsid w:val="00E45D59"/>
    <w:rsid w:val="00E46624"/>
    <w:rsid w:val="00E478D5"/>
    <w:rsid w:val="00E47937"/>
    <w:rsid w:val="00E47CBD"/>
    <w:rsid w:val="00E5069B"/>
    <w:rsid w:val="00E51337"/>
    <w:rsid w:val="00E51678"/>
    <w:rsid w:val="00E5258F"/>
    <w:rsid w:val="00E52E19"/>
    <w:rsid w:val="00E52F59"/>
    <w:rsid w:val="00E54E1E"/>
    <w:rsid w:val="00E550DC"/>
    <w:rsid w:val="00E55A24"/>
    <w:rsid w:val="00E56BD7"/>
    <w:rsid w:val="00E5797E"/>
    <w:rsid w:val="00E57B66"/>
    <w:rsid w:val="00E6031A"/>
    <w:rsid w:val="00E603F2"/>
    <w:rsid w:val="00E61D26"/>
    <w:rsid w:val="00E61F54"/>
    <w:rsid w:val="00E62EB1"/>
    <w:rsid w:val="00E63284"/>
    <w:rsid w:val="00E63CAA"/>
    <w:rsid w:val="00E64A48"/>
    <w:rsid w:val="00E6737A"/>
    <w:rsid w:val="00E674BD"/>
    <w:rsid w:val="00E7019E"/>
    <w:rsid w:val="00E70AB0"/>
    <w:rsid w:val="00E718E2"/>
    <w:rsid w:val="00E72E3A"/>
    <w:rsid w:val="00E7467E"/>
    <w:rsid w:val="00E746A5"/>
    <w:rsid w:val="00E74D29"/>
    <w:rsid w:val="00E74E7C"/>
    <w:rsid w:val="00E7545F"/>
    <w:rsid w:val="00E762DE"/>
    <w:rsid w:val="00E779EC"/>
    <w:rsid w:val="00E80350"/>
    <w:rsid w:val="00E80EEB"/>
    <w:rsid w:val="00E81701"/>
    <w:rsid w:val="00E81E0B"/>
    <w:rsid w:val="00E8240B"/>
    <w:rsid w:val="00E83F51"/>
    <w:rsid w:val="00E85EDA"/>
    <w:rsid w:val="00E8731B"/>
    <w:rsid w:val="00E8784F"/>
    <w:rsid w:val="00E9019C"/>
    <w:rsid w:val="00E9091B"/>
    <w:rsid w:val="00E92D0B"/>
    <w:rsid w:val="00E94C7C"/>
    <w:rsid w:val="00E95013"/>
    <w:rsid w:val="00E95286"/>
    <w:rsid w:val="00E9636F"/>
    <w:rsid w:val="00E96BBE"/>
    <w:rsid w:val="00E976B0"/>
    <w:rsid w:val="00EA0069"/>
    <w:rsid w:val="00EA0867"/>
    <w:rsid w:val="00EA116A"/>
    <w:rsid w:val="00EA1E39"/>
    <w:rsid w:val="00EA2C32"/>
    <w:rsid w:val="00EA3DFD"/>
    <w:rsid w:val="00EA4021"/>
    <w:rsid w:val="00EA477B"/>
    <w:rsid w:val="00EA5C43"/>
    <w:rsid w:val="00EA765E"/>
    <w:rsid w:val="00EA766A"/>
    <w:rsid w:val="00EA79F3"/>
    <w:rsid w:val="00EB292B"/>
    <w:rsid w:val="00EB30C9"/>
    <w:rsid w:val="00EB4B5E"/>
    <w:rsid w:val="00EB4E01"/>
    <w:rsid w:val="00EB563F"/>
    <w:rsid w:val="00EB713E"/>
    <w:rsid w:val="00EB7ACB"/>
    <w:rsid w:val="00EC0075"/>
    <w:rsid w:val="00EC0BEB"/>
    <w:rsid w:val="00EC1184"/>
    <w:rsid w:val="00EC2D0A"/>
    <w:rsid w:val="00EC41CD"/>
    <w:rsid w:val="00EC5AEB"/>
    <w:rsid w:val="00EC61D6"/>
    <w:rsid w:val="00EC7711"/>
    <w:rsid w:val="00ED146D"/>
    <w:rsid w:val="00ED149E"/>
    <w:rsid w:val="00ED2793"/>
    <w:rsid w:val="00ED3884"/>
    <w:rsid w:val="00ED4538"/>
    <w:rsid w:val="00ED46DC"/>
    <w:rsid w:val="00ED4D84"/>
    <w:rsid w:val="00ED5CCB"/>
    <w:rsid w:val="00ED6D56"/>
    <w:rsid w:val="00ED7588"/>
    <w:rsid w:val="00ED779E"/>
    <w:rsid w:val="00ED795C"/>
    <w:rsid w:val="00ED7C1D"/>
    <w:rsid w:val="00EE0AC9"/>
    <w:rsid w:val="00EE1666"/>
    <w:rsid w:val="00EE18EE"/>
    <w:rsid w:val="00EE2CA1"/>
    <w:rsid w:val="00EE2CEA"/>
    <w:rsid w:val="00EE3513"/>
    <w:rsid w:val="00EE4B68"/>
    <w:rsid w:val="00EE621D"/>
    <w:rsid w:val="00EE64DF"/>
    <w:rsid w:val="00EE6CA1"/>
    <w:rsid w:val="00EE6E76"/>
    <w:rsid w:val="00EE70FB"/>
    <w:rsid w:val="00EE71CC"/>
    <w:rsid w:val="00EF569E"/>
    <w:rsid w:val="00EF59D4"/>
    <w:rsid w:val="00EF5D2A"/>
    <w:rsid w:val="00EF6093"/>
    <w:rsid w:val="00EF6612"/>
    <w:rsid w:val="00EF6A22"/>
    <w:rsid w:val="00F00F33"/>
    <w:rsid w:val="00F01083"/>
    <w:rsid w:val="00F01590"/>
    <w:rsid w:val="00F017D5"/>
    <w:rsid w:val="00F0201A"/>
    <w:rsid w:val="00F023FB"/>
    <w:rsid w:val="00F02633"/>
    <w:rsid w:val="00F026A5"/>
    <w:rsid w:val="00F04CF5"/>
    <w:rsid w:val="00F06568"/>
    <w:rsid w:val="00F06880"/>
    <w:rsid w:val="00F06881"/>
    <w:rsid w:val="00F07A87"/>
    <w:rsid w:val="00F1025A"/>
    <w:rsid w:val="00F10473"/>
    <w:rsid w:val="00F107B0"/>
    <w:rsid w:val="00F11943"/>
    <w:rsid w:val="00F11DB7"/>
    <w:rsid w:val="00F11F0E"/>
    <w:rsid w:val="00F11FA9"/>
    <w:rsid w:val="00F13205"/>
    <w:rsid w:val="00F13903"/>
    <w:rsid w:val="00F14E83"/>
    <w:rsid w:val="00F15AF2"/>
    <w:rsid w:val="00F16316"/>
    <w:rsid w:val="00F16F40"/>
    <w:rsid w:val="00F1792C"/>
    <w:rsid w:val="00F20052"/>
    <w:rsid w:val="00F20271"/>
    <w:rsid w:val="00F214A5"/>
    <w:rsid w:val="00F21771"/>
    <w:rsid w:val="00F223D4"/>
    <w:rsid w:val="00F22413"/>
    <w:rsid w:val="00F23995"/>
    <w:rsid w:val="00F2545B"/>
    <w:rsid w:val="00F2576B"/>
    <w:rsid w:val="00F25B77"/>
    <w:rsid w:val="00F260B1"/>
    <w:rsid w:val="00F267E1"/>
    <w:rsid w:val="00F2792C"/>
    <w:rsid w:val="00F27F94"/>
    <w:rsid w:val="00F302A0"/>
    <w:rsid w:val="00F3085C"/>
    <w:rsid w:val="00F314C8"/>
    <w:rsid w:val="00F31A73"/>
    <w:rsid w:val="00F32156"/>
    <w:rsid w:val="00F32CFD"/>
    <w:rsid w:val="00F3328B"/>
    <w:rsid w:val="00F33BAB"/>
    <w:rsid w:val="00F33ED4"/>
    <w:rsid w:val="00F34B2C"/>
    <w:rsid w:val="00F35FD8"/>
    <w:rsid w:val="00F369BD"/>
    <w:rsid w:val="00F36A5A"/>
    <w:rsid w:val="00F37097"/>
    <w:rsid w:val="00F37DCE"/>
    <w:rsid w:val="00F408D1"/>
    <w:rsid w:val="00F41846"/>
    <w:rsid w:val="00F41854"/>
    <w:rsid w:val="00F42827"/>
    <w:rsid w:val="00F433B1"/>
    <w:rsid w:val="00F43D90"/>
    <w:rsid w:val="00F44750"/>
    <w:rsid w:val="00F45588"/>
    <w:rsid w:val="00F46AC9"/>
    <w:rsid w:val="00F476D1"/>
    <w:rsid w:val="00F478AD"/>
    <w:rsid w:val="00F51BEA"/>
    <w:rsid w:val="00F51FFC"/>
    <w:rsid w:val="00F52786"/>
    <w:rsid w:val="00F52F57"/>
    <w:rsid w:val="00F53334"/>
    <w:rsid w:val="00F5394E"/>
    <w:rsid w:val="00F53996"/>
    <w:rsid w:val="00F56624"/>
    <w:rsid w:val="00F602F6"/>
    <w:rsid w:val="00F62CF9"/>
    <w:rsid w:val="00F62D21"/>
    <w:rsid w:val="00F63610"/>
    <w:rsid w:val="00F650E9"/>
    <w:rsid w:val="00F660DA"/>
    <w:rsid w:val="00F66103"/>
    <w:rsid w:val="00F6799D"/>
    <w:rsid w:val="00F67EDB"/>
    <w:rsid w:val="00F7178D"/>
    <w:rsid w:val="00F71900"/>
    <w:rsid w:val="00F71AB8"/>
    <w:rsid w:val="00F75062"/>
    <w:rsid w:val="00F75470"/>
    <w:rsid w:val="00F75815"/>
    <w:rsid w:val="00F7620A"/>
    <w:rsid w:val="00F76220"/>
    <w:rsid w:val="00F76627"/>
    <w:rsid w:val="00F767A5"/>
    <w:rsid w:val="00F7729E"/>
    <w:rsid w:val="00F8022E"/>
    <w:rsid w:val="00F802A1"/>
    <w:rsid w:val="00F803FD"/>
    <w:rsid w:val="00F804B2"/>
    <w:rsid w:val="00F80EDE"/>
    <w:rsid w:val="00F82835"/>
    <w:rsid w:val="00F82CDA"/>
    <w:rsid w:val="00F83AA2"/>
    <w:rsid w:val="00F83B30"/>
    <w:rsid w:val="00F84E49"/>
    <w:rsid w:val="00F85540"/>
    <w:rsid w:val="00F857DC"/>
    <w:rsid w:val="00F86D90"/>
    <w:rsid w:val="00F87448"/>
    <w:rsid w:val="00F90684"/>
    <w:rsid w:val="00F917A2"/>
    <w:rsid w:val="00F92B29"/>
    <w:rsid w:val="00F937A6"/>
    <w:rsid w:val="00F93B50"/>
    <w:rsid w:val="00F96244"/>
    <w:rsid w:val="00F96538"/>
    <w:rsid w:val="00F979CC"/>
    <w:rsid w:val="00FA01C0"/>
    <w:rsid w:val="00FA07BF"/>
    <w:rsid w:val="00FA1AA1"/>
    <w:rsid w:val="00FA2313"/>
    <w:rsid w:val="00FA3587"/>
    <w:rsid w:val="00FA36F4"/>
    <w:rsid w:val="00FA39A5"/>
    <w:rsid w:val="00FA4282"/>
    <w:rsid w:val="00FA5967"/>
    <w:rsid w:val="00FA5EA6"/>
    <w:rsid w:val="00FA6A3E"/>
    <w:rsid w:val="00FA70F2"/>
    <w:rsid w:val="00FA7B2E"/>
    <w:rsid w:val="00FA7F6E"/>
    <w:rsid w:val="00FB00F2"/>
    <w:rsid w:val="00FB0225"/>
    <w:rsid w:val="00FB160D"/>
    <w:rsid w:val="00FB451A"/>
    <w:rsid w:val="00FB4872"/>
    <w:rsid w:val="00FB4FCA"/>
    <w:rsid w:val="00FB5024"/>
    <w:rsid w:val="00FB57CB"/>
    <w:rsid w:val="00FB5DCE"/>
    <w:rsid w:val="00FB6981"/>
    <w:rsid w:val="00FB730E"/>
    <w:rsid w:val="00FB7EE9"/>
    <w:rsid w:val="00FC04EE"/>
    <w:rsid w:val="00FC17A6"/>
    <w:rsid w:val="00FC23CD"/>
    <w:rsid w:val="00FC28BC"/>
    <w:rsid w:val="00FC301A"/>
    <w:rsid w:val="00FC303E"/>
    <w:rsid w:val="00FC3BBD"/>
    <w:rsid w:val="00FC3E2D"/>
    <w:rsid w:val="00FC5C52"/>
    <w:rsid w:val="00FC79B4"/>
    <w:rsid w:val="00FC7C08"/>
    <w:rsid w:val="00FD1114"/>
    <w:rsid w:val="00FD2529"/>
    <w:rsid w:val="00FD2882"/>
    <w:rsid w:val="00FD2E3F"/>
    <w:rsid w:val="00FD36AC"/>
    <w:rsid w:val="00FD3E95"/>
    <w:rsid w:val="00FD4522"/>
    <w:rsid w:val="00FD476D"/>
    <w:rsid w:val="00FD4992"/>
    <w:rsid w:val="00FD661C"/>
    <w:rsid w:val="00FD6902"/>
    <w:rsid w:val="00FD7AAE"/>
    <w:rsid w:val="00FE0B32"/>
    <w:rsid w:val="00FE1437"/>
    <w:rsid w:val="00FE1856"/>
    <w:rsid w:val="00FE3450"/>
    <w:rsid w:val="00FE3617"/>
    <w:rsid w:val="00FE522D"/>
    <w:rsid w:val="00FE5349"/>
    <w:rsid w:val="00FE5884"/>
    <w:rsid w:val="00FE5A13"/>
    <w:rsid w:val="00FE6E79"/>
    <w:rsid w:val="00FE763A"/>
    <w:rsid w:val="00FF04D8"/>
    <w:rsid w:val="00FF33E0"/>
    <w:rsid w:val="00FF350E"/>
    <w:rsid w:val="00FF37F5"/>
    <w:rsid w:val="00FF3BEA"/>
    <w:rsid w:val="00FF4D69"/>
    <w:rsid w:val="00FF6328"/>
    <w:rsid w:val="00FF67C8"/>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84B4D"/>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tabs>
        <w:tab w:val="clear" w:pos="567"/>
        <w:tab w:val="num" w:pos="1080"/>
      </w:tabs>
      <w:spacing w:before="240" w:after="120"/>
      <w:ind w:left="1080" w:hanging="36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Название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3"/>
      </w:numPr>
      <w:spacing w:after="0"/>
    </w:pPr>
    <w:rPr>
      <w:sz w:val="28"/>
      <w:szCs w:val="28"/>
    </w:rPr>
  </w:style>
  <w:style w:type="paragraph" w:customStyle="1" w:styleId="20">
    <w:name w:val="Пункт_2"/>
    <w:basedOn w:val="a3"/>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character" w:customStyle="1" w:styleId="FTN-">
    <w:name w:val="FTN _коммСтиль полужирный курсив Узор: Нет (Светло-желтый)"/>
    <w:rsid w:val="008A0949"/>
    <w:rPr>
      <w:rFonts w:ascii="Times New Roman" w:hAnsi="Times New Roman"/>
      <w:b/>
      <w:bCs/>
      <w:i/>
      <w:iCs/>
      <w:sz w:val="22"/>
      <w:shd w:val="clear" w:color="auto" w:fill="FFFF99"/>
    </w:rPr>
  </w:style>
  <w:style w:type="paragraph" w:customStyle="1" w:styleId="FTNtxt">
    <w:name w:val="FTN_txt"/>
    <w:basedOn w:val="a3"/>
    <w:rsid w:val="003D412C"/>
    <w:pPr>
      <w:widowControl w:val="0"/>
      <w:numPr>
        <w:ilvl w:val="1"/>
        <w:numId w:val="27"/>
      </w:numPr>
      <w:tabs>
        <w:tab w:val="left" w:pos="1080"/>
      </w:tabs>
      <w:spacing w:after="0" w:line="288" w:lineRule="auto"/>
    </w:pPr>
    <w:rPr>
      <w:rFonts w:eastAsia="Arial Unicode MS"/>
    </w:rPr>
  </w:style>
  <w:style w:type="paragraph" w:customStyle="1" w:styleId="afffffe">
    <w:name w:val="АриалТабл"/>
    <w:basedOn w:val="afffffc"/>
    <w:rsid w:val="0039527C"/>
    <w:pPr>
      <w:widowControl w:val="0"/>
      <w:suppressAutoHyphens/>
      <w:spacing w:before="0" w:after="0" w:line="240" w:lineRule="auto"/>
      <w:ind w:firstLine="0"/>
      <w:textAlignment w:val="baseline"/>
    </w:pPr>
    <w:rPr>
      <w:rFonts w:cs="Arial"/>
      <w:szCs w:val="24"/>
      <w:lang w:val="ru-RU" w:eastAsia="ar-SA"/>
    </w:rPr>
  </w:style>
  <w:style w:type="paragraph" w:customStyle="1" w:styleId="-2">
    <w:name w:val="Пункт-2"/>
    <w:basedOn w:val="affff9"/>
    <w:uiPriority w:val="99"/>
    <w:rsid w:val="0039527C"/>
    <w:pPr>
      <w:keepNext/>
      <w:tabs>
        <w:tab w:val="clear" w:pos="1980"/>
        <w:tab w:val="left" w:pos="360"/>
        <w:tab w:val="left" w:pos="1134"/>
      </w:tabs>
      <w:suppressAutoHyphens/>
      <w:spacing w:line="360" w:lineRule="auto"/>
      <w:ind w:left="360" w:hanging="360"/>
    </w:pPr>
    <w:rPr>
      <w:b/>
      <w:sz w:val="22"/>
      <w:szCs w:val="22"/>
      <w:lang w:eastAsia="ar-SA"/>
    </w:rPr>
  </w:style>
  <w:style w:type="paragraph" w:customStyle="1" w:styleId="Style4">
    <w:name w:val="Style4"/>
    <w:basedOn w:val="a3"/>
    <w:rsid w:val="00AA073C"/>
    <w:pPr>
      <w:widowControl w:val="0"/>
      <w:autoSpaceDE w:val="0"/>
      <w:autoSpaceDN w:val="0"/>
      <w:adjustRightInd w:val="0"/>
      <w:spacing w:after="0" w:line="283" w:lineRule="exact"/>
      <w:jc w:val="left"/>
    </w:pPr>
  </w:style>
  <w:style w:type="character" w:customStyle="1" w:styleId="FontStyle45">
    <w:name w:val="Font Style45"/>
    <w:rsid w:val="00AA073C"/>
    <w:rPr>
      <w:rFonts w:ascii="Times New Roman" w:hAnsi="Times New Roman" w:cs="Times New Roman"/>
      <w:sz w:val="22"/>
      <w:szCs w:val="22"/>
    </w:rPr>
  </w:style>
  <w:style w:type="character" w:customStyle="1" w:styleId="h3">
    <w:name w:val="h3"/>
    <w:basedOn w:val="a4"/>
    <w:rsid w:val="005E0C56"/>
  </w:style>
  <w:style w:type="character" w:customStyle="1" w:styleId="js-phone-number">
    <w:name w:val="js-phone-number"/>
    <w:basedOn w:val="a4"/>
    <w:rsid w:val="005E0C56"/>
  </w:style>
  <w:style w:type="character" w:customStyle="1" w:styleId="affffff">
    <w:name w:val="Основной текст_"/>
    <w:link w:val="2f"/>
    <w:rsid w:val="00ED4538"/>
    <w:rPr>
      <w:sz w:val="22"/>
      <w:szCs w:val="22"/>
      <w:shd w:val="clear" w:color="auto" w:fill="FFFFFF"/>
    </w:rPr>
  </w:style>
  <w:style w:type="paragraph" w:customStyle="1" w:styleId="2f">
    <w:name w:val="Основной текст2"/>
    <w:basedOn w:val="a3"/>
    <w:link w:val="affffff"/>
    <w:rsid w:val="00ED4538"/>
    <w:pPr>
      <w:widowControl w:val="0"/>
      <w:shd w:val="clear" w:color="auto" w:fill="FFFFFF"/>
      <w:spacing w:before="480" w:after="0" w:line="274" w:lineRule="exact"/>
      <w:ind w:hanging="280"/>
    </w:pPr>
    <w:rPr>
      <w:sz w:val="22"/>
      <w:szCs w:val="22"/>
    </w:rPr>
  </w:style>
  <w:style w:type="paragraph" w:customStyle="1" w:styleId="3f1">
    <w:name w:val="Основной текст3"/>
    <w:basedOn w:val="a3"/>
    <w:rsid w:val="00ED4538"/>
    <w:pPr>
      <w:widowControl w:val="0"/>
      <w:shd w:val="clear" w:color="auto" w:fill="FFFFFF"/>
      <w:spacing w:before="240" w:after="0" w:line="307" w:lineRule="exact"/>
      <w:ind w:hanging="300"/>
    </w:pPr>
    <w:rPr>
      <w:color w:val="000000"/>
      <w:lang w:bidi="ru-RU"/>
    </w:rPr>
  </w:style>
  <w:style w:type="paragraph" w:customStyle="1" w:styleId="font5">
    <w:name w:val="font5"/>
    <w:basedOn w:val="a3"/>
    <w:rsid w:val="00930D42"/>
    <w:pPr>
      <w:spacing w:before="100" w:beforeAutospacing="1" w:after="100" w:afterAutospacing="1"/>
      <w:jc w:val="left"/>
    </w:pPr>
    <w:rPr>
      <w:color w:val="000000"/>
      <w:sz w:val="22"/>
      <w:szCs w:val="22"/>
    </w:rPr>
  </w:style>
  <w:style w:type="paragraph" w:customStyle="1" w:styleId="xl66">
    <w:name w:val="xl66"/>
    <w:basedOn w:val="a3"/>
    <w:rsid w:val="00930D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7">
    <w:name w:val="xl67"/>
    <w:basedOn w:val="a3"/>
    <w:rsid w:val="00930D42"/>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8">
    <w:name w:val="xl68"/>
    <w:basedOn w:val="a3"/>
    <w:rsid w:val="00930D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9">
    <w:name w:val="xl69"/>
    <w:basedOn w:val="a3"/>
    <w:rsid w:val="00930D42"/>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0">
    <w:name w:val="xl70"/>
    <w:basedOn w:val="a3"/>
    <w:rsid w:val="00930D42"/>
    <w:pPr>
      <w:pBdr>
        <w:bottom w:val="single" w:sz="8" w:space="0" w:color="auto"/>
      </w:pBdr>
      <w:spacing w:before="100" w:beforeAutospacing="1" w:after="100" w:afterAutospacing="1"/>
      <w:jc w:val="center"/>
      <w:textAlignment w:val="center"/>
    </w:pPr>
    <w:rPr>
      <w:b/>
      <w:bCs/>
      <w:color w:val="000000"/>
    </w:rPr>
  </w:style>
  <w:style w:type="paragraph" w:customStyle="1" w:styleId="xl71">
    <w:name w:val="xl71"/>
    <w:basedOn w:val="a3"/>
    <w:rsid w:val="00930D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
    <w:name w:val="xl72"/>
    <w:basedOn w:val="a3"/>
    <w:rsid w:val="00930D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a3"/>
    <w:rsid w:val="00930D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4">
    <w:name w:val="xl74"/>
    <w:basedOn w:val="a3"/>
    <w:rsid w:val="00930D42"/>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5">
    <w:name w:val="xl75"/>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3"/>
    <w:rsid w:val="00930D42"/>
    <w:pPr>
      <w:pBdr>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3"/>
    <w:rsid w:val="00930D4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9">
    <w:name w:val="xl79"/>
    <w:basedOn w:val="a3"/>
    <w:rsid w:val="00930D42"/>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80">
    <w:name w:val="xl80"/>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81">
    <w:name w:val="xl81"/>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
    <w:name w:val="xl82"/>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3">
    <w:name w:val="xl83"/>
    <w:basedOn w:val="a3"/>
    <w:rsid w:val="00930D42"/>
    <w:pPr>
      <w:pBdr>
        <w:bottom w:val="single" w:sz="8" w:space="0" w:color="auto"/>
      </w:pBdr>
      <w:shd w:val="clear" w:color="000000" w:fill="FFFFFF"/>
      <w:spacing w:before="100" w:beforeAutospacing="1" w:after="100" w:afterAutospacing="1"/>
      <w:jc w:val="center"/>
      <w:textAlignment w:val="center"/>
    </w:pPr>
  </w:style>
  <w:style w:type="paragraph" w:customStyle="1" w:styleId="xl84">
    <w:name w:val="xl84"/>
    <w:basedOn w:val="a3"/>
    <w:rsid w:val="00930D42"/>
    <w:pPr>
      <w:pBdr>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6">
    <w:name w:val="xl86"/>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7">
    <w:name w:val="xl87"/>
    <w:basedOn w:val="a3"/>
    <w:rsid w:val="00930D42"/>
    <w:pPr>
      <w:pBdr>
        <w:bottom w:val="single" w:sz="8" w:space="0" w:color="auto"/>
      </w:pBdr>
      <w:shd w:val="clear" w:color="000000" w:fill="FFFFFF"/>
      <w:spacing w:before="100" w:beforeAutospacing="1" w:after="100" w:afterAutospacing="1"/>
      <w:jc w:val="center"/>
      <w:textAlignment w:val="center"/>
    </w:pPr>
  </w:style>
  <w:style w:type="paragraph" w:customStyle="1" w:styleId="xl88">
    <w:name w:val="xl88"/>
    <w:basedOn w:val="a3"/>
    <w:rsid w:val="00930D42"/>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89">
    <w:name w:val="xl89"/>
    <w:basedOn w:val="a3"/>
    <w:rsid w:val="00930D42"/>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90">
    <w:name w:val="xl90"/>
    <w:basedOn w:val="a3"/>
    <w:rsid w:val="00930D42"/>
    <w:pPr>
      <w:pBdr>
        <w:top w:val="single" w:sz="8" w:space="0" w:color="auto"/>
        <w:left w:val="single" w:sz="8" w:space="0" w:color="auto"/>
        <w:bottom w:val="single" w:sz="8" w:space="0" w:color="auto"/>
      </w:pBdr>
      <w:spacing w:before="100" w:beforeAutospacing="1" w:after="100" w:afterAutospacing="1"/>
      <w:jc w:val="left"/>
      <w:textAlignment w:val="center"/>
    </w:pPr>
    <w:rPr>
      <w:color w:val="000000"/>
    </w:rPr>
  </w:style>
  <w:style w:type="paragraph" w:customStyle="1" w:styleId="xl91">
    <w:name w:val="xl91"/>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rPr>
      <w:color w:val="000000"/>
    </w:rPr>
  </w:style>
  <w:style w:type="paragraph" w:customStyle="1" w:styleId="xl92">
    <w:name w:val="xl92"/>
    <w:basedOn w:val="a3"/>
    <w:rsid w:val="00930D42"/>
    <w:pPr>
      <w:pBdr>
        <w:top w:val="single" w:sz="8" w:space="0" w:color="auto"/>
        <w:bottom w:val="single" w:sz="8" w:space="0" w:color="auto"/>
      </w:pBdr>
      <w:spacing w:before="100" w:beforeAutospacing="1" w:after="100" w:afterAutospacing="1"/>
      <w:jc w:val="left"/>
      <w:textAlignment w:val="center"/>
    </w:pPr>
    <w:rPr>
      <w:color w:val="000000"/>
    </w:rPr>
  </w:style>
  <w:style w:type="paragraph" w:customStyle="1" w:styleId="xl93">
    <w:name w:val="xl93"/>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rPr>
      <w:color w:val="000000"/>
    </w:rPr>
  </w:style>
  <w:style w:type="paragraph" w:customStyle="1" w:styleId="xl94">
    <w:name w:val="xl94"/>
    <w:basedOn w:val="a3"/>
    <w:rsid w:val="00930D42"/>
    <w:pPr>
      <w:pBdr>
        <w:top w:val="single" w:sz="8" w:space="0" w:color="auto"/>
        <w:left w:val="single" w:sz="8" w:space="0" w:color="auto"/>
        <w:bottom w:val="single" w:sz="8" w:space="0" w:color="auto"/>
      </w:pBdr>
      <w:spacing w:before="100" w:beforeAutospacing="1" w:after="100" w:afterAutospacing="1"/>
      <w:jc w:val="left"/>
      <w:textAlignment w:val="center"/>
    </w:pPr>
    <w:rPr>
      <w:color w:val="000000"/>
    </w:rPr>
  </w:style>
  <w:style w:type="paragraph" w:customStyle="1" w:styleId="xl95">
    <w:name w:val="xl95"/>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rPr>
      <w:color w:val="000000"/>
    </w:rPr>
  </w:style>
  <w:style w:type="paragraph" w:customStyle="1" w:styleId="xl96">
    <w:name w:val="xl96"/>
    <w:basedOn w:val="a3"/>
    <w:rsid w:val="00930D42"/>
    <w:pPr>
      <w:pBdr>
        <w:top w:val="single" w:sz="8" w:space="0" w:color="auto"/>
        <w:left w:val="single" w:sz="8" w:space="0" w:color="auto"/>
        <w:bottom w:val="single" w:sz="8" w:space="0" w:color="auto"/>
      </w:pBdr>
      <w:spacing w:before="100" w:beforeAutospacing="1" w:after="100" w:afterAutospacing="1"/>
      <w:jc w:val="left"/>
      <w:textAlignment w:val="center"/>
    </w:pPr>
  </w:style>
  <w:style w:type="paragraph" w:customStyle="1" w:styleId="xl97">
    <w:name w:val="xl97"/>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84B4D"/>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tabs>
        <w:tab w:val="clear" w:pos="567"/>
        <w:tab w:val="num" w:pos="1080"/>
      </w:tabs>
      <w:spacing w:before="240" w:after="120"/>
      <w:ind w:left="1080" w:hanging="36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Название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3"/>
      </w:numPr>
      <w:spacing w:after="0"/>
    </w:pPr>
    <w:rPr>
      <w:sz w:val="28"/>
      <w:szCs w:val="28"/>
    </w:rPr>
  </w:style>
  <w:style w:type="paragraph" w:customStyle="1" w:styleId="20">
    <w:name w:val="Пункт_2"/>
    <w:basedOn w:val="a3"/>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character" w:customStyle="1" w:styleId="FTN-">
    <w:name w:val="FTN _коммСтиль полужирный курсив Узор: Нет (Светло-желтый)"/>
    <w:rsid w:val="008A0949"/>
    <w:rPr>
      <w:rFonts w:ascii="Times New Roman" w:hAnsi="Times New Roman"/>
      <w:b/>
      <w:bCs/>
      <w:i/>
      <w:iCs/>
      <w:sz w:val="22"/>
      <w:shd w:val="clear" w:color="auto" w:fill="FFFF99"/>
    </w:rPr>
  </w:style>
  <w:style w:type="paragraph" w:customStyle="1" w:styleId="FTNtxt">
    <w:name w:val="FTN_txt"/>
    <w:basedOn w:val="a3"/>
    <w:rsid w:val="003D412C"/>
    <w:pPr>
      <w:widowControl w:val="0"/>
      <w:numPr>
        <w:ilvl w:val="1"/>
        <w:numId w:val="27"/>
      </w:numPr>
      <w:tabs>
        <w:tab w:val="left" w:pos="1080"/>
      </w:tabs>
      <w:spacing w:after="0" w:line="288" w:lineRule="auto"/>
    </w:pPr>
    <w:rPr>
      <w:rFonts w:eastAsia="Arial Unicode MS"/>
    </w:rPr>
  </w:style>
  <w:style w:type="paragraph" w:customStyle="1" w:styleId="afffffe">
    <w:name w:val="АриалТабл"/>
    <w:basedOn w:val="afffffc"/>
    <w:rsid w:val="0039527C"/>
    <w:pPr>
      <w:widowControl w:val="0"/>
      <w:suppressAutoHyphens/>
      <w:spacing w:before="0" w:after="0" w:line="240" w:lineRule="auto"/>
      <w:ind w:firstLine="0"/>
      <w:textAlignment w:val="baseline"/>
    </w:pPr>
    <w:rPr>
      <w:rFonts w:cs="Arial"/>
      <w:szCs w:val="24"/>
      <w:lang w:val="ru-RU" w:eastAsia="ar-SA"/>
    </w:rPr>
  </w:style>
  <w:style w:type="paragraph" w:customStyle="1" w:styleId="-2">
    <w:name w:val="Пункт-2"/>
    <w:basedOn w:val="affff9"/>
    <w:uiPriority w:val="99"/>
    <w:rsid w:val="0039527C"/>
    <w:pPr>
      <w:keepNext/>
      <w:tabs>
        <w:tab w:val="clear" w:pos="1980"/>
        <w:tab w:val="left" w:pos="360"/>
        <w:tab w:val="left" w:pos="1134"/>
      </w:tabs>
      <w:suppressAutoHyphens/>
      <w:spacing w:line="360" w:lineRule="auto"/>
      <w:ind w:left="360" w:hanging="360"/>
    </w:pPr>
    <w:rPr>
      <w:b/>
      <w:sz w:val="22"/>
      <w:szCs w:val="22"/>
      <w:lang w:eastAsia="ar-SA"/>
    </w:rPr>
  </w:style>
  <w:style w:type="paragraph" w:customStyle="1" w:styleId="Style4">
    <w:name w:val="Style4"/>
    <w:basedOn w:val="a3"/>
    <w:rsid w:val="00AA073C"/>
    <w:pPr>
      <w:widowControl w:val="0"/>
      <w:autoSpaceDE w:val="0"/>
      <w:autoSpaceDN w:val="0"/>
      <w:adjustRightInd w:val="0"/>
      <w:spacing w:after="0" w:line="283" w:lineRule="exact"/>
      <w:jc w:val="left"/>
    </w:pPr>
  </w:style>
  <w:style w:type="character" w:customStyle="1" w:styleId="FontStyle45">
    <w:name w:val="Font Style45"/>
    <w:rsid w:val="00AA073C"/>
    <w:rPr>
      <w:rFonts w:ascii="Times New Roman" w:hAnsi="Times New Roman" w:cs="Times New Roman"/>
      <w:sz w:val="22"/>
      <w:szCs w:val="22"/>
    </w:rPr>
  </w:style>
  <w:style w:type="character" w:customStyle="1" w:styleId="h3">
    <w:name w:val="h3"/>
    <w:basedOn w:val="a4"/>
    <w:rsid w:val="005E0C56"/>
  </w:style>
  <w:style w:type="character" w:customStyle="1" w:styleId="js-phone-number">
    <w:name w:val="js-phone-number"/>
    <w:basedOn w:val="a4"/>
    <w:rsid w:val="005E0C56"/>
  </w:style>
  <w:style w:type="character" w:customStyle="1" w:styleId="affffff">
    <w:name w:val="Основной текст_"/>
    <w:link w:val="2f"/>
    <w:rsid w:val="00ED4538"/>
    <w:rPr>
      <w:sz w:val="22"/>
      <w:szCs w:val="22"/>
      <w:shd w:val="clear" w:color="auto" w:fill="FFFFFF"/>
    </w:rPr>
  </w:style>
  <w:style w:type="paragraph" w:customStyle="1" w:styleId="2f">
    <w:name w:val="Основной текст2"/>
    <w:basedOn w:val="a3"/>
    <w:link w:val="affffff"/>
    <w:rsid w:val="00ED4538"/>
    <w:pPr>
      <w:widowControl w:val="0"/>
      <w:shd w:val="clear" w:color="auto" w:fill="FFFFFF"/>
      <w:spacing w:before="480" w:after="0" w:line="274" w:lineRule="exact"/>
      <w:ind w:hanging="280"/>
    </w:pPr>
    <w:rPr>
      <w:sz w:val="22"/>
      <w:szCs w:val="22"/>
    </w:rPr>
  </w:style>
  <w:style w:type="paragraph" w:customStyle="1" w:styleId="3f1">
    <w:name w:val="Основной текст3"/>
    <w:basedOn w:val="a3"/>
    <w:rsid w:val="00ED4538"/>
    <w:pPr>
      <w:widowControl w:val="0"/>
      <w:shd w:val="clear" w:color="auto" w:fill="FFFFFF"/>
      <w:spacing w:before="240" w:after="0" w:line="307" w:lineRule="exact"/>
      <w:ind w:hanging="300"/>
    </w:pPr>
    <w:rPr>
      <w:color w:val="000000"/>
      <w:lang w:bidi="ru-RU"/>
    </w:rPr>
  </w:style>
  <w:style w:type="paragraph" w:customStyle="1" w:styleId="font5">
    <w:name w:val="font5"/>
    <w:basedOn w:val="a3"/>
    <w:rsid w:val="00930D42"/>
    <w:pPr>
      <w:spacing w:before="100" w:beforeAutospacing="1" w:after="100" w:afterAutospacing="1"/>
      <w:jc w:val="left"/>
    </w:pPr>
    <w:rPr>
      <w:color w:val="000000"/>
      <w:sz w:val="22"/>
      <w:szCs w:val="22"/>
    </w:rPr>
  </w:style>
  <w:style w:type="paragraph" w:customStyle="1" w:styleId="xl66">
    <w:name w:val="xl66"/>
    <w:basedOn w:val="a3"/>
    <w:rsid w:val="00930D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7">
    <w:name w:val="xl67"/>
    <w:basedOn w:val="a3"/>
    <w:rsid w:val="00930D42"/>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8">
    <w:name w:val="xl68"/>
    <w:basedOn w:val="a3"/>
    <w:rsid w:val="00930D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9">
    <w:name w:val="xl69"/>
    <w:basedOn w:val="a3"/>
    <w:rsid w:val="00930D42"/>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0">
    <w:name w:val="xl70"/>
    <w:basedOn w:val="a3"/>
    <w:rsid w:val="00930D42"/>
    <w:pPr>
      <w:pBdr>
        <w:bottom w:val="single" w:sz="8" w:space="0" w:color="auto"/>
      </w:pBdr>
      <w:spacing w:before="100" w:beforeAutospacing="1" w:after="100" w:afterAutospacing="1"/>
      <w:jc w:val="center"/>
      <w:textAlignment w:val="center"/>
    </w:pPr>
    <w:rPr>
      <w:b/>
      <w:bCs/>
      <w:color w:val="000000"/>
    </w:rPr>
  </w:style>
  <w:style w:type="paragraph" w:customStyle="1" w:styleId="xl71">
    <w:name w:val="xl71"/>
    <w:basedOn w:val="a3"/>
    <w:rsid w:val="00930D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
    <w:name w:val="xl72"/>
    <w:basedOn w:val="a3"/>
    <w:rsid w:val="00930D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a3"/>
    <w:rsid w:val="00930D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4">
    <w:name w:val="xl74"/>
    <w:basedOn w:val="a3"/>
    <w:rsid w:val="00930D42"/>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5">
    <w:name w:val="xl75"/>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3"/>
    <w:rsid w:val="00930D42"/>
    <w:pPr>
      <w:pBdr>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3"/>
    <w:rsid w:val="00930D4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9">
    <w:name w:val="xl79"/>
    <w:basedOn w:val="a3"/>
    <w:rsid w:val="00930D42"/>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80">
    <w:name w:val="xl80"/>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81">
    <w:name w:val="xl81"/>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
    <w:name w:val="xl82"/>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3">
    <w:name w:val="xl83"/>
    <w:basedOn w:val="a3"/>
    <w:rsid w:val="00930D42"/>
    <w:pPr>
      <w:pBdr>
        <w:bottom w:val="single" w:sz="8" w:space="0" w:color="auto"/>
      </w:pBdr>
      <w:shd w:val="clear" w:color="000000" w:fill="FFFFFF"/>
      <w:spacing w:before="100" w:beforeAutospacing="1" w:after="100" w:afterAutospacing="1"/>
      <w:jc w:val="center"/>
      <w:textAlignment w:val="center"/>
    </w:pPr>
  </w:style>
  <w:style w:type="paragraph" w:customStyle="1" w:styleId="xl84">
    <w:name w:val="xl84"/>
    <w:basedOn w:val="a3"/>
    <w:rsid w:val="00930D42"/>
    <w:pPr>
      <w:pBdr>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6">
    <w:name w:val="xl86"/>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7">
    <w:name w:val="xl87"/>
    <w:basedOn w:val="a3"/>
    <w:rsid w:val="00930D42"/>
    <w:pPr>
      <w:pBdr>
        <w:bottom w:val="single" w:sz="8" w:space="0" w:color="auto"/>
      </w:pBdr>
      <w:shd w:val="clear" w:color="000000" w:fill="FFFFFF"/>
      <w:spacing w:before="100" w:beforeAutospacing="1" w:after="100" w:afterAutospacing="1"/>
      <w:jc w:val="center"/>
      <w:textAlignment w:val="center"/>
    </w:pPr>
  </w:style>
  <w:style w:type="paragraph" w:customStyle="1" w:styleId="xl88">
    <w:name w:val="xl88"/>
    <w:basedOn w:val="a3"/>
    <w:rsid w:val="00930D42"/>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89">
    <w:name w:val="xl89"/>
    <w:basedOn w:val="a3"/>
    <w:rsid w:val="00930D42"/>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90">
    <w:name w:val="xl90"/>
    <w:basedOn w:val="a3"/>
    <w:rsid w:val="00930D42"/>
    <w:pPr>
      <w:pBdr>
        <w:top w:val="single" w:sz="8" w:space="0" w:color="auto"/>
        <w:left w:val="single" w:sz="8" w:space="0" w:color="auto"/>
        <w:bottom w:val="single" w:sz="8" w:space="0" w:color="auto"/>
      </w:pBdr>
      <w:spacing w:before="100" w:beforeAutospacing="1" w:after="100" w:afterAutospacing="1"/>
      <w:jc w:val="left"/>
      <w:textAlignment w:val="center"/>
    </w:pPr>
    <w:rPr>
      <w:color w:val="000000"/>
    </w:rPr>
  </w:style>
  <w:style w:type="paragraph" w:customStyle="1" w:styleId="xl91">
    <w:name w:val="xl91"/>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rPr>
      <w:color w:val="000000"/>
    </w:rPr>
  </w:style>
  <w:style w:type="paragraph" w:customStyle="1" w:styleId="xl92">
    <w:name w:val="xl92"/>
    <w:basedOn w:val="a3"/>
    <w:rsid w:val="00930D42"/>
    <w:pPr>
      <w:pBdr>
        <w:top w:val="single" w:sz="8" w:space="0" w:color="auto"/>
        <w:bottom w:val="single" w:sz="8" w:space="0" w:color="auto"/>
      </w:pBdr>
      <w:spacing w:before="100" w:beforeAutospacing="1" w:after="100" w:afterAutospacing="1"/>
      <w:jc w:val="left"/>
      <w:textAlignment w:val="center"/>
    </w:pPr>
    <w:rPr>
      <w:color w:val="000000"/>
    </w:rPr>
  </w:style>
  <w:style w:type="paragraph" w:customStyle="1" w:styleId="xl93">
    <w:name w:val="xl93"/>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rPr>
      <w:color w:val="000000"/>
    </w:rPr>
  </w:style>
  <w:style w:type="paragraph" w:customStyle="1" w:styleId="xl94">
    <w:name w:val="xl94"/>
    <w:basedOn w:val="a3"/>
    <w:rsid w:val="00930D42"/>
    <w:pPr>
      <w:pBdr>
        <w:top w:val="single" w:sz="8" w:space="0" w:color="auto"/>
        <w:left w:val="single" w:sz="8" w:space="0" w:color="auto"/>
        <w:bottom w:val="single" w:sz="8" w:space="0" w:color="auto"/>
      </w:pBdr>
      <w:spacing w:before="100" w:beforeAutospacing="1" w:after="100" w:afterAutospacing="1"/>
      <w:jc w:val="left"/>
      <w:textAlignment w:val="center"/>
    </w:pPr>
    <w:rPr>
      <w:color w:val="000000"/>
    </w:rPr>
  </w:style>
  <w:style w:type="paragraph" w:customStyle="1" w:styleId="xl95">
    <w:name w:val="xl95"/>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rPr>
      <w:color w:val="000000"/>
    </w:rPr>
  </w:style>
  <w:style w:type="paragraph" w:customStyle="1" w:styleId="xl96">
    <w:name w:val="xl96"/>
    <w:basedOn w:val="a3"/>
    <w:rsid w:val="00930D42"/>
    <w:pPr>
      <w:pBdr>
        <w:top w:val="single" w:sz="8" w:space="0" w:color="auto"/>
        <w:left w:val="single" w:sz="8" w:space="0" w:color="auto"/>
        <w:bottom w:val="single" w:sz="8" w:space="0" w:color="auto"/>
      </w:pBdr>
      <w:spacing w:before="100" w:beforeAutospacing="1" w:after="100" w:afterAutospacing="1"/>
      <w:jc w:val="left"/>
      <w:textAlignment w:val="center"/>
    </w:pPr>
  </w:style>
  <w:style w:type="paragraph" w:customStyle="1" w:styleId="xl97">
    <w:name w:val="xl97"/>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7671253">
      <w:bodyDiv w:val="1"/>
      <w:marLeft w:val="0"/>
      <w:marRight w:val="0"/>
      <w:marTop w:val="0"/>
      <w:marBottom w:val="0"/>
      <w:divBdr>
        <w:top w:val="none" w:sz="0" w:space="0" w:color="auto"/>
        <w:left w:val="none" w:sz="0" w:space="0" w:color="auto"/>
        <w:bottom w:val="none" w:sz="0" w:space="0" w:color="auto"/>
        <w:right w:val="none" w:sz="0" w:space="0" w:color="auto"/>
      </w:divBdr>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02546572">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829755822">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41794658">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29020743">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9CA5938E8CD1F38BB2907908D3A7DFB6CD47EF0FA187F6F12007C79FCp1Y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CA5938E8CD1F38BB2907908D3A7DFB6CD47FF1F31F7F6F12007C79FC140CFE497D08C1CF0FE0C4pCY5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9CA5938E8CD1F38BB2907908D3A7DFB6CD47DFFF41B7F6F12007C79FCp1Y4H" TargetMode="External"/><Relationship Id="rId4" Type="http://schemas.microsoft.com/office/2007/relationships/stylesWithEffects" Target="stylesWithEffects.xml"/><Relationship Id="rId9" Type="http://schemas.openxmlformats.org/officeDocument/2006/relationships/hyperlink" Target="https://www.msp.roseltorg.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Berdnikova_SV\Desktop\&#1062;&#1047;&#1050;\2016\&#1044;&#1077;&#1082;&#1083;&#1072;&#1088;&#1072;&#1094;&#1080;&#1103;%20&#1052;&#1057;&#1055;\&#1089;&#1090;.%204%20&#1060;&#1077;&#1076;&#1077;&#1088;&#1072;&#1083;&#1100;&#1085;&#1086;&#1075;&#1086;%20&#1079;&#1072;&#1082;&#1086;&#1085;&#1072;%20209-&#1060;&#1047;.docx" TargetMode="External"/><Relationship Id="rId2" Type="http://schemas.openxmlformats.org/officeDocument/2006/relationships/hyperlink" Target="file:///C:\Users\Berdnikova_SV\Desktop\&#1062;&#1047;&#1050;\2016\&#1044;&#1077;&#1082;&#1083;&#1072;&#1088;&#1072;&#1094;&#1080;&#1103;%20&#1052;&#1057;&#1055;\&#1089;&#1090;.%204%20&#1060;&#1077;&#1076;&#1077;&#1088;&#1072;&#1083;&#1100;&#1085;&#1086;&#1075;&#1086;%20&#1079;&#1072;&#1082;&#1086;&#1085;&#1072;%20209-&#1060;&#1047;.docx" TargetMode="External"/><Relationship Id="rId1" Type="http://schemas.openxmlformats.org/officeDocument/2006/relationships/hyperlink" Target="file:///C:\Users\Berdnikova_SV\Desktop\&#1062;&#1047;&#1050;\2016\&#1044;&#1077;&#1082;&#1083;&#1072;&#1088;&#1072;&#1094;&#1080;&#1103;%20&#1052;&#1057;&#1055;\&#1089;&#1090;.%204%20&#1060;&#1077;&#1076;&#1077;&#1088;&#1072;&#1083;&#1100;&#1085;&#1086;&#1075;&#1086;%20&#1079;&#1072;&#1082;&#1086;&#1085;&#1072;%20209-&#1060;&#1047;.docx" TargetMode="External"/><Relationship Id="rId4" Type="http://schemas.openxmlformats.org/officeDocument/2006/relationships/hyperlink" Target="file:///C:\Users\Berdnikova_SV\Desktop\&#1062;&#1047;&#1050;\2016\&#1044;&#1077;&#1082;&#1083;&#1072;&#1088;&#1072;&#1094;&#1080;&#1103;%20&#1052;&#1057;&#1055;\&#1089;&#1090;.%204%20&#1060;&#1077;&#1076;&#1077;&#1088;&#1072;&#1083;&#1100;&#1085;&#1086;&#1075;&#1086;%20&#1079;&#1072;&#1082;&#1086;&#1085;&#1072;%20209-&#1060;&#104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C0BC1-3853-4A18-9190-EEC2957F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11786</Words>
  <Characters>84388</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95983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Соболевская Майя Владимировна</cp:lastModifiedBy>
  <cp:revision>5</cp:revision>
  <cp:lastPrinted>2019-01-23T06:20:00Z</cp:lastPrinted>
  <dcterms:created xsi:type="dcterms:W3CDTF">2021-06-11T10:49:00Z</dcterms:created>
  <dcterms:modified xsi:type="dcterms:W3CDTF">2021-06-18T13:23:00Z</dcterms:modified>
</cp:coreProperties>
</file>